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en-US"/>
        </w:rPr>
      </w:pPr>
      <w:r>
        <w:rPr>
          <w:lang w:val="en-US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-230505</wp:posOffset>
            </wp:positionV>
            <wp:extent cx="431800" cy="61214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99" t="-753" r="-999" b="-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РОЗПОРЯДЖЕННЯ</w:t>
        <w:tab/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17 травня 2021 року </w:t>
        <w:tab/>
        <w:tab/>
        <w:tab/>
        <w:tab/>
        <w:tab/>
        <w:tab/>
        <w:tab/>
        <w:tab/>
        <w:tab/>
        <w:t xml:space="preserve">  № 137</w:t>
      </w:r>
    </w:p>
    <w:p>
      <w:pPr>
        <w:pStyle w:val="Normal"/>
        <w:rPr>
          <w:rFonts w:cs="Times New Roman"/>
          <w:sz w:val="28"/>
          <w:szCs w:val="28"/>
          <w:vertAlign w:val="subscript"/>
        </w:rPr>
      </w:pPr>
      <w:r>
        <w:rPr>
          <w:rFonts w:cs="Times New Roman"/>
          <w:sz w:val="28"/>
          <w:szCs w:val="28"/>
          <w:vertAlign w:val="subscript"/>
        </w:rPr>
      </w:r>
    </w:p>
    <w:tbl>
      <w:tblPr>
        <w:tblW w:w="985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1"/>
      </w:tblGrid>
      <w:tr>
        <w:trPr/>
        <w:tc>
          <w:tcPr>
            <w:tcW w:w="9851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    внесення   змін   до </w:t>
            </w:r>
          </w:p>
          <w:p>
            <w:pPr>
              <w:pStyle w:val="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розпорядження   міського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 xml:space="preserve">голови   від   03.01.2019 № 1 </w:t>
            </w:r>
          </w:p>
        </w:tc>
      </w:tr>
    </w:tbl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rFonts w:eastAsia="Times New Roman" w:cs="Times New Roman"/>
          <w:sz w:val="28"/>
          <w:szCs w:val="28"/>
        </w:rPr>
        <w:tab/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rFonts w:eastAsia="Times New Roman" w:cs="Times New Roman"/>
          <w:spacing w:val="-2"/>
          <w:sz w:val="28"/>
          <w:szCs w:val="28"/>
        </w:rPr>
        <w:tab/>
        <w:t>Керуючись Законом України ,,Про місцеве самоврядування в Україні</w:t>
      </w:r>
      <w:r>
        <w:rPr>
          <w:rFonts w:cs="Times New Roman"/>
          <w:color w:val="000000"/>
          <w:sz w:val="28"/>
          <w:szCs w:val="28"/>
        </w:rPr>
        <w:t>”,</w:t>
      </w:r>
      <w:r>
        <w:rPr>
          <w:rFonts w:eastAsia="Times New Roman" w:cs="Times New Roman"/>
          <w:spacing w:val="-2"/>
          <w:sz w:val="28"/>
          <w:szCs w:val="28"/>
        </w:rPr>
        <w:t xml:space="preserve"> з метою реалізації соціальної політики та оперативного вирішення питань спрямованих на лікування жителів громади,</w:t>
      </w:r>
    </w:p>
    <w:p>
      <w:pPr>
        <w:pStyle w:val="Normal"/>
        <w:tabs>
          <w:tab w:val="left" w:pos="426" w:leader="none"/>
        </w:tabs>
        <w:ind w:right="-1" w:hanging="0"/>
        <w:jc w:val="both"/>
        <w:rPr/>
      </w:pPr>
      <w:r>
        <w:rPr>
          <w:rFonts w:eastAsia="Times New Roman" w:cs="Times New Roman"/>
          <w:b/>
          <w:bCs/>
          <w:sz w:val="28"/>
          <w:szCs w:val="28"/>
        </w:rPr>
        <w:t>ЗОБОВ’ЯЗУЮ:</w:t>
      </w:r>
    </w:p>
    <w:p>
      <w:pPr>
        <w:pStyle w:val="Normal"/>
        <w:tabs>
          <w:tab w:val="left" w:pos="426" w:leader="none"/>
        </w:tabs>
        <w:ind w:right="-1" w:hanging="0"/>
        <w:jc w:val="both"/>
        <w:rPr>
          <w:rFonts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sz w:val="28"/>
          <w:szCs w:val="28"/>
        </w:rPr>
        <w:tab/>
        <w:t>1. Внести   зміни   до  розпорядження   міського   голови   від   03.01.2019 № 1 ,,Про утворення комісії щодо визначення суми виплати грошової допомоги на лікування жителям громади</w:t>
      </w:r>
      <w:r>
        <w:rPr>
          <w:rFonts w:cs="Times New Roman"/>
          <w:color w:val="000000"/>
          <w:sz w:val="28"/>
          <w:szCs w:val="28"/>
        </w:rPr>
        <w:t>, які опинилися у складних життєвих обставинах</w:t>
      </w:r>
      <w:bookmarkStart w:id="0" w:name="_Hlk64031067"/>
      <w:r>
        <w:rPr>
          <w:rFonts w:cs="Times New Roman"/>
          <w:color w:val="000000"/>
          <w:sz w:val="28"/>
          <w:szCs w:val="28"/>
        </w:rPr>
        <w:t>”,</w:t>
      </w:r>
      <w:bookmarkEnd w:id="0"/>
      <w:r>
        <w:rPr>
          <w:rFonts w:cs="Times New Roman"/>
          <w:color w:val="000000"/>
          <w:sz w:val="28"/>
          <w:szCs w:val="28"/>
        </w:rPr>
        <w:t xml:space="preserve"> а саме: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  <w:lang w:val="en-US"/>
        </w:rPr>
        <w:t xml:space="preserve">1) </w:t>
      </w:r>
      <w:r>
        <w:rPr>
          <w:rFonts w:cs="Times New Roman"/>
          <w:color w:val="000000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  <w:lang w:val="uk-UA"/>
        </w:rPr>
        <w:t>вести</w:t>
      </w:r>
      <w:r>
        <w:rPr>
          <w:rFonts w:cs="Times New Roman"/>
          <w:color w:val="000000"/>
          <w:sz w:val="28"/>
          <w:szCs w:val="28"/>
        </w:rPr>
        <w:t xml:space="preserve"> до складу комісії Коваленко Анну Володимирівну, заступника начальника відділу сім’ї, соціального захисту та охорони здоров’я виконавчого комітету міської ради</w:t>
      </w:r>
      <w:r>
        <w:rPr>
          <w:sz w:val="28"/>
          <w:szCs w:val="28"/>
        </w:rPr>
        <w:t xml:space="preserve">, секретарем комісії.  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</w:rPr>
        <w:tab/>
        <w:t>2) вивести зі складу комісії Танько Ліну Григорівну, головного спеціаліста</w:t>
      </w:r>
      <w:r>
        <w:rPr>
          <w:rFonts w:cs="Times New Roman"/>
          <w:color w:val="000000"/>
          <w:sz w:val="28"/>
          <w:szCs w:val="28"/>
        </w:rPr>
        <w:t xml:space="preserve"> відділу сім’ї, соціального захисту та охорони здоров’я виконавчого комітету міської ради</w:t>
      </w:r>
      <w:r>
        <w:rPr>
          <w:sz w:val="28"/>
          <w:szCs w:val="28"/>
        </w:rPr>
        <w:t>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</w:rPr>
        <w:tab/>
        <w:t>2.</w:t>
      </w:r>
      <w:r>
        <w:rPr>
          <w:rFonts w:cs="Times New Roman"/>
          <w:color w:val="000000"/>
          <w:sz w:val="28"/>
          <w:szCs w:val="28"/>
        </w:rPr>
        <w:t xml:space="preserve"> Викласти склад комісії щодо визначення суми виплати грошової допомоги на лікування жителям громади, які опинилися у складних життєвих обставинах в редакції, що додається.</w:t>
      </w:r>
    </w:p>
    <w:p>
      <w:pPr>
        <w:pStyle w:val="Normal"/>
        <w:tabs>
          <w:tab w:val="left" w:pos="0" w:leader="none"/>
        </w:tabs>
        <w:ind w:left="709" w:right="-1" w:hanging="0"/>
        <w:jc w:val="both"/>
        <w:rPr/>
      </w:pPr>
      <w:r>
        <w:rPr>
          <w:sz w:val="28"/>
          <w:szCs w:val="28"/>
        </w:rPr>
        <w:t>3.Контроль за виконанням розпорядження залишаю за собою.</w:t>
      </w:r>
    </w:p>
    <w:p>
      <w:pPr>
        <w:pStyle w:val="Normal"/>
        <w:tabs>
          <w:tab w:val="left" w:pos="0" w:leader="none"/>
        </w:tabs>
        <w:ind w:left="709"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Міський голова                                                                        О.А. Дядюнова                </w:t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200" w:leader="none"/>
        </w:tabs>
        <w:spacing w:lineRule="atLeast" w:line="100"/>
        <w:jc w:val="both"/>
        <w:rPr/>
      </w:pPr>
      <w:r>
        <w:rPr>
          <w:rFonts w:cs="Times New Roman"/>
          <w:sz w:val="28"/>
          <w:szCs w:val="28"/>
        </w:rPr>
        <w:t>Підготовлено: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200" w:leader="none"/>
        </w:tabs>
        <w:spacing w:lineRule="atLeast" w:line="100"/>
        <w:jc w:val="both"/>
        <w:rPr/>
      </w:pPr>
      <w:r>
        <w:rPr>
          <w:rFonts w:cs="Times New Roman"/>
          <w:sz w:val="28"/>
          <w:szCs w:val="28"/>
        </w:rPr>
        <w:t>Заступник начальника відділу сім’ї, соціального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>захисту та охорони здоров’я                                                       А.В.Коваленко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rFonts w:cs="Times New Roman"/>
          <w:color w:val="FF0000"/>
          <w:sz w:val="28"/>
        </w:rPr>
      </w:pPr>
      <w:r>
        <w:rPr>
          <w:rFonts w:cs="Times New Roman"/>
          <w:color w:val="FF0000"/>
          <w:sz w:val="28"/>
        </w:rPr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Погоджено: 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/>
      </w:pPr>
      <w:r>
        <w:rPr>
          <w:rFonts w:cs="Times New Roman"/>
          <w:sz w:val="28"/>
          <w:szCs w:val="28"/>
          <w:lang w:eastAsia="ru-RU"/>
        </w:rPr>
        <w:t>Перший заступник міського голови                                           І.В. Сивинська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spacing w:lineRule="atLeast" w:line="100"/>
        <w:jc w:val="both"/>
        <w:rPr/>
      </w:pPr>
      <w:r>
        <w:rPr/>
      </w:r>
    </w:p>
    <w:p>
      <w:pPr>
        <w:pStyle w:val="Normal"/>
        <w:tabs>
          <w:tab w:val="left" w:pos="7200" w:leader="none"/>
        </w:tabs>
        <w:spacing w:lineRule="atLeast" w:line="100"/>
        <w:jc w:val="both"/>
        <w:rPr/>
      </w:pPr>
      <w:r>
        <w:rPr>
          <w:rFonts w:cs="Times New Roman"/>
          <w:sz w:val="28"/>
          <w:szCs w:val="28"/>
        </w:rPr>
        <w:t>Начальник відділу з юридичних питань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 управління комунальним майном                                          Н.Ю. Колотій 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200" w:leader="none"/>
        </w:tabs>
        <w:spacing w:lineRule="atLeast" w:line="100"/>
        <w:jc w:val="both"/>
        <w:rPr/>
      </w:pPr>
      <w:r>
        <w:rPr>
          <w:rFonts w:cs="Times New Roman"/>
          <w:sz w:val="28"/>
          <w:szCs w:val="28"/>
        </w:rPr>
        <w:t>Начальник відділу організаційно-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/>
      </w:pPr>
      <w:r>
        <w:rPr>
          <w:rFonts w:cs="Times New Roman"/>
          <w:sz w:val="28"/>
          <w:szCs w:val="28"/>
        </w:rPr>
        <w:t>інформаційної роботи, документообігу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/>
      </w:pPr>
      <w:r>
        <w:rPr>
          <w:rFonts w:cs="Times New Roman"/>
          <w:sz w:val="28"/>
          <w:szCs w:val="28"/>
        </w:rPr>
        <w:t>та управління персоналом                                                           О.О. Мірошник</w:t>
      </w:r>
    </w:p>
    <w:p>
      <w:pPr>
        <w:pStyle w:val="Normal"/>
        <w:tabs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color w:val="00000A"/>
          <w:sz w:val="28"/>
          <w:szCs w:val="28"/>
        </w:rPr>
        <w:t xml:space="preserve">Начальник </w:t>
      </w:r>
      <w:bookmarkStart w:id="1" w:name="__DdeLink__76_389229397"/>
      <w:r>
        <w:rPr>
          <w:color w:val="00000A"/>
          <w:sz w:val="28"/>
          <w:szCs w:val="28"/>
        </w:rPr>
        <w:t>відділу сім’ї, соціального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76"/>
        <w:jc w:val="both"/>
        <w:rPr/>
      </w:pPr>
      <w:r>
        <w:rPr>
          <w:color w:val="00000A"/>
          <w:sz w:val="28"/>
          <w:szCs w:val="28"/>
        </w:rPr>
        <w:t xml:space="preserve">захисту та охорони здоров’я   </w:t>
      </w:r>
      <w:bookmarkEnd w:id="1"/>
      <w:r>
        <w:rPr>
          <w:color w:val="00000A"/>
          <w:sz w:val="28"/>
          <w:szCs w:val="28"/>
        </w:rPr>
        <w:t xml:space="preserve">                                                     Д.С. Момот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76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spacing w:lineRule="auto" w:line="276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</w:t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center"/>
        <w:rPr/>
      </w:pPr>
      <w:r>
        <w:rPr/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center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                                        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>
      <w:pPr>
        <w:pStyle w:val="Normal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103"/>
        <w:rPr/>
      </w:pPr>
      <w:r>
        <w:rPr>
          <w:sz w:val="28"/>
          <w:szCs w:val="28"/>
        </w:rPr>
        <w:t xml:space="preserve">     </w:t>
      </w:r>
      <w:r>
        <w:br w:type="page"/>
      </w:r>
    </w:p>
    <w:p>
      <w:pPr>
        <w:pStyle w:val="Normal"/>
        <w:widowControl/>
        <w:bidi w:val="0"/>
        <w:spacing w:lineRule="auto" w:line="240" w:before="0" w:after="0"/>
        <w:ind w:left="0" w:right="0" w:firstLine="5953"/>
        <w:jc w:val="left"/>
        <w:rPr/>
      </w:pPr>
      <w:r>
        <w:rPr>
          <w:sz w:val="28"/>
          <w:szCs w:val="28"/>
        </w:rPr>
        <w:t xml:space="preserve">Додаток </w:t>
      </w:r>
    </w:p>
    <w:p>
      <w:pPr>
        <w:pStyle w:val="Normal"/>
        <w:widowControl/>
        <w:bidi w:val="0"/>
        <w:spacing w:lineRule="auto" w:line="240" w:before="0" w:after="0"/>
        <w:ind w:left="0" w:right="0" w:firstLine="5953"/>
        <w:jc w:val="left"/>
        <w:rPr/>
      </w:pPr>
      <w:r>
        <w:rPr>
          <w:sz w:val="28"/>
          <w:szCs w:val="28"/>
        </w:rPr>
        <w:t>до розпорядження</w:t>
      </w:r>
    </w:p>
    <w:p>
      <w:pPr>
        <w:pStyle w:val="Normal"/>
        <w:widowControl/>
        <w:bidi w:val="0"/>
        <w:spacing w:lineRule="auto" w:line="240" w:before="0" w:after="0"/>
        <w:ind w:left="0" w:right="0" w:firstLine="5953"/>
        <w:jc w:val="left"/>
        <w:rPr/>
      </w:pPr>
      <w:r>
        <w:rPr>
          <w:sz w:val="28"/>
          <w:szCs w:val="28"/>
        </w:rPr>
        <w:t xml:space="preserve">міського голови </w:t>
      </w:r>
    </w:p>
    <w:p>
      <w:pPr>
        <w:pStyle w:val="Normal"/>
        <w:widowControl/>
        <w:bidi w:val="0"/>
        <w:spacing w:lineRule="auto" w:line="240" w:before="0" w:after="0"/>
        <w:ind w:left="0" w:right="0" w:firstLine="5953"/>
        <w:jc w:val="left"/>
        <w:rPr/>
      </w:pPr>
      <w:r>
        <w:rPr>
          <w:sz w:val="28"/>
          <w:szCs w:val="28"/>
        </w:rPr>
        <w:t>17 травня 2021 року № 137</w:t>
      </w:r>
    </w:p>
    <w:p>
      <w:pPr>
        <w:pStyle w:val="Normal"/>
        <w:tabs>
          <w:tab w:val="left" w:pos="5529" w:leader="none"/>
          <w:tab w:val="left" w:pos="5910" w:leader="none"/>
        </w:tabs>
        <w:ind w:left="5529" w:hanging="5529"/>
        <w:rPr/>
      </w:pPr>
      <w:r>
        <w:rPr>
          <w:sz w:val="28"/>
          <w:szCs w:val="28"/>
        </w:rPr>
        <w:t xml:space="preserve">                        </w:t>
      </w:r>
      <w:bookmarkStart w:id="2" w:name="bookmark4"/>
      <w:bookmarkEnd w:id="2"/>
      <w:r>
        <w:rPr>
          <w:sz w:val="28"/>
          <w:szCs w:val="28"/>
        </w:rPr>
        <w:t xml:space="preserve">       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СКЛАД </w:t>
      </w:r>
    </w:p>
    <w:p>
      <w:pPr>
        <w:pStyle w:val="Normal"/>
        <w:jc w:val="center"/>
        <w:rPr>
          <w:rFonts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комісії</w:t>
      </w:r>
      <w:r>
        <w:rPr>
          <w:b/>
          <w:bCs/>
        </w:rPr>
        <w:t xml:space="preserve"> </w:t>
      </w:r>
      <w:r>
        <w:rPr>
          <w:rFonts w:cs="Times New Roman"/>
          <w:b/>
          <w:bCs/>
          <w:sz w:val="28"/>
          <w:szCs w:val="28"/>
        </w:rPr>
        <w:t>щодо визначення суми виплати грошової допомоги на лікування жителям громади</w:t>
      </w:r>
      <w:r>
        <w:rPr>
          <w:rFonts w:cs="Times New Roman"/>
          <w:b/>
          <w:bCs/>
          <w:color w:val="000000"/>
          <w:sz w:val="28"/>
          <w:szCs w:val="28"/>
        </w:rPr>
        <w:t>, які опинилися у складних життєвих обставинах</w:t>
      </w:r>
    </w:p>
    <w:p>
      <w:pPr>
        <w:pStyle w:val="Normal"/>
        <w:jc w:val="center"/>
        <w:rPr/>
      </w:pPr>
      <w:r>
        <w:rPr/>
      </w:r>
    </w:p>
    <w:tbl>
      <w:tblPr>
        <w:tblW w:w="485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  <w:right w:w="108" w:type="dxa"/>
        </w:tblCellMar>
        <w:tblLook w:firstRow="0" w:noVBand="0" w:lastRow="0" w:firstColumn="0" w:lastColumn="0" w:noHBand="0" w:val="0000"/>
      </w:tblPr>
      <w:tblGrid>
        <w:gridCol w:w="3412"/>
        <w:gridCol w:w="561"/>
        <w:gridCol w:w="5376"/>
      </w:tblGrid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700" w:leader="none"/>
              </w:tabs>
              <w:jc w:val="both"/>
              <w:rPr/>
            </w:pPr>
            <w:r>
              <w:rPr>
                <w:sz w:val="28"/>
                <w:szCs w:val="28"/>
              </w:rPr>
              <w:t xml:space="preserve">Сивинська </w:t>
            </w:r>
          </w:p>
          <w:p>
            <w:pPr>
              <w:pStyle w:val="Normal"/>
              <w:tabs>
                <w:tab w:val="left" w:pos="2700" w:leader="none"/>
              </w:tabs>
              <w:jc w:val="both"/>
              <w:rPr/>
            </w:pPr>
            <w:r>
              <w:rPr>
                <w:sz w:val="28"/>
                <w:szCs w:val="28"/>
              </w:rPr>
              <w:t xml:space="preserve">Інна Василівна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iCs/>
                <w:sz w:val="28"/>
                <w:szCs w:val="28"/>
              </w:rPr>
              <w:t xml:space="preserve">перший заступник  міського голови - голова </w:t>
            </w:r>
            <w:r>
              <w:rPr>
                <w:sz w:val="28"/>
                <w:szCs w:val="28"/>
              </w:rPr>
              <w:t xml:space="preserve"> комісії</w:t>
            </w:r>
          </w:p>
        </w:tc>
      </w:tr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228" w:hanging="0"/>
              <w:rPr/>
            </w:pPr>
            <w:r>
              <w:rPr>
                <w:sz w:val="28"/>
                <w:szCs w:val="28"/>
              </w:rPr>
              <w:t>Момот</w:t>
            </w:r>
          </w:p>
          <w:p>
            <w:pPr>
              <w:pStyle w:val="Normal"/>
              <w:ind w:right="-228" w:hanging="0"/>
              <w:rPr/>
            </w:pPr>
            <w:r>
              <w:rPr>
                <w:sz w:val="28"/>
                <w:szCs w:val="28"/>
              </w:rPr>
              <w:t>Дмитро Сергійович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iCs/>
                <w:sz w:val="28"/>
                <w:szCs w:val="28"/>
              </w:rPr>
              <w:t xml:space="preserve">начальник відділу сім’ї, соціального захисту та охорони здоров’я </w:t>
            </w:r>
            <w:bookmarkStart w:id="3" w:name="__DdeLink__14787_1870813658"/>
            <w:r>
              <w:rPr>
                <w:iCs/>
                <w:sz w:val="28"/>
                <w:szCs w:val="28"/>
              </w:rPr>
              <w:t>виконавчого комітету міської ради</w:t>
            </w:r>
            <w:bookmarkEnd w:id="3"/>
            <w:r>
              <w:rPr>
                <w:iCs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228" w:hanging="0"/>
              <w:rPr/>
            </w:pPr>
            <w:r>
              <w:rPr>
                <w:color w:val="000000"/>
                <w:sz w:val="28"/>
                <w:szCs w:val="28"/>
              </w:rPr>
              <w:t>Коваленко</w:t>
            </w:r>
          </w:p>
          <w:p>
            <w:pPr>
              <w:pStyle w:val="Normal"/>
              <w:ind w:right="-228" w:hanging="0"/>
              <w:rPr/>
            </w:pPr>
            <w:r>
              <w:rPr>
                <w:color w:val="000000"/>
                <w:sz w:val="28"/>
                <w:szCs w:val="28"/>
              </w:rPr>
              <w:t>Анна Володимирівна</w:t>
            </w:r>
          </w:p>
          <w:p>
            <w:pPr>
              <w:pStyle w:val="Normal"/>
              <w:tabs>
                <w:tab w:val="left" w:pos="270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51" w:leader="none"/>
                <w:tab w:val="left" w:pos="431" w:leader="none"/>
              </w:tabs>
              <w:ind w:right="132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заступник начальника відділу</w:t>
            </w:r>
            <w:r>
              <w:rPr>
                <w:iCs/>
                <w:sz w:val="28"/>
                <w:szCs w:val="28"/>
              </w:rPr>
              <w:t xml:space="preserve"> сім’ї, соціального захисту та охорони здоров’я виконавчого комітету міської ради</w:t>
            </w:r>
            <w:r>
              <w:rPr>
                <w:sz w:val="28"/>
                <w:szCs w:val="28"/>
              </w:rPr>
              <w:t>- секретар комісії</w:t>
            </w:r>
          </w:p>
        </w:tc>
      </w:tr>
      <w:tr>
        <w:trPr/>
        <w:tc>
          <w:tcPr>
            <w:tcW w:w="9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92" w:leader="none"/>
                <w:tab w:val="left" w:pos="234" w:leader="none"/>
                <w:tab w:val="left" w:pos="2700" w:leader="none"/>
              </w:tabs>
              <w:rPr/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  <w:szCs w:val="28"/>
              </w:rPr>
              <w:t>Члени комісії: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228" w:hanging="0"/>
              <w:rPr/>
            </w:pPr>
            <w:r>
              <w:rPr>
                <w:sz w:val="28"/>
                <w:szCs w:val="28"/>
              </w:rPr>
              <w:t xml:space="preserve">Колотій </w:t>
            </w:r>
          </w:p>
          <w:p>
            <w:pPr>
              <w:pStyle w:val="Normal"/>
              <w:ind w:right="-228" w:hanging="0"/>
              <w:rPr/>
            </w:pPr>
            <w:r>
              <w:rPr>
                <w:sz w:val="28"/>
                <w:szCs w:val="28"/>
              </w:rPr>
              <w:t>Сергій Васильович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82" w:leader="none"/>
                <w:tab w:val="left" w:pos="2700" w:leader="none"/>
              </w:tabs>
              <w:jc w:val="both"/>
              <w:rPr/>
            </w:pPr>
            <w:r>
              <w:rPr>
                <w:sz w:val="28"/>
                <w:szCs w:val="28"/>
              </w:rPr>
              <w:t>заступник директора Центру надання соціальних послуг</w:t>
            </w:r>
          </w:p>
        </w:tc>
      </w:tr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228" w:hanging="0"/>
              <w:rPr/>
            </w:pPr>
            <w:r>
              <w:rPr>
                <w:sz w:val="28"/>
                <w:szCs w:val="28"/>
              </w:rPr>
              <w:t>Кириченко</w:t>
            </w:r>
          </w:p>
          <w:p>
            <w:pPr>
              <w:pStyle w:val="Normal"/>
              <w:ind w:right="-228" w:hanging="0"/>
              <w:rPr/>
            </w:pPr>
            <w:r>
              <w:rPr>
                <w:sz w:val="28"/>
                <w:szCs w:val="28"/>
              </w:rPr>
              <w:t>Алла Миколаївна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34" w:leader="none"/>
                <w:tab w:val="left" w:pos="282" w:leader="none"/>
                <w:tab w:val="left" w:pos="2700" w:leader="none"/>
              </w:tabs>
              <w:jc w:val="both"/>
              <w:rPr/>
            </w:pPr>
            <w:r>
              <w:rPr>
                <w:sz w:val="28"/>
                <w:szCs w:val="28"/>
              </w:rPr>
              <w:t xml:space="preserve">головний спеціаліст відділу з юридичних питань та управління комунальним майном </w:t>
            </w:r>
            <w:r>
              <w:rPr>
                <w:iCs/>
                <w:sz w:val="28"/>
                <w:szCs w:val="28"/>
              </w:rPr>
              <w:t>виконавчого комітету міської ради</w:t>
            </w:r>
          </w:p>
        </w:tc>
      </w:tr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228" w:hanging="0"/>
              <w:rPr/>
            </w:pPr>
            <w:r>
              <w:rPr>
                <w:sz w:val="28"/>
                <w:szCs w:val="28"/>
              </w:rPr>
              <w:t xml:space="preserve">Куцевол </w:t>
            </w:r>
          </w:p>
          <w:p>
            <w:pPr>
              <w:pStyle w:val="Normal"/>
              <w:ind w:right="-228" w:hanging="0"/>
              <w:rPr/>
            </w:pPr>
            <w:r>
              <w:rPr>
                <w:sz w:val="28"/>
                <w:szCs w:val="28"/>
              </w:rPr>
              <w:t>Ольга Олександрівна</w:t>
            </w:r>
          </w:p>
          <w:p>
            <w:pPr>
              <w:pStyle w:val="Normal"/>
              <w:ind w:right="-22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82" w:leader="none"/>
                <w:tab w:val="left" w:pos="2700" w:leader="none"/>
              </w:tabs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медичний директор</w:t>
            </w:r>
            <w:r>
              <w:rPr>
                <w:sz w:val="28"/>
                <w:szCs w:val="28"/>
              </w:rPr>
              <w:t xml:space="preserve"> комунального некомерційного підприємства ,,Центр первинної  медико-санітарної   допомоги Решетилівської міської ради Полтавської області”</w:t>
            </w:r>
          </w:p>
        </w:tc>
      </w:tr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 xml:space="preserve">Оренбургська </w:t>
            </w:r>
          </w:p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 xml:space="preserve">Ольга Петрівна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jc w:val="center"/>
              <w:rPr/>
            </w:pPr>
            <w:r>
              <w:rPr/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34" w:leader="none"/>
                <w:tab w:val="left" w:pos="282" w:leader="none"/>
                <w:tab w:val="left" w:pos="2700" w:leader="none"/>
              </w:tabs>
              <w:snapToGrid w:val="false"/>
              <w:jc w:val="both"/>
              <w:rPr/>
            </w:pPr>
            <w:r>
              <w:rPr>
                <w:sz w:val="28"/>
                <w:szCs w:val="28"/>
              </w:rPr>
              <w:t xml:space="preserve">депутат міської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</w:t>
            </w:r>
          </w:p>
          <w:p>
            <w:pPr>
              <w:pStyle w:val="Normal"/>
              <w:tabs>
                <w:tab w:val="left" w:pos="234" w:leader="none"/>
                <w:tab w:val="left" w:pos="282" w:leader="none"/>
                <w:tab w:val="left" w:pos="2700" w:leader="none"/>
              </w:tabs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Шульженко</w:t>
            </w:r>
          </w:p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 xml:space="preserve">Юлія Володимирівна 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-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82" w:leader="none"/>
                <w:tab w:val="left" w:pos="2700" w:leader="none"/>
              </w:tabs>
              <w:snapToGrid w:val="false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заступник директора з медичного обслуговування населення </w:t>
            </w:r>
            <w:r>
              <w:rPr>
                <w:sz w:val="28"/>
                <w:szCs w:val="28"/>
              </w:rPr>
              <w:t xml:space="preserve">комунального некомерційного підприємства  </w:t>
            </w:r>
          </w:p>
          <w:p>
            <w:pPr>
              <w:pStyle w:val="Normal"/>
              <w:tabs>
                <w:tab w:val="left" w:pos="282" w:leader="none"/>
                <w:tab w:val="left" w:pos="2700" w:leader="none"/>
              </w:tabs>
              <w:snapToGrid w:val="false"/>
              <w:jc w:val="both"/>
              <w:rPr/>
            </w:pPr>
            <w:r>
              <w:rPr>
                <w:sz w:val="28"/>
                <w:szCs w:val="28"/>
              </w:rPr>
              <w:t>,,Решетилівської центральної лікарні  Решетилівської міської ради Полтавської області”</w:t>
            </w:r>
          </w:p>
        </w:tc>
      </w:tr>
    </w:tbl>
    <w:p>
      <w:pPr>
        <w:pStyle w:val="Normal"/>
        <w:rPr>
          <w:iCs/>
          <w:sz w:val="28"/>
          <w:szCs w:val="28"/>
        </w:rPr>
      </w:pPr>
      <w:r>
        <w:rPr/>
      </w:r>
    </w:p>
    <w:p>
      <w:pPr>
        <w:pStyle w:val="Normal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Начальник відділу сім’ї, соціального </w:t>
      </w:r>
    </w:p>
    <w:p>
      <w:pPr>
        <w:pStyle w:val="Normal"/>
        <w:rPr/>
      </w:pPr>
      <w:r>
        <w:rPr>
          <w:iCs/>
          <w:sz w:val="28"/>
          <w:szCs w:val="28"/>
        </w:rPr>
        <w:t xml:space="preserve">захисту та охорони здоров’я </w:t>
      </w:r>
    </w:p>
    <w:p>
      <w:pPr>
        <w:pStyle w:val="Normal"/>
        <w:jc w:val="both"/>
        <w:rPr/>
      </w:pPr>
      <w:r>
        <w:rPr>
          <w:iCs/>
          <w:sz w:val="28"/>
          <w:szCs w:val="28"/>
        </w:rPr>
        <w:t>виконавчого комітету міської ради                                                   Д.</w:t>
      </w:r>
      <w:r>
        <w:rPr>
          <w:iCs/>
          <w:sz w:val="28"/>
          <w:szCs w:val="28"/>
          <w:lang w:val="en-US"/>
        </w:rPr>
        <w:t>C</w:t>
      </w:r>
      <w:r>
        <w:rPr>
          <w:iCs/>
          <w:sz w:val="28"/>
          <w:szCs w:val="28"/>
        </w:rPr>
        <w:t>. Момот</w:t>
      </w:r>
    </w:p>
    <w:sectPr>
      <w:type w:val="nextPage"/>
      <w:pgSz w:w="11906" w:h="16838"/>
      <w:pgMar w:left="1701" w:right="566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042a"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 Unicode MS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66900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44C8-0995-42AC-A943-C4AB5BDB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LibreOffice/6.1.0.3$Windows_X86_64 LibreOffice_project/efb621ed25068d70781dc026f7e9c5187a4decd1</Application>
  <Pages>3</Pages>
  <Words>582</Words>
  <Characters>3320</Characters>
  <CharactersWithSpaces>3895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2021-05-17T05:55:00Z</dcterms:created>
  <dc:creator>Лина Танько</dc:creator>
  <dc:description/>
  <dc:language>uk-UA</dc:language>
  <cp:lastModifiedBy/>
  <cp:lastPrinted>2021-05-18T11:41:49Z</cp:lastPrinted>
  <dcterms:modified xsi:type="dcterms:W3CDTF">2021-05-18T11:42:35Z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