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drawing>
          <wp:anchor behindDoc="1" distT="0" distB="6350" distL="114935" distR="121920" simplePos="0" locked="0" layoutInCell="1" allowOverlap="1" relativeHeight="2">
            <wp:simplePos x="0" y="0"/>
            <wp:positionH relativeFrom="column">
              <wp:posOffset>2847340</wp:posOffset>
            </wp:positionH>
            <wp:positionV relativeFrom="paragraph">
              <wp:posOffset>-685800</wp:posOffset>
            </wp:positionV>
            <wp:extent cx="602615" cy="79375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7152" t="-12931" r="-17152" b="-12931"/>
                    <a:stretch>
                      <a:fillRect/>
                    </a:stretch>
                  </pic:blipFill>
                  <pic:spPr bwMode="auto">
                    <a:xfrm>
                      <a:off x="0" y="0"/>
                      <a:ext cx="602615" cy="793750"/>
                    </a:xfrm>
                    <a:prstGeom prst="rect">
                      <a:avLst/>
                    </a:prstGeom>
                  </pic:spPr>
                </pic:pic>
              </a:graphicData>
            </a:graphic>
          </wp:anchor>
        </w:drawing>
      </w:r>
      <w:r>
        <w:rPr>
          <w:b/>
          <w:sz w:val="28"/>
          <w:szCs w:val="28"/>
        </w:rPr>
        <w:t>Р</w:t>
      </w:r>
      <w:r>
        <w:rPr>
          <w:b/>
          <w:sz w:val="28"/>
          <w:szCs w:val="28"/>
        </w:rPr>
        <w:t>ЕШЕТИЛІВСЬКА МІСЬКА РАДА</w:t>
      </w:r>
    </w:p>
    <w:p>
      <w:pPr>
        <w:pStyle w:val="Normal"/>
        <w:tabs>
          <w:tab w:val="left" w:pos="6940" w:leader="none"/>
        </w:tabs>
        <w:jc w:val="center"/>
        <w:rPr/>
      </w:pPr>
      <w:r>
        <w:rPr>
          <w:b/>
          <w:sz w:val="28"/>
          <w:szCs w:val="28"/>
        </w:rPr>
        <w:t>ПОЛТАВСЬКОЇ ОБЛАСТІ</w:t>
      </w:r>
    </w:p>
    <w:p>
      <w:pPr>
        <w:pStyle w:val="Normal"/>
        <w:jc w:val="center"/>
        <w:rPr>
          <w:b/>
          <w:b/>
          <w:sz w:val="28"/>
          <w:szCs w:val="28"/>
        </w:rPr>
      </w:pPr>
      <w:r>
        <w:rPr>
          <w:b/>
          <w:sz w:val="28"/>
          <w:szCs w:val="28"/>
        </w:rPr>
      </w:r>
    </w:p>
    <w:p>
      <w:pPr>
        <w:pStyle w:val="Normal"/>
        <w:jc w:val="center"/>
        <w:rPr/>
      </w:pPr>
      <w:r>
        <w:rPr>
          <w:b/>
          <w:sz w:val="28"/>
          <w:szCs w:val="28"/>
          <w:lang w:val="uk-UA"/>
        </w:rPr>
        <w:t>РОЗПОРЯДЖЕННЯ</w:t>
        <w:tab/>
      </w:r>
    </w:p>
    <w:p>
      <w:pPr>
        <w:pStyle w:val="Normal"/>
        <w:rPr/>
      </w:pPr>
      <w:r>
        <w:rPr/>
      </w:r>
    </w:p>
    <w:p>
      <w:pPr>
        <w:pStyle w:val="Normal"/>
        <w:rPr/>
      </w:pPr>
      <w:r>
        <w:rPr>
          <w:sz w:val="28"/>
          <w:szCs w:val="28"/>
          <w:lang w:val="uk-UA"/>
        </w:rPr>
        <w:t xml:space="preserve">21 травня  </w:t>
      </w:r>
      <w:r>
        <w:rPr>
          <w:sz w:val="28"/>
          <w:szCs w:val="28"/>
        </w:rPr>
        <w:t>202</w:t>
      </w:r>
      <w:r>
        <w:rPr>
          <w:sz w:val="28"/>
          <w:szCs w:val="28"/>
          <w:lang w:val="uk-UA"/>
        </w:rPr>
        <w:t>1</w:t>
      </w:r>
      <w:r>
        <w:rPr>
          <w:sz w:val="28"/>
          <w:szCs w:val="28"/>
        </w:rPr>
        <w:t xml:space="preserve"> року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tab/>
        <w:t xml:space="preserve">           № </w:t>
      </w:r>
      <w:r>
        <w:rPr>
          <w:sz w:val="28"/>
          <w:szCs w:val="28"/>
          <w:lang w:val="uk-UA"/>
        </w:rPr>
        <w:t>146</w:t>
      </w:r>
    </w:p>
    <w:p>
      <w:pPr>
        <w:pStyle w:val="Normal"/>
        <w:rPr>
          <w:sz w:val="28"/>
          <w:szCs w:val="28"/>
          <w:lang w:val="uk-UA"/>
        </w:rPr>
      </w:pPr>
      <w:r>
        <w:rPr>
          <w:sz w:val="28"/>
          <w:szCs w:val="28"/>
          <w:lang w:val="uk-UA"/>
        </w:rPr>
      </w:r>
    </w:p>
    <w:p>
      <w:pPr>
        <w:pStyle w:val="Normal"/>
        <w:jc w:val="both"/>
        <w:rPr/>
      </w:pPr>
      <w:r>
        <w:rPr>
          <w:sz w:val="28"/>
          <w:szCs w:val="28"/>
          <w:lang w:val="uk-UA"/>
        </w:rPr>
        <w:t>Про   виплату  грошової  допомоги  на  лікування  Малинської В.М., Деньги І.С., Деньги С.М., Болюбаша Є.А., Шкурупія В.С., Шкурупія С.А., Лодіс В.І., Буніної В.А., Пилипенка Ю.Є., Костогриз І.О., Василенка В.І.,Маєвської М.І., Панченко А.С., Костогриза О.Л., Василенко В.Г., Бодні Л.О., Шкурупій С.В., Дзюбана В.І., Болюти М.І</w:t>
      </w:r>
    </w:p>
    <w:p>
      <w:pPr>
        <w:pStyle w:val="Normal"/>
        <w:jc w:val="both"/>
        <w:rPr>
          <w:sz w:val="28"/>
          <w:szCs w:val="28"/>
          <w:lang w:val="uk-UA"/>
        </w:rPr>
      </w:pPr>
      <w:r>
        <w:rPr>
          <w:sz w:val="28"/>
          <w:szCs w:val="28"/>
          <w:lang w:val="uk-UA"/>
        </w:rPr>
      </w:r>
    </w:p>
    <w:p>
      <w:pPr>
        <w:pStyle w:val="Normal"/>
        <w:jc w:val="both"/>
        <w:rPr>
          <w:sz w:val="28"/>
          <w:szCs w:val="28"/>
          <w:lang w:val="uk-UA"/>
        </w:rPr>
      </w:pPr>
      <w:r>
        <w:rPr>
          <w:spacing w:val="-2"/>
          <w:sz w:val="28"/>
          <w:szCs w:val="28"/>
          <w:lang w:val="uk-UA"/>
        </w:rPr>
        <w:tab/>
        <w:t xml:space="preserve">Відповідно  до  ст. 34 Закону  України  ,,Про  місцеве   самоврядування  в Україні”,  рішення   Решетилівської міської ради сьомого скликання  від 09.11.2018 року  ,,Про  затвердження  Комплексної програми  соціального  захисту      населення     Решетилівської     міської     ради    на    2019-2023   роки” (11 позачергова сесія)  (зі змінами),  протоколу  засідання  комісії щодо визначення   суми     виплати     грошової     допомоги     на     лікування    жителям   громади,    які    опинилися  у     складних     життєвих    обставинах    від     17  травня   2021 року  № 4,  розглянувши   заяви     та     подані   документи </w:t>
      </w:r>
      <w:r>
        <w:rPr>
          <w:sz w:val="28"/>
          <w:szCs w:val="28"/>
          <w:lang w:val="uk-UA"/>
        </w:rPr>
        <w:t>лікування  Малинської В.М., Деньги І.С., Деньги С.М., Болюбаша Є.А., Шкурупія В.С., Шкурупія С.А., Лодіс В.І., Буніної В.А., Пилипенка Ю.Є., Костогриз І.О., Василенка В.І.,Маєвської М.І., Панченко А.С., Костогриза О.Л., Василенко В.Г., Бодні Л.О., Шкурупій С.В., Дзюбана В.І., Болюти М.І</w:t>
      </w:r>
    </w:p>
    <w:p>
      <w:pPr>
        <w:pStyle w:val="Normal"/>
        <w:jc w:val="both"/>
        <w:rPr>
          <w:lang w:val="uk-UA"/>
        </w:rPr>
      </w:pPr>
      <w:r>
        <w:rPr>
          <w:b/>
          <w:bCs/>
          <w:sz w:val="28"/>
          <w:szCs w:val="28"/>
          <w:lang w:val="uk-UA"/>
        </w:rPr>
        <w:t>ЗОБОВ’ЯЗУЮ:</w:t>
      </w:r>
    </w:p>
    <w:p>
      <w:pPr>
        <w:pStyle w:val="Normal"/>
        <w:keepNext w:val="true"/>
        <w:tabs>
          <w:tab w:val="left" w:pos="426" w:leader="none"/>
        </w:tabs>
        <w:ind w:right="-1" w:hanging="0"/>
        <w:jc w:val="both"/>
        <w:rPr>
          <w:sz w:val="28"/>
          <w:szCs w:val="28"/>
          <w:lang w:val="uk-UA"/>
        </w:rPr>
      </w:pPr>
      <w:r>
        <w:rPr>
          <w:sz w:val="28"/>
          <w:szCs w:val="28"/>
          <w:lang w:val="uk-UA"/>
        </w:rPr>
      </w:r>
    </w:p>
    <w:p>
      <w:pPr>
        <w:pStyle w:val="Normal"/>
        <w:tabs>
          <w:tab w:val="left" w:pos="0" w:leader="none"/>
        </w:tabs>
        <w:ind w:right="-1" w:hanging="0"/>
        <w:jc w:val="both"/>
        <w:rPr>
          <w:lang w:val="uk-UA"/>
        </w:rPr>
      </w:pPr>
      <w:r>
        <w:rPr>
          <w:sz w:val="28"/>
          <w:szCs w:val="28"/>
          <w:lang w:val="uk-UA"/>
        </w:rPr>
        <w:tab/>
        <w:t xml:space="preserve">1. </w:t>
      </w: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кожному в розмірі 200 (двісті)  грн.:</w:t>
      </w:r>
    </w:p>
    <w:p>
      <w:pPr>
        <w:pStyle w:val="Normal"/>
        <w:tabs>
          <w:tab w:val="left" w:pos="0" w:leader="none"/>
        </w:tabs>
        <w:ind w:right="-1" w:hanging="0"/>
        <w:jc w:val="both"/>
        <w:rPr/>
      </w:pPr>
      <w:r>
        <w:rPr>
          <w:sz w:val="28"/>
          <w:szCs w:val="28"/>
          <w:lang w:val="uk-UA" w:eastAsia="ru-RU"/>
        </w:rPr>
        <w:tab/>
        <w:t>1) Деньзі Світлані Миколаївні, яка  зареєстрована  та проживає  за  адресою:  *** Полтавської області  на  лікування;</w:t>
      </w:r>
    </w:p>
    <w:p>
      <w:pPr>
        <w:pStyle w:val="Normal"/>
        <w:tabs>
          <w:tab w:val="left" w:pos="0" w:leader="none"/>
        </w:tabs>
        <w:ind w:right="-1" w:hanging="0"/>
        <w:jc w:val="both"/>
        <w:rPr/>
      </w:pPr>
      <w:r>
        <w:rPr>
          <w:sz w:val="28"/>
          <w:szCs w:val="28"/>
          <w:lang w:val="uk-UA" w:eastAsia="ru-RU"/>
        </w:rPr>
        <w:tab/>
        <w:t>2) Малинській Валентині Миколаївні, яка  зареєстрована  та проживає  за  адресою:  ***  Полтавської області  на  лікування.</w:t>
      </w:r>
    </w:p>
    <w:p>
      <w:pPr>
        <w:pStyle w:val="Normal"/>
        <w:tabs>
          <w:tab w:val="left" w:pos="0" w:leader="none"/>
        </w:tabs>
        <w:ind w:right="-1" w:hanging="0"/>
        <w:jc w:val="both"/>
        <w:rPr>
          <w:lang w:val="uk-UA"/>
        </w:rPr>
      </w:pPr>
      <w:r>
        <w:rPr>
          <w:sz w:val="28"/>
          <w:szCs w:val="28"/>
          <w:lang w:val="uk-UA"/>
        </w:rPr>
        <w:tab/>
        <w:t xml:space="preserve">2. </w:t>
      </w: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кожному в розмірі 300 (триста) грн.:</w:t>
      </w:r>
    </w:p>
    <w:p>
      <w:pPr>
        <w:pStyle w:val="Normal"/>
        <w:tabs>
          <w:tab w:val="left" w:pos="0" w:leader="none"/>
        </w:tabs>
        <w:ind w:right="-1" w:hanging="0"/>
        <w:jc w:val="both"/>
        <w:rPr/>
      </w:pPr>
      <w:r>
        <w:rPr>
          <w:sz w:val="28"/>
          <w:szCs w:val="28"/>
          <w:lang w:val="uk-UA" w:eastAsia="ru-RU"/>
        </w:rPr>
        <w:tab/>
        <w:t xml:space="preserve">1) Болюбашу Євгенію Анатолійовичу,  який  зареєстрований    за  адресою:  *** Полтавської області  на  лікування; </w:t>
      </w:r>
    </w:p>
    <w:p>
      <w:pPr>
        <w:pStyle w:val="Normal"/>
        <w:tabs>
          <w:tab w:val="left" w:pos="0" w:leader="none"/>
        </w:tabs>
        <w:ind w:right="-1" w:hanging="0"/>
        <w:jc w:val="both"/>
        <w:rPr/>
      </w:pPr>
      <w:r>
        <w:rPr>
          <w:sz w:val="28"/>
          <w:szCs w:val="28"/>
          <w:lang w:val="uk-UA" w:eastAsia="ru-RU"/>
        </w:rPr>
        <w:tab/>
        <w:t>2) Буніній Валентині Антонівні, яка  зареєстрована  та проживає  за адресою:  ***  Полтавської області  на лікування;</w:t>
      </w:r>
    </w:p>
    <w:p>
      <w:pPr>
        <w:pStyle w:val="Normal"/>
        <w:tabs>
          <w:tab w:val="left" w:pos="0" w:leader="none"/>
        </w:tabs>
        <w:ind w:right="-1" w:hanging="0"/>
        <w:jc w:val="both"/>
        <w:rPr/>
      </w:pPr>
      <w:r>
        <w:rPr>
          <w:sz w:val="28"/>
          <w:szCs w:val="28"/>
          <w:lang w:val="uk-UA" w:eastAsia="ru-RU"/>
        </w:rPr>
        <w:tab/>
        <w:t>3) Василенку Василю Івановичу,  який зареєстрований  та проживає  за адресою:  *** Полтавської області  на  лікування;</w:t>
      </w:r>
    </w:p>
    <w:p>
      <w:pPr>
        <w:pStyle w:val="Normal"/>
        <w:tabs>
          <w:tab w:val="left" w:pos="0" w:leader="none"/>
        </w:tabs>
        <w:ind w:right="-1" w:hanging="0"/>
        <w:jc w:val="both"/>
        <w:rPr/>
      </w:pPr>
      <w:r>
        <w:rPr>
          <w:sz w:val="28"/>
          <w:szCs w:val="28"/>
          <w:lang w:val="uk-UA" w:eastAsia="ru-RU"/>
        </w:rPr>
        <w:tab/>
        <w:t>4) Деньзі Світлані Миколаївні, яка  зареєстрована  та проживає  за адресою:  *** Полтавської області  на  лікування сина Деньги Івана Сергійовича;</w:t>
      </w:r>
    </w:p>
    <w:p>
      <w:pPr>
        <w:pStyle w:val="Normal"/>
        <w:tabs>
          <w:tab w:val="left" w:pos="0" w:leader="none"/>
        </w:tabs>
        <w:ind w:right="-1" w:hanging="0"/>
        <w:jc w:val="both"/>
        <w:rPr/>
      </w:pPr>
      <w:r>
        <w:rPr>
          <w:sz w:val="28"/>
          <w:szCs w:val="28"/>
          <w:lang w:val="uk-UA" w:eastAsia="ru-RU"/>
        </w:rPr>
        <w:tab/>
        <w:t>5) Костогриз Ілоні Олександрівні, яка  зареєстрована  та проживає  за  адресою:  *** Полтавської області  на  лікування.</w:t>
      </w:r>
      <w:r>
        <w:rPr>
          <w:color w:val="FF0000"/>
          <w:sz w:val="28"/>
          <w:szCs w:val="28"/>
          <w:lang w:val="uk-UA" w:eastAsia="ru-RU"/>
        </w:rPr>
        <w:t xml:space="preserve"> </w:t>
      </w:r>
      <w:bookmarkStart w:id="0" w:name="_Hlk63688807"/>
      <w:bookmarkEnd w:id="0"/>
    </w:p>
    <w:p>
      <w:pPr>
        <w:pStyle w:val="Normal"/>
        <w:tabs>
          <w:tab w:val="left" w:pos="0" w:leader="none"/>
        </w:tabs>
        <w:ind w:right="-1" w:hanging="0"/>
        <w:jc w:val="both"/>
        <w:rPr/>
      </w:pPr>
      <w:r>
        <w:rPr>
          <w:color w:val="FF0000"/>
          <w:sz w:val="28"/>
          <w:szCs w:val="28"/>
          <w:lang w:val="uk-UA" w:eastAsia="ru-RU"/>
        </w:rPr>
        <w:tab/>
      </w:r>
      <w:r>
        <w:rPr>
          <w:color w:val="000000"/>
          <w:sz w:val="28"/>
          <w:szCs w:val="28"/>
          <w:lang w:val="uk-UA" w:eastAsia="ru-RU"/>
        </w:rPr>
        <w:t>6) Лодіс Валентині Іванівні, яка  зареєстрована  та проживає  за  адресою:  ***  Полтавської області  на  лікування;</w:t>
      </w:r>
    </w:p>
    <w:p>
      <w:pPr>
        <w:pStyle w:val="Normal"/>
        <w:tabs>
          <w:tab w:val="left" w:pos="0" w:leader="none"/>
        </w:tabs>
        <w:ind w:right="-1" w:hanging="0"/>
        <w:jc w:val="both"/>
        <w:rPr/>
      </w:pPr>
      <w:r>
        <w:rPr>
          <w:sz w:val="28"/>
          <w:szCs w:val="28"/>
          <w:lang w:val="uk-UA" w:eastAsia="ru-RU"/>
        </w:rPr>
        <w:tab/>
        <w:t>7) Маєвській Марії Іванівні, яка  зареєстрована та проживає  за  адресою:  *** Полтавської області на лікування;</w:t>
      </w:r>
    </w:p>
    <w:p>
      <w:pPr>
        <w:pStyle w:val="Normal"/>
        <w:tabs>
          <w:tab w:val="left" w:pos="0" w:leader="none"/>
        </w:tabs>
        <w:ind w:right="-1" w:hanging="0"/>
        <w:jc w:val="both"/>
        <w:rPr/>
      </w:pPr>
      <w:r>
        <w:rPr>
          <w:sz w:val="28"/>
          <w:szCs w:val="28"/>
          <w:lang w:val="uk-UA" w:eastAsia="ru-RU"/>
        </w:rPr>
        <w:tab/>
        <w:t xml:space="preserve">8) Пилипенку Юрію Євгеновичу, який  зареєстрований  та проживає  за  адресою:  *** Полтавської області  на  лікування; </w:t>
      </w:r>
    </w:p>
    <w:p>
      <w:pPr>
        <w:pStyle w:val="Normal"/>
        <w:tabs>
          <w:tab w:val="left" w:pos="0" w:leader="none"/>
        </w:tabs>
        <w:ind w:right="-1" w:hanging="0"/>
        <w:jc w:val="both"/>
        <w:rPr/>
      </w:pPr>
      <w:r>
        <w:rPr>
          <w:sz w:val="28"/>
          <w:szCs w:val="28"/>
          <w:lang w:val="uk-UA" w:eastAsia="ru-RU"/>
        </w:rPr>
        <w:tab/>
        <w:t xml:space="preserve">9) </w:t>
      </w:r>
      <w:bookmarkStart w:id="1" w:name="_Hlk68186981"/>
      <w:r>
        <w:rPr>
          <w:sz w:val="28"/>
          <w:szCs w:val="28"/>
          <w:lang w:val="uk-UA" w:eastAsia="ru-RU"/>
        </w:rPr>
        <w:t xml:space="preserve">Шкурупію Сергію Анатолійовичу, який  зареєстрований  та проживає  за  адресою:  ***  Полтавської області  на  лікування; </w:t>
      </w:r>
      <w:bookmarkEnd w:id="1"/>
    </w:p>
    <w:p>
      <w:pPr>
        <w:pStyle w:val="Normal"/>
        <w:tabs>
          <w:tab w:val="left" w:pos="0" w:leader="none"/>
        </w:tabs>
        <w:ind w:right="-1" w:hanging="0"/>
        <w:jc w:val="both"/>
        <w:rPr/>
      </w:pPr>
      <w:r>
        <w:rPr>
          <w:sz w:val="28"/>
          <w:szCs w:val="28"/>
          <w:lang w:val="uk-UA" w:eastAsia="ru-RU"/>
        </w:rPr>
        <w:tab/>
        <w:t>10) Шкурупію Валерію Сергійовичу, який  зареєстрований  та проживає  за  адресою:  ***  Полтавської області  на  лікування.</w:t>
      </w:r>
    </w:p>
    <w:p>
      <w:pPr>
        <w:pStyle w:val="Normal"/>
        <w:tabs>
          <w:tab w:val="left" w:pos="0" w:leader="none"/>
        </w:tabs>
        <w:ind w:right="-1" w:hanging="0"/>
        <w:jc w:val="both"/>
        <w:rPr>
          <w:lang w:val="uk-UA"/>
        </w:rPr>
      </w:pPr>
      <w:r>
        <w:rPr>
          <w:sz w:val="28"/>
          <w:szCs w:val="28"/>
          <w:lang w:val="uk-UA" w:eastAsia="ru-RU"/>
        </w:rPr>
        <w:tab/>
        <w:t>3</w:t>
      </w:r>
      <w:r>
        <w:rPr>
          <w:sz w:val="28"/>
          <w:szCs w:val="28"/>
          <w:lang w:val="uk-UA"/>
        </w:rPr>
        <w:t xml:space="preserve">. </w:t>
      </w: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кожному в розмірі 500 (п’ятсот)  грн.:</w:t>
      </w:r>
    </w:p>
    <w:p>
      <w:pPr>
        <w:pStyle w:val="Normal"/>
        <w:tabs>
          <w:tab w:val="left" w:pos="0" w:leader="none"/>
        </w:tabs>
        <w:ind w:right="-1" w:hanging="0"/>
        <w:jc w:val="both"/>
        <w:rPr/>
      </w:pPr>
      <w:r>
        <w:rPr>
          <w:sz w:val="28"/>
          <w:szCs w:val="28"/>
          <w:lang w:val="uk-UA" w:eastAsia="ru-RU"/>
        </w:rPr>
        <w:tab/>
        <w:t>1) Бодні Леоніду Олексійовичу, який зареєстрований  та проживає  за  адресою:  ***  Полтавської області  на  лікування;</w:t>
      </w:r>
    </w:p>
    <w:p>
      <w:pPr>
        <w:pStyle w:val="Normal"/>
        <w:tabs>
          <w:tab w:val="left" w:pos="0" w:leader="none"/>
        </w:tabs>
        <w:ind w:right="-1" w:hanging="0"/>
        <w:jc w:val="both"/>
        <w:rPr/>
      </w:pPr>
      <w:r>
        <w:rPr>
          <w:sz w:val="28"/>
          <w:szCs w:val="28"/>
          <w:lang w:val="uk-UA" w:eastAsia="ru-RU"/>
        </w:rPr>
        <w:tab/>
        <w:t>2) Болюті Миколі Івановичу, який зареєстрований та проживає за адресою:  *** Полтавської області;</w:t>
      </w:r>
    </w:p>
    <w:p>
      <w:pPr>
        <w:pStyle w:val="Normal"/>
        <w:tabs>
          <w:tab w:val="left" w:pos="0" w:leader="none"/>
        </w:tabs>
        <w:ind w:right="-1" w:hanging="0"/>
        <w:jc w:val="both"/>
        <w:rPr/>
      </w:pPr>
      <w:r>
        <w:rPr>
          <w:sz w:val="28"/>
          <w:szCs w:val="28"/>
          <w:lang w:val="uk-UA" w:eastAsia="ru-RU"/>
        </w:rPr>
        <w:tab/>
        <w:t>3) Василенко Вірі Григорівні, яка  зареєстрована  та проживає  за адресою:  ***  Полтавської області  на лікування;</w:t>
      </w:r>
    </w:p>
    <w:p>
      <w:pPr>
        <w:pStyle w:val="Normal"/>
        <w:tabs>
          <w:tab w:val="left" w:pos="0" w:leader="none"/>
        </w:tabs>
        <w:ind w:right="-1" w:hanging="0"/>
        <w:jc w:val="both"/>
        <w:rPr/>
      </w:pPr>
      <w:r>
        <w:rPr>
          <w:sz w:val="28"/>
          <w:szCs w:val="28"/>
          <w:lang w:val="uk-UA" w:eastAsia="ru-RU"/>
        </w:rPr>
        <w:tab/>
        <w:t>4) Дзюбану Володимиру Івановичу, який зареєстрований та проживає за адресою:  *** Полтавської області;</w:t>
      </w:r>
    </w:p>
    <w:p>
      <w:pPr>
        <w:pStyle w:val="Normal"/>
        <w:tabs>
          <w:tab w:val="left" w:pos="0" w:leader="none"/>
        </w:tabs>
        <w:ind w:right="-1" w:hanging="0"/>
        <w:jc w:val="both"/>
        <w:rPr/>
      </w:pPr>
      <w:r>
        <w:rPr>
          <w:sz w:val="28"/>
          <w:szCs w:val="28"/>
          <w:lang w:val="uk-UA" w:eastAsia="ru-RU"/>
        </w:rPr>
        <w:tab/>
        <w:t xml:space="preserve">5) Костогризу Олександру Леонідовичу, який  зареєстрований  та проживає  за  адресою: *** Полтавської області  на  лікування; </w:t>
      </w:r>
    </w:p>
    <w:p>
      <w:pPr>
        <w:pStyle w:val="Normal"/>
        <w:tabs>
          <w:tab w:val="left" w:pos="0" w:leader="none"/>
        </w:tabs>
        <w:ind w:right="-1" w:hanging="0"/>
        <w:jc w:val="both"/>
        <w:rPr/>
      </w:pPr>
      <w:r>
        <w:rPr>
          <w:sz w:val="28"/>
          <w:szCs w:val="28"/>
          <w:lang w:val="uk-UA" w:eastAsia="ru-RU"/>
        </w:rPr>
        <w:tab/>
        <w:t xml:space="preserve">6) Панченко Алісі Сергіївні, яка  зареєстрована  та проживає  за  адресою:  ***  Полтавської області  на  лікування; </w:t>
      </w:r>
    </w:p>
    <w:p>
      <w:pPr>
        <w:pStyle w:val="Normal"/>
        <w:tabs>
          <w:tab w:val="left" w:pos="0" w:leader="none"/>
        </w:tabs>
        <w:ind w:right="-1" w:hanging="0"/>
        <w:jc w:val="both"/>
        <w:rPr/>
      </w:pPr>
      <w:r>
        <w:rPr>
          <w:sz w:val="28"/>
          <w:szCs w:val="28"/>
          <w:lang w:val="uk-UA" w:eastAsia="ru-RU"/>
        </w:rPr>
        <w:tab/>
        <w:t>7) Шкурупій Світлані Вікторівні, яка зареєстрована  та проживає  за  адресою:  *** Полтавської області  на  лікування.</w:t>
      </w:r>
    </w:p>
    <w:p>
      <w:pPr>
        <w:pStyle w:val="Normal"/>
        <w:tabs>
          <w:tab w:val="left" w:pos="0" w:leader="none"/>
        </w:tabs>
        <w:ind w:right="-1" w:hanging="0"/>
        <w:jc w:val="both"/>
        <w:rPr/>
      </w:pPr>
      <w:r>
        <w:rPr>
          <w:sz w:val="28"/>
          <w:szCs w:val="28"/>
          <w:lang w:val="uk-UA" w:eastAsia="ru-RU"/>
        </w:rPr>
        <w:t xml:space="preserve">            </w:t>
      </w:r>
    </w:p>
    <w:p>
      <w:pPr>
        <w:pStyle w:val="Normal"/>
        <w:tabs>
          <w:tab w:val="left" w:pos="0" w:leader="none"/>
        </w:tabs>
        <w:ind w:right="-1" w:hanging="0"/>
        <w:jc w:val="both"/>
        <w:rPr/>
      </w:pPr>
      <w:r>
        <w:rPr>
          <w:sz w:val="28"/>
          <w:szCs w:val="28"/>
          <w:lang w:val="uk-UA" w:eastAsia="ru-RU"/>
        </w:rPr>
        <w:t xml:space="preserve">           </w:t>
      </w:r>
    </w:p>
    <w:p>
      <w:pPr>
        <w:pStyle w:val="Normal"/>
        <w:tabs>
          <w:tab w:val="left" w:pos="0" w:leader="none"/>
        </w:tabs>
        <w:ind w:right="-1" w:hanging="0"/>
        <w:jc w:val="both"/>
        <w:rPr>
          <w:sz w:val="28"/>
          <w:szCs w:val="28"/>
          <w:lang w:val="uk-UA" w:eastAsia="ru-RU"/>
        </w:rPr>
      </w:pPr>
      <w:r>
        <w:rPr>
          <w:sz w:val="28"/>
          <w:szCs w:val="28"/>
          <w:lang w:val="uk-UA" w:eastAsia="ru-RU"/>
        </w:rPr>
        <w:tab/>
      </w:r>
    </w:p>
    <w:p>
      <w:pPr>
        <w:pStyle w:val="Normal"/>
        <w:suppressAutoHyphens w:val="false"/>
        <w:jc w:val="both"/>
        <w:rPr/>
      </w:pPr>
      <w:r>
        <w:rPr>
          <w:sz w:val="28"/>
          <w:szCs w:val="28"/>
          <w:lang w:val="uk-UA" w:eastAsia="ru-RU"/>
        </w:rPr>
        <w:t>Міський   голова                                                                               О.А. Дядюнова</w:t>
      </w:r>
    </w:p>
    <w:p>
      <w:pPr>
        <w:pStyle w:val="Normal"/>
        <w:tabs>
          <w:tab w:val="left" w:pos="7088" w:leader="none"/>
        </w:tabs>
        <w:suppressAutoHyphens w:val="false"/>
        <w:spacing w:lineRule="auto" w:line="276"/>
        <w:jc w:val="both"/>
        <w:rPr>
          <w:color w:val="00000A"/>
          <w:sz w:val="28"/>
          <w:szCs w:val="28"/>
          <w:lang w:val="uk-UA" w:eastAsia="ru-RU"/>
        </w:rPr>
      </w:pPr>
      <w:r>
        <w:rPr>
          <w:color w:val="00000A"/>
          <w:sz w:val="28"/>
          <w:szCs w:val="28"/>
          <w:lang w:val="uk-UA" w:eastAsia="ru-RU"/>
        </w:rPr>
      </w:r>
    </w:p>
    <w:p>
      <w:pPr>
        <w:pStyle w:val="Normal"/>
        <w:tabs>
          <w:tab w:val="left" w:pos="7088" w:leader="none"/>
        </w:tabs>
        <w:suppressAutoHyphens w:val="false"/>
        <w:spacing w:lineRule="auto" w:line="276"/>
        <w:jc w:val="both"/>
        <w:rPr>
          <w:color w:val="00000A"/>
          <w:sz w:val="28"/>
          <w:szCs w:val="28"/>
          <w:lang w:val="uk-UA" w:eastAsia="ru-RU"/>
        </w:rPr>
      </w:pPr>
      <w:r>
        <w:rPr/>
      </w:r>
    </w:p>
    <w:sectPr>
      <w:type w:val="nextPage"/>
      <w:pgSz w:w="11906" w:h="16838"/>
      <w:pgMar w:left="1701" w:right="567"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6cf1"/>
    <w:pPr>
      <w:widowControl/>
      <w:suppressAutoHyphens w:val="true"/>
      <w:bidi w:val="0"/>
      <w:jc w:val="left"/>
    </w:pPr>
    <w:rPr>
      <w:rFonts w:ascii="Times New Roman" w:hAnsi="Times New Roman" w:eastAsia="Times New Roman" w:cs="Times New Roman"/>
      <w:color w:val="auto"/>
      <w:kern w:val="2"/>
      <w:sz w:val="24"/>
      <w:szCs w:val="24"/>
      <w:lang w:eastAsia="zh-CN"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Style19">
    <w:name w:val="Title"/>
    <w:basedOn w:val="Normal"/>
    <w:next w:val="Style15"/>
    <w:qFormat/>
    <w:pPr>
      <w:keepNext w:val="true"/>
      <w:spacing w:before="240" w:after="120"/>
    </w:pPr>
    <w:rPr>
      <w:rFont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LibreOffice/6.1.0.3$Windows_X86_64 LibreOffice_project/efb621ed25068d70781dc026f7e9c5187a4decd1</Application>
  <Pages>3</Pages>
  <Words>908</Words>
  <Characters>5177</Characters>
  <CharactersWithSpaces>6073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2021-05-21T11:32:00Z</dcterms:created>
  <dc:creator>Лина Танько</dc:creator>
  <dc:description/>
  <dc:language>ru-RU</dc:language>
  <cp:lastModifiedBy/>
  <dcterms:modified xsi:type="dcterms:W3CDTF">2021-05-31T15:41:43Z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