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1" distT="0" distB="635" distL="114300" distR="118110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-624205</wp:posOffset>
            </wp:positionV>
            <wp:extent cx="586740" cy="70421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18 червня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  <w:tab/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 xml:space="preserve"> 168</w:t>
      </w:r>
    </w:p>
    <w:p>
      <w:pPr>
        <w:pStyle w:val="Normal"/>
        <w:rPr/>
      </w:pPr>
      <w:r>
        <w:rPr/>
      </w:r>
    </w:p>
    <w:tbl>
      <w:tblPr>
        <w:tblW w:w="985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95"/>
        <w:gridCol w:w="4855"/>
      </w:tblGrid>
      <w:tr>
        <w:trPr/>
        <w:tc>
          <w:tcPr>
            <w:tcW w:w="4995" w:type="dxa"/>
            <w:tcBorders/>
            <w:shd w:color="auto" w:fill="FFFFFF" w:val="clear"/>
          </w:tcPr>
          <w:p>
            <w:pPr>
              <w:pStyle w:val="Normal"/>
              <w:spacing w:lineRule="auto" w:line="252"/>
              <w:jc w:val="both"/>
              <w:rPr/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>
            <w:pPr>
              <w:pStyle w:val="Normal"/>
              <w:spacing w:lineRule="auto" w:line="252"/>
              <w:jc w:val="both"/>
              <w:rPr/>
            </w:pPr>
            <w:r>
              <w:rPr>
                <w:sz w:val="28"/>
                <w:szCs w:val="28"/>
                <w:lang w:val="uk-UA"/>
              </w:rPr>
              <w:t>на поховання  Андрійка Р.С.,</w:t>
            </w:r>
          </w:p>
          <w:p>
            <w:pPr>
              <w:pStyle w:val="Normal"/>
              <w:spacing w:lineRule="auto" w:line="252"/>
              <w:jc w:val="both"/>
              <w:rPr/>
            </w:pPr>
            <w:r>
              <w:rPr>
                <w:sz w:val="28"/>
                <w:szCs w:val="28"/>
                <w:lang w:val="uk-UA"/>
              </w:rPr>
              <w:t>Попович М.Ю., Колоска І.К.,</w:t>
            </w:r>
          </w:p>
          <w:p>
            <w:pPr>
              <w:pStyle w:val="Normal"/>
              <w:spacing w:lineRule="auto" w:line="252"/>
              <w:jc w:val="both"/>
              <w:rPr/>
            </w:pPr>
            <w:r>
              <w:rPr>
                <w:sz w:val="28"/>
                <w:szCs w:val="28"/>
                <w:lang w:val="uk-UA"/>
              </w:rPr>
              <w:t>Шкляра А.В.</w:t>
            </w:r>
          </w:p>
          <w:p>
            <w:pPr>
              <w:pStyle w:val="Normal"/>
              <w:spacing w:lineRule="auto" w:line="252"/>
              <w:jc w:val="both"/>
              <w:rPr/>
            </w:pPr>
            <w:r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4855" w:type="dxa"/>
            <w:tcBorders/>
            <w:shd w:color="auto" w:fill="FFFFFF" w:val="clear"/>
          </w:tcPr>
          <w:p>
            <w:pPr>
              <w:pStyle w:val="Normal"/>
              <w:snapToGrid w:val="false"/>
              <w:spacing w:lineRule="auto" w:line="252"/>
              <w:ind w:left="74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709" w:leader="none"/>
        </w:tabs>
        <w:ind w:right="-1" w:hanging="0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ab/>
        <w:t xml:space="preserve">Відповідно до ст. 34 Закону  України  ,,Про  місцеве   самоврядування  в Україні”, рішення   Решетилівської  міської ради сьомого  скликання  від 09.11.2018  року  ,,Про затвердження  Комплексної  програми  соціального  захисту    населення    Решетилівської    міської    ради    на     2019-2023 роки”  (11 позачергова сесія)   (зі змінами),     розглянувши    заяву    та    подані    документи   Андрійко Н.В., Жалєй Ю.Ю., Колосок О.П., Шкляр В.А. </w:t>
      </w: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 забезпечення   виплатити  грошову  допомогу кожному в розмірі 2000 (дві тисячі)  грн.: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ab/>
        <w:t>1) Андрійко Наталії Володимирівні, яка  зареєстрована та проживає  за   адресою: *** Полтавського району Полтавської області  на   поховання  сина Андрійко Родіона Сергійовича;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ab/>
        <w:t>2) Жалєй Юрію Юрійовичу, який зареєстрований та проживає за адресою: *** на поховання сестри Попович Марії Юріївни;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ab/>
        <w:t>3) Колосок Ользі Панасівні, яка зареєстрована та проживає за адресою: *** Полтавської області на поховання чоловіка Колосок Івана Кириловича;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ab/>
        <w:t>4) Шкляр Вадиму Андрійовичу, який зареєстрований та проживає за адресою: *** Полтавської області на поховання батька Шкляр Андрія Васильовича.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ab/>
        <w:t>2. Контроль за виконанням розпорядження залишаю за собою.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/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</w:t>
      </w:r>
      <w:r>
        <w:rPr>
          <w:sz w:val="28"/>
          <w:szCs w:val="28"/>
          <w:lang w:val="uk-UA" w:eastAsia="ru-RU"/>
        </w:rPr>
        <w:t xml:space="preserve">      О.А. Дядюнова</w:t>
      </w:r>
    </w:p>
    <w:sectPr>
      <w:type w:val="nextPage"/>
      <w:pgSz w:w="11906" w:h="16838"/>
      <w:pgMar w:left="1701" w:right="56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7"/>
    <w:qFormat/>
    <w:rsid w:val="0003786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LibreOffice/6.1.0.3$Windows_X86_64 LibreOffice_project/efb621ed25068d70781dc026f7e9c5187a4decd1</Application>
  <Pages>2</Pages>
  <Words>439</Words>
  <Characters>2506</Characters>
  <CharactersWithSpaces>2940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2021-06-18T07:04:00Z</dcterms:created>
  <dc:creator>Лина Танько</dc:creator>
  <dc:description/>
  <dc:language>uk-UA</dc:language>
  <cp:lastModifiedBy/>
  <cp:lastPrinted>2021-06-22T13:33:32Z</cp:lastPrinted>
  <dcterms:modified xsi:type="dcterms:W3CDTF">2021-06-22T17:14:41Z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