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2929255</wp:posOffset>
            </wp:positionH>
            <wp:positionV relativeFrom="paragraph">
              <wp:posOffset>-99060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23 липня 2020 року   </w:t>
        <w:tab/>
      </w:r>
      <w:r>
        <w:rPr>
          <w:sz w:val="28"/>
          <w:szCs w:val="28"/>
        </w:rPr>
        <w:tab/>
        <w:tab/>
        <w:t xml:space="preserve">                                                                  № 245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5067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5067"/>
      </w:tblGrid>
      <w:tr>
        <w:trPr>
          <w:trHeight w:val="450" w:hRule="atLeast"/>
        </w:trPr>
        <w:tc>
          <w:tcPr>
            <w:tcW w:w="5067" w:type="dxa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Про проведення конкурсу </w:t>
            </w:r>
            <w:r>
              <w:rPr>
                <w:rFonts w:cs="Times New Roman"/>
                <w:color w:val="000000"/>
                <w:sz w:val="28"/>
                <w:szCs w:val="28"/>
                <w:shd w:fill="FFFFFF" w:val="clear"/>
              </w:rPr>
              <w:t>на заміщення  вакантної посади завідуючого Миколаївським сільським клубом</w:t>
            </w:r>
          </w:p>
        </w:tc>
      </w:tr>
    </w:tbl>
    <w:p>
      <w:pPr>
        <w:pStyle w:val="Normal"/>
        <w:tabs>
          <w:tab w:val="left" w:pos="8509" w:leader="none"/>
        </w:tabs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</w:t>
      </w:r>
      <w:r>
        <w:rPr>
          <w:sz w:val="28"/>
        </w:rPr>
        <w:t xml:space="preserve">статтями </w:t>
      </w:r>
      <w:r>
        <w:rPr>
          <w:sz w:val="28"/>
        </w:rPr>
        <w:t>42</w:t>
      </w:r>
      <w:r>
        <w:rPr>
          <w:sz w:val="28"/>
        </w:rPr>
        <w:t xml:space="preserve">, </w:t>
      </w:r>
      <w:r>
        <w:rPr>
          <w:sz w:val="28"/>
        </w:rPr>
        <w:t>59</w:t>
      </w:r>
      <w:r>
        <w:rPr>
          <w:sz w:val="28"/>
        </w:rPr>
        <w:t xml:space="preserve"> Закону України „Про місцеве самоврядування в Україні”, </w:t>
      </w:r>
      <w:r>
        <w:rPr>
          <w:sz w:val="28"/>
        </w:rPr>
        <w:t>З</w:t>
      </w:r>
      <w:r>
        <w:rPr>
          <w:sz w:val="28"/>
        </w:rPr>
        <w:t xml:space="preserve">аконами України „Про культуру”, „Про музеї та музейну справу”, „Про бібліотеки та бібліотечну справу”, рішенням Решетилівської міської ради сьомого скликання від </w:t>
      </w:r>
      <w:r>
        <w:rPr>
          <w:sz w:val="28"/>
          <w:szCs w:val="28"/>
        </w:rPr>
        <w:t>14 липня 2020 року  № 1042-36-VІІ „</w:t>
      </w:r>
      <w:r>
        <w:rPr>
          <w:rFonts w:cs="Times New Roman"/>
          <w:color w:val="000000"/>
          <w:sz w:val="28"/>
          <w:szCs w:val="28"/>
          <w:shd w:fill="FFFFFF" w:val="clear"/>
        </w:rPr>
        <w:t>Про затвердження Положення про порядок проведення конкурсу на заміщення посад керівників комунальних закладів культури Решетилівської міської об’єднаної територіальної громади” (36 позачергова сесія)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>ЗОБОВ’ЯЗУЮ</w:t>
      </w:r>
      <w:r>
        <w:rPr>
          <w:b/>
          <w:sz w:val="28"/>
          <w:lang w:val="ru-RU"/>
        </w:rPr>
        <w:t>: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0"/>
        <w:ind w:right="-81" w:firstLine="851"/>
        <w:contextualSpacing/>
        <w:jc w:val="both"/>
        <w:rPr/>
      </w:pPr>
      <w:r>
        <w:rPr>
          <w:rFonts w:eastAsia="Batang;바탕" w:cs="Times New Roman"/>
          <w:color w:val="000000"/>
          <w:sz w:val="28"/>
          <w:szCs w:val="28"/>
          <w:lang w:eastAsia="uk-UA"/>
        </w:rPr>
        <w:t>1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sz w:val="28"/>
          <w:szCs w:val="28"/>
        </w:rPr>
        <w:t xml:space="preserve">Провести конкурс </w:t>
      </w:r>
      <w:r>
        <w:rPr>
          <w:rFonts w:cs="Times New Roman"/>
          <w:color w:val="000000"/>
          <w:sz w:val="28"/>
          <w:szCs w:val="28"/>
          <w:shd w:fill="FFFFFF" w:val="clear"/>
        </w:rPr>
        <w:t>на заміщення  вакантної посади завідувача Миколаївським сільським клубом.</w:t>
      </w:r>
    </w:p>
    <w:p>
      <w:pPr>
        <w:pStyle w:val="Normal"/>
        <w:spacing w:before="0" w:after="0"/>
        <w:ind w:right="-81" w:firstLine="851"/>
        <w:contextualSpacing/>
        <w:jc w:val="both"/>
        <w:rPr>
          <w:rFonts w:eastAsia="Times New Roman" w:cs="Times New Roman"/>
          <w:sz w:val="28"/>
          <w:szCs w:val="28"/>
          <w:lang w:eastAsia="uk-UA"/>
        </w:rPr>
      </w:pPr>
      <w:r>
        <w:rPr>
          <w:rFonts w:eastAsia="Batang;바탕" w:cs="Times New Roman"/>
          <w:color w:val="333333"/>
          <w:sz w:val="28"/>
          <w:szCs w:val="28"/>
          <w:lang w:eastAsia="uk-UA"/>
        </w:rPr>
        <w:t>2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sz w:val="28"/>
          <w:szCs w:val="28"/>
          <w:lang w:eastAsia="uk-UA"/>
        </w:rPr>
        <w:t>Начальнику відділу культури, молоді, спорту та туризму виконавчого комітету міської ради Тітіку М.С. для проведення конкурсу на заміщення вакантної посади:</w:t>
      </w:r>
    </w:p>
    <w:p>
      <w:pPr>
        <w:pStyle w:val="Normal"/>
        <w:spacing w:before="0" w:after="0"/>
        <w:ind w:right="-81" w:firstLine="851"/>
        <w:contextualSpacing/>
        <w:jc w:val="both"/>
        <w:rPr>
          <w:rFonts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/>
          <w:sz w:val="28"/>
          <w:szCs w:val="28"/>
          <w:lang w:eastAsia="uk-UA"/>
        </w:rPr>
        <w:t>1) забезпечити антисептичними та дезінфікуючими засобами осіб, які проводитимуть конкурс та братимуть в ньому участь;</w:t>
      </w:r>
    </w:p>
    <w:p>
      <w:pPr>
        <w:pStyle w:val="Normal"/>
        <w:spacing w:before="0" w:after="0"/>
        <w:ind w:right="-81" w:firstLine="851"/>
        <w:contextualSpacing/>
        <w:jc w:val="both"/>
        <w:rPr>
          <w:rFonts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/>
          <w:sz w:val="28"/>
          <w:szCs w:val="28"/>
          <w:lang w:eastAsia="uk-UA"/>
        </w:rPr>
        <w:t>2) забезпечити аудіо та відео фіксацію фінального етапу конкурсу;</w:t>
      </w:r>
    </w:p>
    <w:p>
      <w:pPr>
        <w:pStyle w:val="Normal"/>
        <w:spacing w:before="0" w:after="0"/>
        <w:ind w:right="-81" w:firstLine="851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uk-UA"/>
        </w:rPr>
        <w:t xml:space="preserve">3) розмістити оголошення про проведення конкурсу на офіційному сайті міської ради та дошці оголошень (приміщення міської ради). </w:t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Секретар міської ради</w:t>
        <w:tab/>
        <w:tab/>
        <w:tab/>
        <w:tab/>
        <w:tab/>
        <w:tab/>
        <w:tab/>
        <w:t>О.А.Дядюнова</w:t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  <w:r>
        <w:br w:type="page"/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  <w:bookmarkStart w:id="0" w:name="_GoBack"/>
      <w:bookmarkStart w:id="1" w:name="_GoBack"/>
      <w:bookmarkEnd w:id="1"/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>Перший заступник міського голови                                                   І.В. Сивинська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>Керуючий справами</w:t>
        <w:tab/>
        <w:tab/>
        <w:tab/>
        <w:t>Т.А. Малиш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 xml:space="preserve">Начальник відділу з юридичних 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>питань та управління комунальним майном</w:t>
        <w:tab/>
        <w:tab/>
        <w:tab/>
        <w:t xml:space="preserve">Н.Ю. Колотій </w:t>
      </w:r>
    </w:p>
    <w:p>
      <w:pPr>
        <w:pStyle w:val="Normal"/>
        <w:tabs>
          <w:tab w:val="left" w:pos="7080" w:leader="none"/>
        </w:tabs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eastAsia="uk-UA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Начальник відділу  організаційно-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інформаційної роботи, документообігу 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та управління персоналом                                                                  О.О. Мірошник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tabs>
          <w:tab w:val="left" w:pos="7080" w:leader="none"/>
        </w:tabs>
        <w:rPr/>
      </w:pPr>
      <w:r>
        <w:rPr>
          <w:rFonts w:cs="Times New Roman"/>
          <w:sz w:val="28"/>
          <w:szCs w:val="28"/>
        </w:rPr>
        <w:t>Начальник відділу бухгалтерського обліку,</w:t>
      </w:r>
    </w:p>
    <w:p>
      <w:pPr>
        <w:pStyle w:val="Normal"/>
        <w:tabs>
          <w:tab w:val="left" w:pos="7080" w:leader="none"/>
        </w:tabs>
        <w:rPr/>
      </w:pPr>
      <w:r>
        <w:rPr>
          <w:rFonts w:cs="Times New Roman"/>
          <w:sz w:val="28"/>
          <w:szCs w:val="28"/>
        </w:rPr>
        <w:t>звітності та адміністративно-господарського</w:t>
      </w:r>
    </w:p>
    <w:p>
      <w:pPr>
        <w:pStyle w:val="Normal"/>
        <w:tabs>
          <w:tab w:val="left" w:pos="7080" w:leader="none"/>
        </w:tabs>
        <w:rPr/>
      </w:pPr>
      <w:r>
        <w:rPr>
          <w:rFonts w:cs="Times New Roman"/>
          <w:sz w:val="28"/>
          <w:szCs w:val="28"/>
        </w:rPr>
        <w:t>забезпечення – головний бухгалтер</w:t>
        <w:tab/>
        <w:tab/>
        <w:tab/>
        <w:t>С.Г.Момот</w:t>
      </w:r>
    </w:p>
    <w:p>
      <w:pPr>
        <w:pStyle w:val="Normal"/>
        <w:tabs>
          <w:tab w:val="left" w:pos="7080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rPr/>
      </w:pPr>
      <w:r>
        <w:rPr>
          <w:rFonts w:cs="Times New Roman"/>
          <w:sz w:val="28"/>
          <w:szCs w:val="28"/>
        </w:rPr>
        <w:t>Начальник відділу культури, молоді,</w:t>
      </w:r>
    </w:p>
    <w:p>
      <w:pPr>
        <w:pStyle w:val="Normal"/>
        <w:tabs>
          <w:tab w:val="left" w:pos="7080" w:leader="none"/>
        </w:tabs>
        <w:rPr/>
      </w:pPr>
      <w:bookmarkStart w:id="2" w:name="__DdeLink__92_3271070951"/>
      <w:r>
        <w:rPr>
          <w:rFonts w:cs="Times New Roman"/>
          <w:sz w:val="28"/>
          <w:szCs w:val="28"/>
        </w:rPr>
        <w:t xml:space="preserve">спорту та туризму                                                      </w:t>
      </w:r>
      <w:bookmarkEnd w:id="2"/>
      <w:r>
        <w:rPr>
          <w:rFonts w:cs="Times New Roman"/>
          <w:sz w:val="28"/>
          <w:szCs w:val="28"/>
        </w:rPr>
        <w:t xml:space="preserve"> </w:t>
        <w:tab/>
        <w:t xml:space="preserve">          М.С. Тітік </w:t>
      </w:r>
    </w:p>
    <w:p>
      <w:pPr>
        <w:pStyle w:val="Normal"/>
        <w:tabs>
          <w:tab w:val="left" w:pos="7080" w:leader="none"/>
        </w:tabs>
        <w:rPr/>
      </w:pPr>
      <w:r>
        <w:rPr/>
      </w:r>
    </w:p>
    <w:sectPr>
      <w:type w:val="nextPage"/>
      <w:pgSz w:w="11906" w:h="16838"/>
      <w:pgMar w:left="1701" w:right="567" w:header="0" w:top="28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 Regular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a"/>
    <w:uiPriority w:val="99"/>
    <w:semiHidden/>
    <w:qFormat/>
    <w:rsid w:val="009a396d"/>
    <w:rPr>
      <w:rFonts w:ascii="Segoe UI" w:hAnsi="Segoe UI" w:cs="Mangal"/>
      <w:sz w:val="18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1" w:customStyle="1">
    <w:name w:val="Покажчик"/>
    <w:basedOn w:val="Normal"/>
    <w:qFormat/>
    <w:pPr>
      <w:suppressLineNumbers/>
    </w:pPr>
    <w:rPr/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;Arial Unicode MS" w:cs="Tahoma"/>
      <w:color w:val="00000A"/>
      <w:kern w:val="2"/>
      <w:sz w:val="24"/>
      <w:szCs w:val="24"/>
      <w:lang w:val="uk-UA" w:eastAsia="zh-CN" w:bidi="hi-IN"/>
    </w:rPr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9a396d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2DDF-4F4D-4885-A4C9-50B71AAF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LibreOffice/6.1.0.3$Windows_X86_64 LibreOffice_project/efb621ed25068d70781dc026f7e9c5187a4decd1</Application>
  <Pages>2</Pages>
  <Words>213</Words>
  <Characters>1521</Characters>
  <CharactersWithSpaces>1986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2020-07-23T06:40:00Z</dcterms:created>
  <dc:creator>Освіта</dc:creator>
  <dc:description/>
  <dc:language>uk-UA</dc:language>
  <cp:lastModifiedBy/>
  <cp:lastPrinted>2020-07-27T08:49:03Z</cp:lastPrinted>
  <dcterms:modified xsi:type="dcterms:W3CDTF">2020-07-27T08:49:38Z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