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eastAsia="ru-RU"/>
        </w:rPr>
        <w:drawing>
          <wp:anchor behindDoc="0" distT="0" distB="0" distL="114300" distR="114935" simplePos="0" locked="0" layoutInCell="1" allowOverlap="1" relativeHeight="2">
            <wp:simplePos x="0" y="0"/>
            <wp:positionH relativeFrom="column">
              <wp:posOffset>2774950</wp:posOffset>
            </wp:positionH>
            <wp:positionV relativeFrom="paragraph">
              <wp:posOffset>635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РЕШЕТИЛІВСЬКА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ПОЛТАВСЬКОЇ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РОЗПОРЯДЖЕННЯ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uk-UA" w:eastAsia="ru-RU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24 вересня 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eastAsia="ru-RU"/>
        </w:rPr>
        <w:t xml:space="preserve"> 20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20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eastAsia="ru-RU"/>
        </w:rPr>
        <w:t xml:space="preserve"> року 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ab/>
        <w:tab/>
        <w:t xml:space="preserve">                                                 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 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  №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348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Про організацію та проведення навчальних циклів з формування здорового способу життя ,,Разом до здоров’я’’ в закладах загальної середньої освіти міської ради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  <w:t xml:space="preserve">   На виконання Закону України „Про місцеве самоврядування в Україні”,   спільного наказу Департаменту охорони здоров’я та Департаменту освіти і науки Полтавської облдержадміністрації  від 18.08.2020 № 1445-Аг/244 ,,Про організацію та проведення навчальних циклів з формування здорового способу життя ,,Разом до здоров’я’’ у закладах загальної середньої освіти  області у 2020-2021 навчальному році’’,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uk-UA"/>
        </w:rPr>
        <w:t>ЗОБОВ’ЯЗУЮ: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1. Вважати пріоритетною спільну роботу медичних і педагогічних працівників у рамках навчальних циклів ,,Разом до здоров’я’’ щодо формування здорового способу життя учнівської молоді та ціннісного ставлення до власного здоров’я, покращення фізичного розвитку.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Керівникам закладів загальної середньої освіти: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1)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п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ризначити відповідального за організацію навчальних циклів щодо формування здорового способу життя ,,Разом до здоров’я’’ у 2020-2021 навчальному році та інформ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увати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відділ освіти до 10 жовтня 2020 року (додаток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2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, таблиця 1).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2)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о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рганізувати спільну роботу педагогічних, медичних працівників закладу та медичних працівників ПМСД (за згодою) для проведення  навчальних циклів формування здорового способу життя учнівської молоді ,,Разом до здоров’я’’ (додаток1).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3)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п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ровести опитування серед вчителів, батьків, учнів з метою уточнення найбільш актуальних тем та внесення  коректив у навчальні програми;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4)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з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атвердити у закладі план-графік проведення тематичних заходів із залученням медичних працівників;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5)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д</w:t>
      </w: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  <w:t>о 10.05.2021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року надати у відділ освіти виконавчого комітету міської ради звіт про реалізацію програми циклів медичних та гігієнічних знань ,,Разом до здоров’я’’ за формою ( додаток 2, таблиц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і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2,3,4).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2. Відділу освіти виконавчого комітету міської ради (Костогриз А.М.) до </w:t>
      </w: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uk-UA" w:eastAsia="ru-RU"/>
        </w:rPr>
        <w:t>15.05.2021 року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надати  Департаменту освіти і науки облдержадміністрації узагальнений звіт  по закладах освіти міської ради.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</w:r>
    </w:p>
    <w:p>
      <w:pPr>
        <w:pStyle w:val="Normal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0" w:after="0"/>
        <w:textAlignment w:val="baseline"/>
        <w:outlineLvl w:val="2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Секретар міської ради </w:t>
        <w:tab/>
        <w:t xml:space="preserve">                                </w:t>
        <w:tab/>
        <w:tab/>
        <w:t xml:space="preserve">   О.А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>. Дядюнова</w:t>
      </w:r>
    </w:p>
    <w:p>
      <w:pPr>
        <w:pStyle w:val="Normal"/>
        <w:spacing w:lineRule="auto" w:line="240" w:before="0" w:after="0"/>
        <w:rPr/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ab/>
      </w:r>
      <w:bookmarkStart w:id="0" w:name="_GoBack"/>
      <w:bookmarkEnd w:id="0"/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ab/>
        <w:tab/>
        <w:tab/>
        <w:tab/>
        <w:tab/>
        <w:tab/>
        <w:tab/>
        <w:t>Додаток 1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ab/>
        <w:tab/>
        <w:tab/>
        <w:tab/>
        <w:tab/>
        <w:tab/>
        <w:tab/>
        <w:t xml:space="preserve">до розпорядження 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ab/>
        <w:tab/>
        <w:tab/>
        <w:tab/>
        <w:tab/>
        <w:tab/>
        <w:tab/>
        <w:t>міського голови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ab/>
        <w:tab/>
        <w:tab/>
        <w:tab/>
        <w:tab/>
        <w:tab/>
        <w:tab/>
        <w:t xml:space="preserve">24 </w:t>
      </w: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 xml:space="preserve">вересня </w:t>
      </w: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 xml:space="preserve">2020 </w:t>
      </w: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>року</w:t>
      </w: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 xml:space="preserve"> № 348</w:t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>Орієнтовний тематичний 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>з реалізації циклів медичних та гігієнічних знань ,,Разом до здоров’я’’ в закладах загальної середньої освіти міської ради</w:t>
      </w:r>
    </w:p>
    <w:tbl>
      <w:tblPr>
        <w:tblStyle w:val="ae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0"/>
        <w:gridCol w:w="1238"/>
        <w:gridCol w:w="3165"/>
        <w:gridCol w:w="1588"/>
        <w:gridCol w:w="1807"/>
      </w:tblGrid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Тематика заходів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Учасники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 xml:space="preserve">Форма проведення 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Відповідальні за організацію та проведення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 xml:space="preserve">Залучення до проведення </w:t>
            </w:r>
          </w:p>
        </w:tc>
      </w:tr>
      <w:tr>
        <w:trPr/>
        <w:tc>
          <w:tcPr>
            <w:tcW w:w="96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b/>
                <w:b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uk-UA" w:eastAsia="zh-CN" w:bidi="hi-IN"/>
              </w:rPr>
              <w:t>І. Модуль ,,Здоров’я як цінність’’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1. Здоров’я – основна загальнолюдська цінність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Учні 1-11 класів, батьки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Тренінги, рольові ігри, учнівські проекти, конкурси тощо (у тому числі в режимі онлайн)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Педагогічні працівники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Медичний працівник закладу освіти (далі ЗО),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ПМСД (за згодою)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2. Як вести здоровий спосіб життя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Учні 1-11 класів, батьки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Диспути, флешмоби, змагання, турніри, учнівські проєкти, перегляд науково-популярних фільмів  тощо (у тому числі в режимі онлайн)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Педагогічні працівники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Медичний працівник ЗО,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ПМСД (за згодою)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3. Рухова активність – запорука здоров’я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Учні 1-11 класів, батьки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Практичні вправи, квести, тренінги, учнівські проєкти, змагання, турніри тощо с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Педагогічні працівники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Медичний працівник ЗО,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ПМСД (за згодою)</w:t>
            </w:r>
          </w:p>
        </w:tc>
      </w:tr>
      <w:tr>
        <w:trPr/>
        <w:tc>
          <w:tcPr>
            <w:tcW w:w="96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b/>
                <w:b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uk-UA" w:eastAsia="zh-CN" w:bidi="hi-IN"/>
              </w:rPr>
              <w:t>ІІ. Модуль ,,Гігієна як основа здоров’я’’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1. Гігієна тіла: (шкіри, волосся, одягу) та ротової порожнини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Учні 1-11 класів, батьки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Інтерактивні та рольові ігри, конкурси малюнків і плакатів, учнівські проєкти, свята, практичні вправи тощо (у тому числі в режимі онлайн)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Медичний працівник ЗО,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ПМСД (за згодою)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Педагогічні працівники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2. Принципи раціонального  харчування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Учні 1-11 класів, батьки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Квести та рольові ігри, конкурси малюнків і плакатів, учнівські проєкти, свята, практичні вправи тощо (у тому числі в режимі онлайн)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Медичний працівник ЗО,</w:t>
            </w:r>
          </w:p>
          <w:p>
            <w:pPr>
              <w:pStyle w:val="Normal"/>
              <w:spacing w:before="0" w:after="160"/>
              <w:rPr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ПМСД (за згодою)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Педагогічні працівники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3. Гігієна зору, слуху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Учні 1-11 класів, батьки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Квести та рольові ігри, конкурси малюнків і плакатів, учнівські проєкти, свята, практичні вправи тощо (у тому числі в режимі онлайн)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Медичний працівник ЗО,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ПМСД (за згодою)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Педагогічні працівники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 xml:space="preserve">4.Профілактика порушень постави 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Учні 1-11 класів, батьки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Квести та рольові ігри, конкурси малюнків і плакатів, учнівські проєкти, свята, практичні вправи тощо (у тому числі в режимі онлайн)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Медичний працівник ЗО,</w:t>
            </w:r>
          </w:p>
          <w:p>
            <w:pPr>
              <w:pStyle w:val="Normal"/>
              <w:spacing w:before="0" w:after="160"/>
              <w:rPr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ПМСД (за згодою)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Педагогічні працівники</w:t>
            </w:r>
          </w:p>
        </w:tc>
      </w:tr>
      <w:tr>
        <w:trPr/>
        <w:tc>
          <w:tcPr>
            <w:tcW w:w="96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b/>
                <w:b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uk-UA" w:eastAsia="zh-CN" w:bidi="hi-IN"/>
              </w:rPr>
              <w:t>ІІІ. Модуль ,,Знання – зброя проти інфекційних захворювань’’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1. Гепатити (А,В,С)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Учні 1-11 класів, батьки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Круглі столи, конференції, інтерактивні та рольові ігри, диспути, конкурси малюнків, плакатів, учнівські проєкти тощо (у тому числі в режимі онлайн)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Медичний працівник ЗО,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ПМСД та лікарі-інфекціоністи (за згодою)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Педагогічні працівники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2. Кишкові інфекції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Учні 1-11 класів, батьки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Круглі столи квести та рольові ігри, диспути, конкурси малюнків,  учнівські проєкти, брифінги, інформаційні години  тощо (у тому числі в режимі онлайн)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Медичний працівник ЗО,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ПМСД та лікарі-інфекціоністи (за згодою)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Педагогічні працівники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3. Паразитарні захворювання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Учні 1-11 класів, батьки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Брифінги, круглі столи, інформаційні години, інтерактивні вправи (у тому числі в режимі онлайн)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Медичний працівник ЗО,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ПМСД та лікарі-інфекціоністи (за згодою)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Педагогічні працівники</w:t>
            </w:r>
          </w:p>
        </w:tc>
      </w:tr>
      <w:tr>
        <w:trPr/>
        <w:tc>
          <w:tcPr>
            <w:tcW w:w="96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b/>
                <w:b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uk-UA" w:eastAsia="zh-CN" w:bidi="hi-IN"/>
              </w:rPr>
              <w:t>І</w:t>
            </w:r>
            <w:r>
              <w:rPr>
                <w:rFonts w:eastAsia="Noto Sans CJK SC Regular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en-US" w:eastAsia="zh-CN" w:bidi="hi-IN"/>
              </w:rPr>
              <w:t>V</w:t>
            </w:r>
            <w:r>
              <w:rPr>
                <w:rFonts w:eastAsia="Noto Sans CJK SC Regular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uk-UA" w:eastAsia="zh-CN" w:bidi="hi-IN"/>
              </w:rPr>
              <w:t>. Модуль ,,Поведінка як умова здоров’я’’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 xml:space="preserve">1. Як уникнути залежностей, що руйнують здоров’я? 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Учні 1-11 класів, батьки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Тренінги, інтерактивні вправи, рольові ігри, конкурси малюнків (плакатів), перегляд науково-популярних фільмів, учнівські проєкти тощо (у тому числі в режимі онлайн)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Педагогічні працівники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Медичний працівник ЗО,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ПМСД (за згодою)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Наслідки ризикової сексуальної поведінки, профілактика інфекцій, що передаються статевим шляхом</w:t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lang w:val="uk-UA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Учні 1-11 класів, батьки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Тренінги, інтерактивні ігри, перегляд науково-популярних фільмів (у тому числі в режимі онлайн)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Медичний працівник ЗО,</w:t>
            </w:r>
          </w:p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ПМСД та гінекологи (за згодою)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  <w:t>Педагогічні працівники</w:t>
            </w:r>
          </w:p>
        </w:tc>
      </w:tr>
      <w:tr>
        <w:trPr/>
        <w:tc>
          <w:tcPr>
            <w:tcW w:w="96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Noto Sans CJK SC Regular" w:cs="Times New Roman"/>
                <w:b/>
                <w:b/>
                <w:color w:val="00000A"/>
                <w:kern w:val="2"/>
                <w:sz w:val="20"/>
                <w:szCs w:val="20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uk-UA" w:eastAsia="zh-CN" w:bidi="hi-IN"/>
              </w:rPr>
              <w:t>Всього 12 тем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Noto Sans CJK SC Regular" w:cs="Times New Roman"/>
          <w:color w:val="00000A"/>
          <w:kern w:val="2"/>
          <w:sz w:val="24"/>
          <w:szCs w:val="24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4"/>
          <w:szCs w:val="24"/>
          <w:lang w:val="uk-UA"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Noto Sans CJK SC Regular" w:cs="Times New Roman"/>
          <w:color w:val="00000A"/>
          <w:kern w:val="2"/>
          <w:sz w:val="24"/>
          <w:szCs w:val="24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4"/>
          <w:szCs w:val="24"/>
          <w:lang w:val="uk-UA"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Noto Sans CJK SC Regular" w:cs="Times New Roman"/>
          <w:color w:val="00000A"/>
          <w:kern w:val="2"/>
          <w:sz w:val="24"/>
          <w:szCs w:val="24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4"/>
          <w:szCs w:val="24"/>
          <w:lang w:val="uk-UA"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Noto Sans CJK SC Regular" w:cs="Times New Roman"/>
          <w:color w:val="00000A"/>
          <w:kern w:val="2"/>
          <w:sz w:val="24"/>
          <w:szCs w:val="24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4"/>
          <w:szCs w:val="24"/>
          <w:lang w:val="uk-UA" w:eastAsia="zh-CN" w:bidi="hi-IN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624" w:footer="0" w:bottom="56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 xml:space="preserve">Начальник відділу освіти </w:t>
        <w:tab/>
        <w:tab/>
        <w:tab/>
        <w:tab/>
        <w:tab/>
        <w:t xml:space="preserve">       А.М. Костогриз</w:t>
      </w:r>
    </w:p>
    <w:p>
      <w:pPr>
        <w:pStyle w:val="Normal"/>
        <w:widowControl/>
        <w:bidi w:val="0"/>
        <w:spacing w:lineRule="auto" w:line="240" w:before="0" w:after="0"/>
        <w:ind w:left="11339" w:right="0" w:hanging="0"/>
        <w:jc w:val="left"/>
        <w:rPr>
          <w:sz w:val="28"/>
          <w:szCs w:val="28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>Додаток 2</w:t>
      </w:r>
    </w:p>
    <w:p>
      <w:pPr>
        <w:pStyle w:val="Normal"/>
        <w:spacing w:lineRule="auto" w:line="240" w:before="0" w:after="0"/>
        <w:ind w:left="708" w:hanging="0"/>
        <w:rPr>
          <w:sz w:val="28"/>
          <w:szCs w:val="28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до розпорядження </w:t>
      </w:r>
    </w:p>
    <w:p>
      <w:pPr>
        <w:pStyle w:val="Normal"/>
        <w:spacing w:lineRule="auto" w:line="240" w:before="0" w:after="0"/>
        <w:ind w:left="708" w:hanging="0"/>
        <w:rPr>
          <w:sz w:val="28"/>
          <w:szCs w:val="28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міського голови</w:t>
      </w:r>
    </w:p>
    <w:p>
      <w:pPr>
        <w:pStyle w:val="Normal"/>
        <w:spacing w:lineRule="auto" w:line="240" w:before="0" w:after="0"/>
        <w:ind w:left="708" w:hanging="0"/>
        <w:rPr>
          <w:sz w:val="28"/>
          <w:szCs w:val="28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24 </w:t>
      </w: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 xml:space="preserve">вересня </w:t>
      </w: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 xml:space="preserve">2020 </w:t>
      </w: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>року</w:t>
      </w: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eastAsia="zh-CN" w:bidi="hi-IN"/>
        </w:rPr>
        <w:t xml:space="preserve"> № 348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Звіт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 результати впровадження  циклів медичних та гігієнічних знань ,,Разом до здоров’я’’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станом на 10.05.2021 року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Таблиця 1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6576"/>
        <w:gridCol w:w="2213"/>
        <w:gridCol w:w="5179"/>
      </w:tblGrid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ПІБ відповідального за організацію проведення занять у закладі    </w:t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Контактний телефон, електронна адреса 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5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Таблиця 2</w:t>
      </w:r>
    </w:p>
    <w:tbl>
      <w:tblPr>
        <w:tblStyle w:val="a3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7"/>
        <w:gridCol w:w="1302"/>
        <w:gridCol w:w="1701"/>
        <w:gridCol w:w="1275"/>
        <w:gridCol w:w="2"/>
        <w:gridCol w:w="1472"/>
        <w:gridCol w:w="1053"/>
        <w:gridCol w:w="1041"/>
        <w:gridCol w:w="1040"/>
        <w:gridCol w:w="1100"/>
        <w:gridCol w:w="1041"/>
        <w:gridCol w:w="1040"/>
        <w:gridCol w:w="1256"/>
      </w:tblGrid>
      <w:tr>
        <w:trPr/>
        <w:tc>
          <w:tcPr>
            <w:tcW w:w="282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Відповідальний за організацію проведення занять у закладі (ПІБ, посада, контактний телефон)  </w:t>
            </w:r>
          </w:p>
        </w:tc>
        <w:tc>
          <w:tcPr>
            <w:tcW w:w="297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Кількість залучених медичних працівників</w:t>
            </w:r>
          </w:p>
        </w:tc>
        <w:tc>
          <w:tcPr>
            <w:tcW w:w="3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Кількість педагогічних працівників, які впроваджували цикл ,,Разом до здоров’я’’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Кількість охоплених класів</w:t>
            </w:r>
          </w:p>
        </w:tc>
        <w:tc>
          <w:tcPr>
            <w:tcW w:w="318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К-сть охоплених учнів (кількісний показник/показник у відсотках у даній віковій категорії)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Кількість охоплених батьків</w:t>
            </w:r>
          </w:p>
        </w:tc>
      </w:tr>
      <w:tr>
        <w:trPr/>
        <w:tc>
          <w:tcPr>
            <w:tcW w:w="282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Медичний працівник  закладу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ПМСД</w:t>
            </w:r>
          </w:p>
        </w:tc>
        <w:tc>
          <w:tcPr>
            <w:tcW w:w="14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Психологи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Соціальні педагоги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Учнів початкових класів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Учнів середніх класів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Учнів старших класів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ab/>
        <w:t xml:space="preserve">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lang w:val="uk-UA"/>
        </w:rPr>
        <w:t>Таблиця 3</w:t>
      </w:r>
    </w:p>
    <w:tbl>
      <w:tblPr>
        <w:tblStyle w:val="a3"/>
        <w:tblW w:w="1487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"/>
        <w:gridCol w:w="485"/>
        <w:gridCol w:w="557"/>
        <w:gridCol w:w="429"/>
        <w:gridCol w:w="430"/>
        <w:gridCol w:w="429"/>
        <w:gridCol w:w="1"/>
        <w:gridCol w:w="430"/>
        <w:gridCol w:w="430"/>
        <w:gridCol w:w="427"/>
        <w:gridCol w:w="3"/>
        <w:gridCol w:w="429"/>
        <w:gridCol w:w="430"/>
        <w:gridCol w:w="427"/>
        <w:gridCol w:w="3"/>
        <w:gridCol w:w="430"/>
        <w:gridCol w:w="430"/>
        <w:gridCol w:w="427"/>
        <w:gridCol w:w="3"/>
        <w:gridCol w:w="429"/>
        <w:gridCol w:w="430"/>
        <w:gridCol w:w="427"/>
        <w:gridCol w:w="3"/>
        <w:gridCol w:w="430"/>
        <w:gridCol w:w="430"/>
        <w:gridCol w:w="427"/>
        <w:gridCol w:w="2"/>
        <w:gridCol w:w="585"/>
        <w:gridCol w:w="584"/>
        <w:gridCol w:w="581"/>
        <w:gridCol w:w="4"/>
        <w:gridCol w:w="430"/>
        <w:gridCol w:w="430"/>
        <w:gridCol w:w="425"/>
        <w:gridCol w:w="4"/>
        <w:gridCol w:w="430"/>
        <w:gridCol w:w="430"/>
        <w:gridCol w:w="426"/>
        <w:gridCol w:w="4"/>
        <w:gridCol w:w="430"/>
        <w:gridCol w:w="430"/>
        <w:gridCol w:w="420"/>
      </w:tblGrid>
      <w:tr>
        <w:trPr/>
        <w:tc>
          <w:tcPr>
            <w:tcW w:w="15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К-сть проведених профілактичних квестів (ігор</w:t>
            </w:r>
          </w:p>
        </w:tc>
        <w:tc>
          <w:tcPr>
            <w:tcW w:w="128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К-сть  проведених тренінгів</w:t>
            </w:r>
          </w:p>
        </w:tc>
        <w:tc>
          <w:tcPr>
            <w:tcW w:w="128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К-сть проведених учнівських проєктів</w:t>
            </w:r>
          </w:p>
        </w:tc>
        <w:tc>
          <w:tcPr>
            <w:tcW w:w="12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К-сть проведених змагань, турнірів</w:t>
            </w:r>
          </w:p>
        </w:tc>
        <w:tc>
          <w:tcPr>
            <w:tcW w:w="129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К-сть проведених конкурсів</w:t>
            </w:r>
          </w:p>
        </w:tc>
        <w:tc>
          <w:tcPr>
            <w:tcW w:w="12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К-сть проведених свят</w:t>
            </w:r>
          </w:p>
        </w:tc>
        <w:tc>
          <w:tcPr>
            <w:tcW w:w="129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К-сть проведених диспутів, дискусій, круглих столів</w:t>
            </w:r>
          </w:p>
        </w:tc>
        <w:tc>
          <w:tcPr>
            <w:tcW w:w="175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К-сть продемонстрованих фільмів, роликів тощо</w:t>
            </w:r>
          </w:p>
        </w:tc>
        <w:tc>
          <w:tcPr>
            <w:tcW w:w="12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К-сть інших форм роботи (вказати яких саме)</w:t>
            </w:r>
          </w:p>
        </w:tc>
        <w:tc>
          <w:tcPr>
            <w:tcW w:w="129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Всього проведено заходів, окрім лекцій та бесід</w:t>
            </w:r>
          </w:p>
        </w:tc>
        <w:tc>
          <w:tcPr>
            <w:tcW w:w="128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К-сть проведених лекцій, бесід</w:t>
            </w:r>
          </w:p>
        </w:tc>
      </w:tr>
      <w:tr>
        <w:trPr>
          <w:trHeight w:val="1676" w:hRule="exact"/>
          <w:cantSplit w:val="true"/>
        </w:trPr>
        <w:tc>
          <w:tcPr>
            <w:tcW w:w="47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медпрацівників </w:t>
            </w:r>
          </w:p>
        </w:tc>
        <w:tc>
          <w:tcPr>
            <w:tcW w:w="48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55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спільно</w:t>
            </w:r>
          </w:p>
        </w:tc>
        <w:tc>
          <w:tcPr>
            <w:tcW w:w="42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медпрацівників 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430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спільно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медпрацівників 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430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спільно</w:t>
            </w:r>
          </w:p>
        </w:tc>
        <w:tc>
          <w:tcPr>
            <w:tcW w:w="42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медпрацівників 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430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спільно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медпрацівників 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430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спільно</w:t>
            </w:r>
          </w:p>
        </w:tc>
        <w:tc>
          <w:tcPr>
            <w:tcW w:w="42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медпрацівників 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430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спільно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медпрацівників 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429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спільно</w:t>
            </w:r>
          </w:p>
        </w:tc>
        <w:tc>
          <w:tcPr>
            <w:tcW w:w="58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медпрацівників </w:t>
            </w:r>
          </w:p>
        </w:tc>
        <w:tc>
          <w:tcPr>
            <w:tcW w:w="584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585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спільно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медпрацівників 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429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спільно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медпрацівників 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430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спільно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медпрацівників </w:t>
            </w:r>
          </w:p>
        </w:tc>
        <w:tc>
          <w:tcPr>
            <w:tcW w:w="43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42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спільно</w:t>
            </w:r>
          </w:p>
        </w:tc>
      </w:tr>
      <w:tr>
        <w:trPr/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5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Times New Roman" w:hAnsi="Times New Roman" w:cs="Times New Roman"/>
          <w:lang w:val="uk-UA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Таблиця 4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Висвітлення проведення заходів у рамках впровадження циклів медичних та гігієнічних знань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,,Разом до здоров’я’’ у 2020-2021 н.р.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2126"/>
        <w:gridCol w:w="1700"/>
        <w:gridCol w:w="3403"/>
        <w:gridCol w:w="3969"/>
        <w:gridCol w:w="1524"/>
      </w:tblGrid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Повна назва закладу освіти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Назва та форма проведення заходу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Дата проведення заходу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Відповідальний за організацію та проведення заходу у закладі освіти (ПІБ, посада)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Місце висвітлення інформації про проведений захід (назва сайту ЗЗСО, посилання на інформацію)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Noto Sans CJK SC Regular" w:cs="Times New Roman"/>
          <w:color w:val="00000A"/>
          <w:kern w:val="2"/>
          <w:lang w:val="uk-UA" w:eastAsia="zh-CN" w:bidi="hi-I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Noto Sans CJK SC Regular" w:cs="Times New Roman"/>
          <w:color w:val="00000A"/>
          <w:kern w:val="2"/>
          <w:lang w:val="uk-UA" w:eastAsia="zh-CN" w:bidi="hi-I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4"/>
          <w:szCs w:val="24"/>
          <w:lang w:val="uk-UA" w:eastAsia="zh-CN" w:bidi="hi-IN"/>
        </w:rPr>
        <w:t>Начальник відділу освіти</w:t>
        <w:tab/>
        <w:tab/>
        <w:tab/>
        <w:tab/>
      </w:r>
      <w:bookmarkStart w:id="1" w:name="_GoBack1"/>
      <w:bookmarkEnd w:id="1"/>
      <w:r>
        <w:rPr>
          <w:rFonts w:eastAsia="Noto Sans CJK SC Regular" w:cs="Times New Roman" w:ascii="Times New Roman" w:hAnsi="Times New Roman"/>
          <w:color w:val="00000A"/>
          <w:kern w:val="2"/>
          <w:sz w:val="24"/>
          <w:szCs w:val="24"/>
          <w:lang w:val="uk-UA" w:eastAsia="zh-CN" w:bidi="hi-IN"/>
        </w:rPr>
        <w:tab/>
        <w:tab/>
        <w:tab/>
        <w:tab/>
        <w:t>А.М. Костогриз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Noto Sans CJK SC Regular" w:cs="Times New Roman"/>
          <w:color w:val="00000A"/>
          <w:kern w:val="2"/>
          <w:sz w:val="24"/>
          <w:szCs w:val="24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4"/>
          <w:szCs w:val="24"/>
          <w:lang w:val="uk-UA"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Noto Sans CJK SC Regular" w:cs="Times New Roman"/>
          <w:color w:val="00000A"/>
          <w:kern w:val="2"/>
          <w:sz w:val="24"/>
          <w:szCs w:val="24"/>
          <w:lang w:val="uk-UA" w:eastAsia="zh-CN" w:bidi="hi-IN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4"/>
          <w:szCs w:val="24"/>
          <w:lang w:val="uk-UA" w:eastAsia="zh-CN" w:bidi="hi-IN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type w:val="nextPage"/>
      <w:pgSz w:orient="landscape" w:w="16838" w:h="11906"/>
      <w:pgMar w:left="1134" w:right="85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748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c63d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c63d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Содержимое таблицы"/>
    <w:basedOn w:val="Normal"/>
    <w:qFormat/>
    <w:rsid w:val="00336191"/>
    <w:pPr>
      <w:suppressLineNumbers/>
      <w:suppressAutoHyphens w:val="true"/>
      <w:spacing w:lineRule="auto" w:line="240" w:before="0" w:after="0"/>
    </w:pPr>
    <w:rPr>
      <w:rFonts w:ascii="Times New Roman" w:hAnsi="Times New Roman" w:eastAsia="Noto Sans CJK SC Regular" w:cs="Lohit Devanagari"/>
      <w:kern w:val="2"/>
      <w:sz w:val="24"/>
      <w:szCs w:val="24"/>
      <w:lang w:val="uk-UA" w:eastAsia="zh-CN" w:bidi="hi-IN"/>
    </w:rPr>
  </w:style>
  <w:style w:type="paragraph" w:styleId="Style23">
    <w:name w:val="Header"/>
    <w:basedOn w:val="Normal"/>
    <w:uiPriority w:val="99"/>
    <w:unhideWhenUsed/>
    <w:rsid w:val="002c63d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2c63d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c622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c637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LibreOffice/6.1.0.3$Windows_X86_64 LibreOffice_project/efb621ed25068d70781dc026f7e9c5187a4decd1</Application>
  <Pages>5</Pages>
  <Words>1022</Words>
  <Characters>6898</Characters>
  <CharactersWithSpaces>8046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2020-10-22T12:12:00Z</dcterms:created>
  <dc:creator>Пользователь Windows</dc:creator>
  <dc:description/>
  <dc:language>uk-UA</dc:language>
  <cp:lastModifiedBy/>
  <cp:lastPrinted>2020-10-23T09:41:34Z</cp:lastPrinted>
  <dcterms:modified xsi:type="dcterms:W3CDTF">2020-10-23T09:42:55Z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