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94" w:rsidRDefault="00FE53E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-29210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394" w:rsidRDefault="00D56394">
      <w:pPr>
        <w:jc w:val="center"/>
        <w:rPr>
          <w:b/>
          <w:sz w:val="12"/>
          <w:szCs w:val="12"/>
        </w:rPr>
      </w:pPr>
    </w:p>
    <w:p w:rsidR="00D56394" w:rsidRDefault="00FE53EB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56394" w:rsidRDefault="00FE53EB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D56394" w:rsidRDefault="00D56394">
      <w:pPr>
        <w:jc w:val="center"/>
        <w:rPr>
          <w:b/>
          <w:sz w:val="28"/>
          <w:szCs w:val="28"/>
        </w:rPr>
      </w:pPr>
    </w:p>
    <w:p w:rsidR="00D56394" w:rsidRDefault="00FE53EB">
      <w:pPr>
        <w:jc w:val="center"/>
      </w:pPr>
      <w:r>
        <w:rPr>
          <w:rFonts w:cs="Times New Roman"/>
          <w:b/>
          <w:sz w:val="28"/>
          <w:szCs w:val="28"/>
        </w:rPr>
        <w:t>РОЗПОРЯДЖЕННЯ</w:t>
      </w:r>
    </w:p>
    <w:p w:rsidR="00D56394" w:rsidRDefault="00D56394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D56394" w:rsidRDefault="00FE53EB">
      <w:r>
        <w:rPr>
          <w:rFonts w:cs="Times New Roman"/>
          <w:sz w:val="28"/>
          <w:szCs w:val="28"/>
        </w:rPr>
        <w:t>09 жовтня 20</w:t>
      </w:r>
      <w:r w:rsidR="00C0702A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року                                                                                </w:t>
      </w:r>
      <w:r w:rsidR="00C0702A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№ </w:t>
      </w:r>
      <w:r w:rsidR="00C0702A">
        <w:rPr>
          <w:rFonts w:cs="Times New Roman"/>
          <w:sz w:val="28"/>
          <w:szCs w:val="28"/>
        </w:rPr>
        <w:t>370</w:t>
      </w:r>
    </w:p>
    <w:tbl>
      <w:tblPr>
        <w:tblW w:w="9700" w:type="dxa"/>
        <w:tblInd w:w="-60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00"/>
      </w:tblGrid>
      <w:tr w:rsidR="00D56394">
        <w:trPr>
          <w:trHeight w:val="180"/>
        </w:trPr>
        <w:tc>
          <w:tcPr>
            <w:tcW w:w="9700" w:type="dxa"/>
            <w:shd w:val="clear" w:color="auto" w:fill="FFFFFF"/>
          </w:tcPr>
          <w:p w:rsidR="00D56394" w:rsidRDefault="00D56394">
            <w:pPr>
              <w:pStyle w:val="Standard"/>
              <w:ind w:left="6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D56394" w:rsidRDefault="00FE53EB">
            <w:pPr>
              <w:pStyle w:val="Standard"/>
              <w:ind w:left="6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Про    преміювання    працівників</w:t>
            </w:r>
          </w:p>
          <w:p w:rsidR="00D56394" w:rsidRDefault="00FE53EB">
            <w:pPr>
              <w:pStyle w:val="Standard"/>
              <w:ind w:left="6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закладів культури Решетилівської </w:t>
            </w:r>
          </w:p>
          <w:p w:rsidR="00D56394" w:rsidRDefault="00FE53EB">
            <w:pPr>
              <w:pStyle w:val="Standard"/>
              <w:ind w:left="6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міської ради</w:t>
            </w:r>
          </w:p>
          <w:p w:rsidR="00D56394" w:rsidRDefault="00D56394">
            <w:pPr>
              <w:pStyle w:val="Standard"/>
              <w:ind w:left="6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D56394" w:rsidRDefault="00FE53EB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З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аконом України „Про місцеве самоврядування в Україні”, наказом Міністерства культури України від 18.10.2005 № 745 „Про впорядкування умов оплати праці працівників культури на основі Єдиної тарифної сітки” та з нагоди Всеукраїнського дня працівни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ків культури та майстрів народного мистецтва  </w:t>
      </w:r>
    </w:p>
    <w:p w:rsidR="00D56394" w:rsidRDefault="00FE53EB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 w:rsidR="00D56394" w:rsidRDefault="00D56394">
      <w:pPr>
        <w:pStyle w:val="Standard"/>
        <w:jc w:val="both"/>
        <w:rPr>
          <w:rFonts w:eastAsia="Times New Roman" w:cs="Times New Roman"/>
          <w:sz w:val="28"/>
          <w:szCs w:val="28"/>
          <w:lang w:eastAsia="uk-UA"/>
        </w:rPr>
      </w:pPr>
    </w:p>
    <w:p w:rsidR="00D56394" w:rsidRDefault="00FE53EB">
      <w:pPr>
        <w:pStyle w:val="Standard"/>
        <w:jc w:val="both"/>
      </w:pPr>
      <w:r>
        <w:rPr>
          <w:rFonts w:eastAsia="Batang, 바탕" w:cs="Times New Roman"/>
          <w:color w:val="000000"/>
          <w:sz w:val="28"/>
          <w:szCs w:val="28"/>
          <w:lang w:eastAsia="uk-UA"/>
        </w:rPr>
        <w:tab/>
        <w:t>1. Преміювати працівників закладів культури Решетилівської міської ради (список додається) за особистий внесок у загальний результат роботи у розмірі 1000 гривень (одна тисяча гривень).</w:t>
      </w:r>
    </w:p>
    <w:p w:rsidR="00D56394" w:rsidRDefault="00FE53EB">
      <w:pPr>
        <w:pStyle w:val="Standard"/>
        <w:jc w:val="both"/>
      </w:pPr>
      <w:r>
        <w:rPr>
          <w:rFonts w:eastAsia="Batang, 바탕" w:cs="Times New Roman"/>
          <w:color w:val="000000"/>
          <w:sz w:val="28"/>
          <w:szCs w:val="28"/>
          <w:lang w:eastAsia="uk-UA"/>
        </w:rPr>
        <w:tab/>
        <w:t>2.</w:t>
      </w:r>
      <w:r>
        <w:rPr>
          <w:rFonts w:eastAsia="Batang, 바탕" w:cs="Times New Roman"/>
          <w:color w:val="FFFFFF"/>
          <w:sz w:val="28"/>
          <w:szCs w:val="28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Директору Центру культури і дозвілля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„Оберіг”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 Решетилівської міської ради (</w:t>
      </w:r>
      <w:proofErr w:type="spellStart"/>
      <w:r>
        <w:rPr>
          <w:rFonts w:eastAsia="Batang, 바탕" w:cs="Times New Roman"/>
          <w:color w:val="000000"/>
          <w:sz w:val="28"/>
          <w:szCs w:val="28"/>
          <w:lang w:eastAsia="uk-UA"/>
        </w:rPr>
        <w:t>Кацітадзе</w:t>
      </w:r>
      <w:proofErr w:type="spellEnd"/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 О.О.):</w:t>
      </w:r>
    </w:p>
    <w:p w:rsidR="00D56394" w:rsidRDefault="00FE53EB">
      <w:pPr>
        <w:pStyle w:val="Standard"/>
        <w:jc w:val="both"/>
      </w:pPr>
      <w:r>
        <w:rPr>
          <w:rFonts w:eastAsia="Batang, 바탕" w:cs="Times New Roman"/>
          <w:color w:val="000000"/>
          <w:sz w:val="28"/>
          <w:szCs w:val="28"/>
          <w:lang w:eastAsia="uk-UA"/>
        </w:rPr>
        <w:tab/>
        <w:t>1)</w:t>
      </w:r>
      <w:r>
        <w:rPr>
          <w:rFonts w:eastAsia="Batang, 바탕" w:cs="Times New Roman"/>
          <w:color w:val="FFFFFF"/>
          <w:sz w:val="28"/>
          <w:szCs w:val="28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підготувати наказ щодо преміювання працівників Центру культури і дозвілля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„Оберіг”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  Решетилівської міської ради, за основним місцем роботи, у розмірі 1000 гриве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нь (одна тисяча  гривень);</w:t>
      </w:r>
    </w:p>
    <w:p w:rsidR="00D56394" w:rsidRDefault="00FE53EB">
      <w:pPr>
        <w:pStyle w:val="Standard"/>
        <w:jc w:val="both"/>
      </w:pPr>
      <w:r>
        <w:rPr>
          <w:rFonts w:eastAsia="Batang, 바탕" w:cs="Times New Roman"/>
          <w:color w:val="000000"/>
          <w:sz w:val="28"/>
          <w:szCs w:val="28"/>
          <w:lang w:eastAsia="uk-UA"/>
        </w:rPr>
        <w:tab/>
        <w:t>2) подати наказ та список працівників у  відділ бухгалтерського обліку, звітності та адміністративно-господарського забезпечення виконавчого комітету Решетилівської міської ради.</w:t>
      </w:r>
    </w:p>
    <w:p w:rsidR="00D56394" w:rsidRDefault="00FE53EB">
      <w:pPr>
        <w:pStyle w:val="Standard"/>
        <w:jc w:val="both"/>
      </w:pPr>
      <w:r>
        <w:rPr>
          <w:rFonts w:eastAsia="Batang, 바탕" w:cs="Times New Roman"/>
          <w:color w:val="000000"/>
          <w:sz w:val="28"/>
          <w:szCs w:val="28"/>
          <w:lang w:eastAsia="uk-UA"/>
        </w:rPr>
        <w:tab/>
      </w:r>
      <w:r w:rsidR="00C0702A">
        <w:rPr>
          <w:rFonts w:eastAsia="Batang, 바탕" w:cs="Times New Roman"/>
          <w:color w:val="000000"/>
          <w:sz w:val="28"/>
          <w:szCs w:val="28"/>
          <w:lang w:eastAsia="uk-UA"/>
        </w:rPr>
        <w:t>3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. Контр</w:t>
      </w:r>
      <w:r w:rsidR="00C0702A">
        <w:rPr>
          <w:rFonts w:eastAsia="Batang, 바탕" w:cs="Times New Roman"/>
          <w:color w:val="000000"/>
          <w:sz w:val="28"/>
          <w:szCs w:val="28"/>
          <w:lang w:eastAsia="uk-UA"/>
        </w:rPr>
        <w:t>оль за виконанням даного розпорядження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 залишаю за собою.</w:t>
      </w:r>
    </w:p>
    <w:p w:rsidR="00D56394" w:rsidRDefault="00D56394">
      <w:pPr>
        <w:pStyle w:val="Standard"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D56394" w:rsidRDefault="00D56394">
      <w:pPr>
        <w:pStyle w:val="Standard"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D56394" w:rsidRDefault="00D56394">
      <w:pPr>
        <w:pStyle w:val="Standard"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D56394" w:rsidRDefault="00D56394">
      <w:pPr>
        <w:pStyle w:val="Standard"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934DD2" w:rsidRDefault="00934DD2">
      <w:pPr>
        <w:pStyle w:val="Standard"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D56394" w:rsidRDefault="00FE53EB">
      <w:pPr>
        <w:pStyle w:val="Standard"/>
        <w:widowControl/>
        <w:tabs>
          <w:tab w:val="left" w:pos="7080"/>
        </w:tabs>
        <w:overflowPunct/>
        <w:jc w:val="both"/>
      </w:pPr>
      <w:r>
        <w:rPr>
          <w:rFonts w:eastAsia="Batang, 바탕" w:cs="Times New Roman"/>
          <w:color w:val="000000"/>
          <w:sz w:val="28"/>
          <w:szCs w:val="28"/>
          <w:lang w:eastAsia="uk-UA"/>
        </w:rPr>
        <w:t>Заступник міськог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о голови                                                            Ю.С. Шинкарчук</w:t>
      </w:r>
    </w:p>
    <w:p w:rsidR="00D56394" w:rsidRDefault="00D56394">
      <w:pPr>
        <w:tabs>
          <w:tab w:val="left" w:pos="7080"/>
        </w:tabs>
        <w:ind w:firstLine="5329"/>
        <w:rPr>
          <w:rFonts w:cs="Times New Roman"/>
          <w:sz w:val="28"/>
          <w:szCs w:val="28"/>
        </w:rPr>
      </w:pPr>
    </w:p>
    <w:p w:rsidR="00D56394" w:rsidRDefault="00D56394">
      <w:pPr>
        <w:tabs>
          <w:tab w:val="left" w:pos="7080"/>
        </w:tabs>
        <w:ind w:firstLine="5329"/>
        <w:rPr>
          <w:rFonts w:cs="Times New Roman"/>
          <w:sz w:val="28"/>
          <w:szCs w:val="28"/>
        </w:rPr>
      </w:pPr>
    </w:p>
    <w:p w:rsidR="00D56394" w:rsidRDefault="00D56394">
      <w:pPr>
        <w:tabs>
          <w:tab w:val="left" w:pos="7080"/>
        </w:tabs>
        <w:ind w:firstLine="5329"/>
        <w:rPr>
          <w:rFonts w:cs="Times New Roman"/>
          <w:sz w:val="28"/>
          <w:szCs w:val="28"/>
        </w:rPr>
      </w:pPr>
    </w:p>
    <w:p w:rsidR="00D56394" w:rsidRDefault="00D56394">
      <w:pPr>
        <w:tabs>
          <w:tab w:val="left" w:pos="7080"/>
        </w:tabs>
        <w:ind w:firstLine="5329"/>
        <w:rPr>
          <w:rFonts w:cs="Times New Roman"/>
          <w:sz w:val="28"/>
          <w:szCs w:val="28"/>
        </w:rPr>
      </w:pPr>
    </w:p>
    <w:p w:rsidR="00D56394" w:rsidRDefault="00D56394">
      <w:pPr>
        <w:tabs>
          <w:tab w:val="left" w:pos="7080"/>
        </w:tabs>
        <w:ind w:firstLine="5329"/>
        <w:rPr>
          <w:rFonts w:cs="Times New Roman"/>
          <w:sz w:val="28"/>
          <w:szCs w:val="28"/>
        </w:rPr>
      </w:pPr>
    </w:p>
    <w:p w:rsidR="00C0702A" w:rsidRDefault="00C0702A">
      <w:pPr>
        <w:tabs>
          <w:tab w:val="left" w:pos="7080"/>
        </w:tabs>
        <w:ind w:firstLine="5329"/>
        <w:rPr>
          <w:rFonts w:cs="Times New Roman"/>
          <w:sz w:val="28"/>
          <w:szCs w:val="28"/>
        </w:rPr>
      </w:pPr>
    </w:p>
    <w:p w:rsidR="00C0702A" w:rsidRDefault="00C0702A">
      <w:pPr>
        <w:tabs>
          <w:tab w:val="left" w:pos="7080"/>
        </w:tabs>
        <w:ind w:firstLine="5329"/>
        <w:rPr>
          <w:rFonts w:cs="Times New Roman"/>
          <w:sz w:val="28"/>
          <w:szCs w:val="28"/>
        </w:rPr>
      </w:pPr>
    </w:p>
    <w:p w:rsidR="00C0702A" w:rsidRDefault="00C0702A">
      <w:pPr>
        <w:tabs>
          <w:tab w:val="left" w:pos="7080"/>
        </w:tabs>
        <w:ind w:firstLine="5329"/>
        <w:rPr>
          <w:rFonts w:cs="Times New Roman"/>
          <w:sz w:val="28"/>
          <w:szCs w:val="28"/>
        </w:rPr>
      </w:pPr>
    </w:p>
    <w:p w:rsidR="00D56394" w:rsidRDefault="00D56394">
      <w:pPr>
        <w:tabs>
          <w:tab w:val="left" w:pos="7080"/>
        </w:tabs>
        <w:ind w:firstLine="5329"/>
        <w:rPr>
          <w:rFonts w:cs="Times New Roman"/>
          <w:sz w:val="28"/>
          <w:szCs w:val="28"/>
        </w:rPr>
      </w:pPr>
    </w:p>
    <w:p w:rsidR="00D56394" w:rsidRDefault="00D56394">
      <w:pPr>
        <w:tabs>
          <w:tab w:val="left" w:pos="7080"/>
        </w:tabs>
        <w:ind w:firstLine="5329"/>
        <w:rPr>
          <w:rFonts w:cs="Times New Roman"/>
          <w:sz w:val="28"/>
          <w:szCs w:val="28"/>
        </w:rPr>
      </w:pPr>
    </w:p>
    <w:p w:rsidR="00D56394" w:rsidRDefault="00FE53EB">
      <w:pPr>
        <w:tabs>
          <w:tab w:val="left" w:pos="7080"/>
        </w:tabs>
      </w:pPr>
      <w:r>
        <w:rPr>
          <w:rFonts w:cs="Times New Roman"/>
          <w:sz w:val="28"/>
          <w:szCs w:val="28"/>
        </w:rPr>
        <w:t xml:space="preserve">                                                                           </w:t>
      </w:r>
      <w:r w:rsidR="00C070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Додаток </w:t>
      </w:r>
    </w:p>
    <w:p w:rsidR="00C0702A" w:rsidRDefault="00FE53EB">
      <w:pPr>
        <w:tabs>
          <w:tab w:val="left" w:pos="7080"/>
        </w:tabs>
        <w:ind w:left="527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 розпорядження </w:t>
      </w:r>
    </w:p>
    <w:p w:rsidR="00D56394" w:rsidRDefault="00FE53EB">
      <w:pPr>
        <w:tabs>
          <w:tab w:val="left" w:pos="7080"/>
        </w:tabs>
        <w:ind w:left="5272"/>
      </w:pPr>
      <w:r>
        <w:rPr>
          <w:rFonts w:cs="Times New Roman"/>
          <w:sz w:val="28"/>
          <w:szCs w:val="28"/>
        </w:rPr>
        <w:t>міського голови</w:t>
      </w:r>
    </w:p>
    <w:p w:rsidR="00D56394" w:rsidRDefault="00FE53EB">
      <w:pPr>
        <w:tabs>
          <w:tab w:val="left" w:pos="7080"/>
        </w:tabs>
        <w:ind w:left="5272"/>
      </w:pPr>
      <w:r>
        <w:rPr>
          <w:rFonts w:cs="Times New Roman"/>
          <w:sz w:val="28"/>
          <w:szCs w:val="28"/>
        </w:rPr>
        <w:t>09.10.2020</w:t>
      </w:r>
      <w:r w:rsidR="00C070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№ </w:t>
      </w:r>
      <w:r w:rsidR="00C0702A">
        <w:rPr>
          <w:rFonts w:cs="Times New Roman"/>
          <w:sz w:val="28"/>
          <w:szCs w:val="28"/>
        </w:rPr>
        <w:t>370</w:t>
      </w:r>
      <w:r>
        <w:rPr>
          <w:rFonts w:cs="Times New Roman"/>
          <w:sz w:val="28"/>
          <w:szCs w:val="28"/>
        </w:rPr>
        <w:t xml:space="preserve">  </w:t>
      </w:r>
    </w:p>
    <w:p w:rsidR="00D56394" w:rsidRDefault="00D56394">
      <w:pPr>
        <w:jc w:val="center"/>
        <w:rPr>
          <w:sz w:val="28"/>
          <w:szCs w:val="28"/>
        </w:rPr>
      </w:pPr>
    </w:p>
    <w:p w:rsidR="00D56394" w:rsidRDefault="00FE53EB">
      <w:pPr>
        <w:tabs>
          <w:tab w:val="left" w:pos="7080"/>
        </w:tabs>
        <w:jc w:val="center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Список 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працівників закладів 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культури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Решетилівської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міської ради на виплату премії з нагоди Всеукраїнського дня працівників культури та майстрів народного мистецтва</w:t>
      </w:r>
    </w:p>
    <w:p w:rsidR="00D56394" w:rsidRDefault="00D56394">
      <w:pPr>
        <w:tabs>
          <w:tab w:val="left" w:pos="7080"/>
        </w:tabs>
        <w:jc w:val="center"/>
        <w:rPr>
          <w:rFonts w:eastAsia="Times New Roman" w:cs="Times New Roman"/>
          <w:color w:val="000000"/>
          <w:sz w:val="28"/>
          <w:szCs w:val="28"/>
          <w:lang w:eastAsia="uk-UA"/>
        </w:rPr>
      </w:pPr>
    </w:p>
    <w:tbl>
      <w:tblPr>
        <w:tblW w:w="96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3016"/>
        <w:gridCol w:w="3918"/>
        <w:gridCol w:w="1814"/>
      </w:tblGrid>
      <w:tr w:rsidR="00D56394" w:rsidTr="005B5429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6394" w:rsidRDefault="00FE53EB">
            <w:pPr>
              <w:pStyle w:val="a8"/>
              <w:jc w:val="center"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6394" w:rsidRDefault="00FE53EB">
            <w:pPr>
              <w:pStyle w:val="a8"/>
              <w:jc w:val="center"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6394" w:rsidRDefault="00FE53EB">
            <w:pPr>
              <w:pStyle w:val="a8"/>
              <w:jc w:val="center"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Назва закладу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6394" w:rsidRDefault="00FE53EB">
            <w:pPr>
              <w:pStyle w:val="a8"/>
              <w:jc w:val="center"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Посада</w:t>
            </w:r>
          </w:p>
        </w:tc>
      </w:tr>
      <w:tr w:rsidR="00D56394" w:rsidTr="005B5429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6394" w:rsidRDefault="00FE53E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6394" w:rsidRDefault="00FE53EB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Гайдук Марія Юріївна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6394" w:rsidRDefault="00FE53EB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Колотіївський СБК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6394" w:rsidRDefault="00FE53EB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Художній керівник</w:t>
            </w:r>
          </w:p>
        </w:tc>
      </w:tr>
      <w:tr w:rsidR="005B5429" w:rsidTr="005B5429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rFonts w:eastAsia="Andale Sans UI" w:cs="Tahoma"/>
                <w:sz w:val="28"/>
                <w:szCs w:val="28"/>
              </w:rPr>
            </w:pPr>
            <w:proofErr w:type="spellStart"/>
            <w:r>
              <w:rPr>
                <w:rFonts w:eastAsia="Andale Sans UI" w:cs="Tahoma"/>
                <w:sz w:val="28"/>
                <w:szCs w:val="28"/>
              </w:rPr>
              <w:t>Драюк</w:t>
            </w:r>
            <w:proofErr w:type="spellEnd"/>
            <w:r>
              <w:rPr>
                <w:rFonts w:eastAsia="Andale Sans UI" w:cs="Tahoma"/>
                <w:sz w:val="28"/>
                <w:szCs w:val="28"/>
              </w:rPr>
              <w:t xml:space="preserve"> Ніна Петрівна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Хрещатівський СК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 xml:space="preserve">Завідувач </w:t>
            </w:r>
          </w:p>
        </w:tc>
      </w:tr>
      <w:tr w:rsidR="005B5429" w:rsidTr="005B5429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rFonts w:eastAsia="Andale Sans UI" w:cs="Tahoma"/>
                <w:sz w:val="28"/>
                <w:szCs w:val="28"/>
              </w:rPr>
              <w:t>Кацітадзе</w:t>
            </w:r>
            <w:proofErr w:type="spellEnd"/>
            <w:r>
              <w:rPr>
                <w:rFonts w:eastAsia="Andale Sans UI" w:cs="Tahoma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 xml:space="preserve">ЦКД </w:t>
            </w:r>
            <w:r>
              <w:rPr>
                <w:rFonts w:eastAsia="Times New Roman" w:cs="Times New Roman"/>
                <w:sz w:val="28"/>
                <w:szCs w:val="28"/>
              </w:rPr>
              <w:t>„Оберіг</w:t>
            </w:r>
            <w:r>
              <w:rPr>
                <w:rFonts w:eastAsia="Andale Sans UI" w:cs="Tahoma"/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Директор</w:t>
            </w:r>
          </w:p>
        </w:tc>
      </w:tr>
      <w:tr w:rsidR="005B5429" w:rsidTr="005B5429">
        <w:tc>
          <w:tcPr>
            <w:tcW w:w="8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rFonts w:eastAsia="Andale Sans UI" w:cs="Tahoma"/>
                <w:sz w:val="28"/>
                <w:szCs w:val="28"/>
              </w:rPr>
              <w:t>Копʼяк</w:t>
            </w:r>
            <w:proofErr w:type="spellEnd"/>
            <w:r>
              <w:rPr>
                <w:rFonts w:eastAsia="Andale Sans UI" w:cs="Tahoma"/>
                <w:sz w:val="28"/>
                <w:szCs w:val="28"/>
              </w:rPr>
              <w:t xml:space="preserve"> Олена Станіславівна</w:t>
            </w:r>
          </w:p>
        </w:tc>
        <w:tc>
          <w:tcPr>
            <w:tcW w:w="39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Пасічниківський СК</w:t>
            </w: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Завідувач</w:t>
            </w:r>
          </w:p>
        </w:tc>
      </w:tr>
      <w:tr w:rsidR="005B5429" w:rsidTr="005B5429">
        <w:tc>
          <w:tcPr>
            <w:tcW w:w="8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5</w:t>
            </w:r>
          </w:p>
        </w:tc>
        <w:tc>
          <w:tcPr>
            <w:tcW w:w="30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Куліш Надія Іванівна</w:t>
            </w:r>
          </w:p>
        </w:tc>
        <w:tc>
          <w:tcPr>
            <w:tcW w:w="39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Миколаївський СК</w:t>
            </w: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Завідувач</w:t>
            </w:r>
          </w:p>
        </w:tc>
      </w:tr>
      <w:tr w:rsidR="005B5429" w:rsidTr="005B5429">
        <w:tc>
          <w:tcPr>
            <w:tcW w:w="8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6</w:t>
            </w:r>
          </w:p>
        </w:tc>
        <w:tc>
          <w:tcPr>
            <w:tcW w:w="30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Пащенко Юрій Олексійович</w:t>
            </w:r>
          </w:p>
        </w:tc>
        <w:tc>
          <w:tcPr>
            <w:tcW w:w="39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Колотіївський СБК</w:t>
            </w: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Директор</w:t>
            </w:r>
          </w:p>
        </w:tc>
      </w:tr>
      <w:tr w:rsidR="005B5429" w:rsidTr="005B5429">
        <w:tc>
          <w:tcPr>
            <w:tcW w:w="8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7</w:t>
            </w:r>
          </w:p>
        </w:tc>
        <w:tc>
          <w:tcPr>
            <w:tcW w:w="30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Плахтій Яна Василівна</w:t>
            </w:r>
          </w:p>
        </w:tc>
        <w:tc>
          <w:tcPr>
            <w:tcW w:w="39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Калениківський СБК</w:t>
            </w: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rFonts w:eastAsia="Andale Sans UI" w:cs="Tahoma"/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 xml:space="preserve">Директор </w:t>
            </w:r>
          </w:p>
        </w:tc>
      </w:tr>
      <w:tr w:rsidR="005B5429" w:rsidTr="005B5429">
        <w:tc>
          <w:tcPr>
            <w:tcW w:w="8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8</w:t>
            </w:r>
          </w:p>
        </w:tc>
        <w:tc>
          <w:tcPr>
            <w:tcW w:w="30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Пустовіт Інна Володимирівна</w:t>
            </w:r>
          </w:p>
        </w:tc>
        <w:tc>
          <w:tcPr>
            <w:tcW w:w="39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Потічанський СБК</w:t>
            </w: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Директор</w:t>
            </w:r>
          </w:p>
        </w:tc>
      </w:tr>
      <w:tr w:rsidR="005B5429" w:rsidTr="005B5429">
        <w:tc>
          <w:tcPr>
            <w:tcW w:w="8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9</w:t>
            </w:r>
          </w:p>
        </w:tc>
        <w:tc>
          <w:tcPr>
            <w:tcW w:w="30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rFonts w:eastAsia="Andale Sans UI" w:cs="Tahoma"/>
                <w:sz w:val="28"/>
                <w:szCs w:val="28"/>
              </w:rPr>
              <w:t>Симонян</w:t>
            </w:r>
            <w:proofErr w:type="spellEnd"/>
            <w:r>
              <w:rPr>
                <w:rFonts w:eastAsia="Andale Sans UI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ndale Sans UI" w:cs="Tahoma"/>
                <w:sz w:val="28"/>
                <w:szCs w:val="28"/>
              </w:rPr>
              <w:t>Маквала</w:t>
            </w:r>
            <w:proofErr w:type="spellEnd"/>
            <w:r>
              <w:rPr>
                <w:rFonts w:eastAsia="Andale Sans UI" w:cs="Tahoma"/>
                <w:sz w:val="28"/>
                <w:szCs w:val="28"/>
              </w:rPr>
              <w:t xml:space="preserve"> Георгіївна</w:t>
            </w:r>
          </w:p>
        </w:tc>
        <w:tc>
          <w:tcPr>
            <w:tcW w:w="39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Шкурупіївський СК</w:t>
            </w: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Завідувач</w:t>
            </w:r>
          </w:p>
        </w:tc>
      </w:tr>
      <w:tr w:rsidR="005B5429" w:rsidTr="005B5429">
        <w:tc>
          <w:tcPr>
            <w:tcW w:w="8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Щитова Людмила Федорівна</w:t>
            </w:r>
          </w:p>
        </w:tc>
        <w:tc>
          <w:tcPr>
            <w:tcW w:w="39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Решетилівський міський клуб №1</w:t>
            </w: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Завідувач</w:t>
            </w:r>
          </w:p>
        </w:tc>
      </w:tr>
      <w:tr w:rsidR="005B5429" w:rsidTr="005B5429">
        <w:tc>
          <w:tcPr>
            <w:tcW w:w="8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rFonts w:eastAsia="Andale Sans UI" w:cs="Tahoma"/>
                <w:sz w:val="28"/>
                <w:szCs w:val="28"/>
              </w:rPr>
              <w:t>Ярощук</w:t>
            </w:r>
            <w:proofErr w:type="spellEnd"/>
            <w:r>
              <w:rPr>
                <w:rFonts w:eastAsia="Andale Sans UI" w:cs="Tahoma"/>
                <w:sz w:val="28"/>
                <w:szCs w:val="28"/>
              </w:rPr>
              <w:t xml:space="preserve"> Марія Сергіївна</w:t>
            </w:r>
          </w:p>
        </w:tc>
        <w:tc>
          <w:tcPr>
            <w:tcW w:w="39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Білоконівський СК</w:t>
            </w: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B5429" w:rsidRDefault="005B5429" w:rsidP="005B5429">
            <w:pPr>
              <w:pStyle w:val="a8"/>
              <w:rPr>
                <w:sz w:val="28"/>
                <w:szCs w:val="28"/>
              </w:rPr>
            </w:pPr>
            <w:r>
              <w:rPr>
                <w:rFonts w:eastAsia="Andale Sans UI" w:cs="Tahoma"/>
                <w:sz w:val="28"/>
                <w:szCs w:val="28"/>
              </w:rPr>
              <w:t>Завідувач</w:t>
            </w:r>
          </w:p>
        </w:tc>
      </w:tr>
    </w:tbl>
    <w:p w:rsidR="00D56394" w:rsidRDefault="00D56394">
      <w:pPr>
        <w:rPr>
          <w:rFonts w:eastAsia="Times New Roman" w:cs="Times New Roman"/>
          <w:sz w:val="28"/>
        </w:rPr>
      </w:pPr>
    </w:p>
    <w:p w:rsidR="00D56394" w:rsidRDefault="00D56394">
      <w:pPr>
        <w:rPr>
          <w:rFonts w:eastAsia="Times New Roman" w:cs="Times New Roman"/>
          <w:sz w:val="28"/>
        </w:rPr>
      </w:pPr>
    </w:p>
    <w:p w:rsidR="00D56394" w:rsidRDefault="00D56394">
      <w:pPr>
        <w:rPr>
          <w:rFonts w:eastAsia="Times New Roman" w:cs="Times New Roman"/>
          <w:sz w:val="28"/>
        </w:rPr>
      </w:pPr>
    </w:p>
    <w:p w:rsidR="00D56394" w:rsidRDefault="00D56394">
      <w:pPr>
        <w:rPr>
          <w:rFonts w:eastAsia="Times New Roman" w:cs="Times New Roman"/>
          <w:sz w:val="28"/>
        </w:rPr>
      </w:pPr>
    </w:p>
    <w:p w:rsidR="00D56394" w:rsidRDefault="00FE53EB">
      <w:r>
        <w:rPr>
          <w:rFonts w:eastAsia="Times New Roman" w:cs="Times New Roman"/>
          <w:sz w:val="28"/>
        </w:rPr>
        <w:t>Начальник відділу культури,</w:t>
      </w:r>
    </w:p>
    <w:p w:rsidR="00D56394" w:rsidRDefault="00FE53EB">
      <w:r>
        <w:rPr>
          <w:rFonts w:eastAsia="Times New Roman" w:cs="Times New Roman"/>
          <w:sz w:val="28"/>
        </w:rPr>
        <w:t xml:space="preserve">молоді,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спорту  та туризму                                                                  М.С. Тітік        </w:t>
      </w:r>
    </w:p>
    <w:p w:rsidR="00D56394" w:rsidRDefault="00D56394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D56394" w:rsidRDefault="00D56394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D56394" w:rsidRDefault="00D56394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D56394" w:rsidRDefault="00D56394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D56394" w:rsidRDefault="00D56394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D56394" w:rsidRDefault="00D56394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D56394" w:rsidRDefault="00D56394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D56394" w:rsidRDefault="00FE53EB">
      <w:pPr>
        <w:tabs>
          <w:tab w:val="left" w:pos="7080"/>
        </w:tabs>
        <w:jc w:val="both"/>
      </w:pPr>
      <w:r>
        <w:rPr>
          <w:rFonts w:cs="Times New Roman"/>
          <w:sz w:val="28"/>
          <w:szCs w:val="28"/>
        </w:rPr>
        <w:t>Перший заступник міського голови                                                   І.В. Сивинська</w:t>
      </w:r>
    </w:p>
    <w:p w:rsidR="00D56394" w:rsidRDefault="00D56394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D56394" w:rsidRDefault="00FE53EB">
      <w:pPr>
        <w:tabs>
          <w:tab w:val="left" w:pos="7080"/>
        </w:tabs>
        <w:jc w:val="both"/>
      </w:pPr>
      <w:r>
        <w:rPr>
          <w:rFonts w:cs="Times New Roman"/>
          <w:sz w:val="28"/>
          <w:szCs w:val="28"/>
        </w:rPr>
        <w:t xml:space="preserve">Начальник відділу з юридичних </w:t>
      </w:r>
    </w:p>
    <w:p w:rsidR="00D56394" w:rsidRDefault="00FE53EB">
      <w:pPr>
        <w:tabs>
          <w:tab w:val="left" w:pos="7080"/>
        </w:tabs>
        <w:jc w:val="both"/>
      </w:pPr>
      <w:r>
        <w:rPr>
          <w:rFonts w:cs="Times New Roman"/>
          <w:sz w:val="28"/>
          <w:szCs w:val="28"/>
        </w:rPr>
        <w:t>питань та у</w:t>
      </w:r>
      <w:r>
        <w:rPr>
          <w:rFonts w:cs="Times New Roman"/>
          <w:sz w:val="28"/>
          <w:szCs w:val="28"/>
        </w:rPr>
        <w:t>правління комунальним майном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Н.Ю. Колотій </w:t>
      </w:r>
    </w:p>
    <w:p w:rsidR="00D56394" w:rsidRDefault="00D56394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D56394" w:rsidRDefault="00FE53EB">
      <w:pPr>
        <w:tabs>
          <w:tab w:val="left" w:pos="7080"/>
        </w:tabs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Начальник відділу бухгалтерського</w:t>
      </w:r>
    </w:p>
    <w:p w:rsidR="00D56394" w:rsidRDefault="00FE53EB">
      <w:pPr>
        <w:tabs>
          <w:tab w:val="left" w:pos="7080"/>
        </w:tabs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обліку, звітності  та адміністративно-</w:t>
      </w:r>
    </w:p>
    <w:p w:rsidR="00D56394" w:rsidRDefault="00FE53EB">
      <w:pPr>
        <w:tabs>
          <w:tab w:val="left" w:pos="7080"/>
        </w:tabs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господарського забезпечення-</w:t>
      </w:r>
    </w:p>
    <w:p w:rsidR="00D56394" w:rsidRDefault="00FE53EB">
      <w:pPr>
        <w:tabs>
          <w:tab w:val="left" w:pos="7080"/>
        </w:tabs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головний бухгалтер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С.Г. Момот</w:t>
      </w:r>
    </w:p>
    <w:p w:rsidR="00D56394" w:rsidRDefault="00D56394">
      <w:pPr>
        <w:tabs>
          <w:tab w:val="left" w:pos="7080"/>
        </w:tabs>
        <w:jc w:val="both"/>
        <w:rPr>
          <w:rFonts w:eastAsia="Times New Roman"/>
          <w:color w:val="000000"/>
          <w:sz w:val="28"/>
          <w:szCs w:val="28"/>
          <w:lang w:eastAsia="uk-UA"/>
        </w:rPr>
      </w:pPr>
    </w:p>
    <w:p w:rsidR="00D56394" w:rsidRDefault="00FE53EB">
      <w:r>
        <w:rPr>
          <w:rFonts w:cs="Times New Roman"/>
          <w:sz w:val="28"/>
          <w:szCs w:val="28"/>
        </w:rPr>
        <w:t>Начальник відділу  організаційно-</w:t>
      </w:r>
    </w:p>
    <w:p w:rsidR="00D56394" w:rsidRDefault="00FE53EB">
      <w:r>
        <w:rPr>
          <w:rFonts w:cs="Times New Roman"/>
          <w:sz w:val="28"/>
          <w:szCs w:val="28"/>
        </w:rPr>
        <w:t xml:space="preserve">інформаційної роботи, документообігу </w:t>
      </w:r>
    </w:p>
    <w:p w:rsidR="00D56394" w:rsidRDefault="00FE53EB">
      <w:r>
        <w:rPr>
          <w:rFonts w:cs="Times New Roman"/>
          <w:sz w:val="28"/>
          <w:szCs w:val="28"/>
        </w:rPr>
        <w:t>та управління персоналом                                                                  О.О. Мірошник</w:t>
      </w:r>
    </w:p>
    <w:p w:rsidR="00D56394" w:rsidRDefault="00FE53EB">
      <w:r>
        <w:rPr>
          <w:rFonts w:cs="Times New Roman"/>
          <w:sz w:val="28"/>
          <w:szCs w:val="28"/>
        </w:rPr>
        <w:t xml:space="preserve"> </w:t>
      </w:r>
    </w:p>
    <w:p w:rsidR="00D56394" w:rsidRDefault="00FE53EB">
      <w:pPr>
        <w:tabs>
          <w:tab w:val="left" w:pos="7080"/>
        </w:tabs>
      </w:pPr>
      <w:r>
        <w:rPr>
          <w:rFonts w:cs="Times New Roman"/>
          <w:sz w:val="28"/>
          <w:szCs w:val="28"/>
        </w:rPr>
        <w:t>Начальник відділу культури, молоді,</w:t>
      </w:r>
    </w:p>
    <w:p w:rsidR="00D56394" w:rsidRDefault="00FE53EB">
      <w:pPr>
        <w:tabs>
          <w:tab w:val="left" w:pos="7080"/>
        </w:tabs>
      </w:pPr>
      <w:bookmarkStart w:id="1" w:name="__DdeLink__92_32710709511"/>
      <w:r>
        <w:rPr>
          <w:rFonts w:cs="Times New Roman"/>
          <w:sz w:val="28"/>
          <w:szCs w:val="28"/>
        </w:rPr>
        <w:t xml:space="preserve">спорту та туризму                                                      </w:t>
      </w:r>
      <w:bookmarkEnd w:id="1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 xml:space="preserve">          М.С. Тітік </w:t>
      </w:r>
    </w:p>
    <w:p w:rsidR="00D56394" w:rsidRDefault="00D56394">
      <w:pPr>
        <w:tabs>
          <w:tab w:val="left" w:pos="7080"/>
        </w:tabs>
        <w:rPr>
          <w:sz w:val="28"/>
          <w:szCs w:val="28"/>
        </w:rPr>
      </w:pPr>
    </w:p>
    <w:p w:rsidR="00D56394" w:rsidRDefault="00FE53EB">
      <w:pPr>
        <w:tabs>
          <w:tab w:val="left" w:pos="7080"/>
        </w:tabs>
      </w:pPr>
      <w:r>
        <w:rPr>
          <w:rFonts w:cs="Times New Roman"/>
          <w:sz w:val="28"/>
          <w:szCs w:val="28"/>
        </w:rPr>
        <w:t>Головний спеціаліс</w:t>
      </w:r>
      <w:r>
        <w:rPr>
          <w:rFonts w:cs="Times New Roman"/>
          <w:sz w:val="28"/>
          <w:szCs w:val="28"/>
        </w:rPr>
        <w:t>т відділу культури, молоді,</w:t>
      </w:r>
    </w:p>
    <w:p w:rsidR="00D56394" w:rsidRDefault="00FE53EB">
      <w:pPr>
        <w:pStyle w:val="Standard"/>
        <w:jc w:val="both"/>
      </w:pPr>
      <w:bookmarkStart w:id="2" w:name="__DdeLink__92_3271070952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спорту та туризму                                                     </w:t>
      </w:r>
      <w:bookmarkEnd w:id="2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 xml:space="preserve">                    М.В. Кордубан</w:t>
      </w:r>
    </w:p>
    <w:p w:rsidR="00D56394" w:rsidRDefault="00D56394">
      <w:pPr>
        <w:pStyle w:val="Standard"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D56394" w:rsidRDefault="00D56394">
      <w:pPr>
        <w:pStyle w:val="Standard"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D56394" w:rsidRDefault="00D56394">
      <w:pPr>
        <w:pStyle w:val="Standard"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D56394" w:rsidRDefault="00D56394">
      <w:pPr>
        <w:pStyle w:val="Standard"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D56394" w:rsidRDefault="00D56394">
      <w:pPr>
        <w:pStyle w:val="Standard"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D56394" w:rsidRDefault="00D56394">
      <w:pPr>
        <w:pStyle w:val="Standard"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D56394" w:rsidRDefault="00D56394">
      <w:pPr>
        <w:pStyle w:val="Standard"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D56394" w:rsidRDefault="00D56394">
      <w:pPr>
        <w:pStyle w:val="Standard"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D56394" w:rsidRDefault="00D56394">
      <w:pPr>
        <w:pStyle w:val="Standard"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D56394" w:rsidRDefault="00D56394">
      <w:pPr>
        <w:pStyle w:val="Standard"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sectPr w:rsidR="00D56394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, 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94"/>
    <w:rsid w:val="005B5429"/>
    <w:rsid w:val="00934DD2"/>
    <w:rsid w:val="00C0702A"/>
    <w:rsid w:val="00D56394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04E0"/>
  <w15:docId w15:val="{652458ED-C8F8-42E1-9603-6B5EFC23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34DD2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DD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cp:lastPrinted>2020-10-12T10:33:00Z</cp:lastPrinted>
  <dcterms:created xsi:type="dcterms:W3CDTF">2020-10-12T10:34:00Z</dcterms:created>
  <dcterms:modified xsi:type="dcterms:W3CDTF">2020-10-12T10:34:00Z</dcterms:modified>
  <dc:language>uk-UA</dc:language>
</cp:coreProperties>
</file>