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textAlignment w:val="baseline"/>
        <w:rPr>
          <w:rFonts w:ascii="Times New Roman" w:hAnsi="Times New Roman" w:eastAsia="Andale Sans UI" w:cs="Tahoma"/>
          <w:b/>
          <w:b/>
          <w:bCs/>
          <w:kern w:val="2"/>
          <w:sz w:val="28"/>
          <w:szCs w:val="28"/>
          <w:lang w:val="uk-UA" w:eastAsia="ru-RU"/>
        </w:rPr>
      </w:pPr>
      <w:r>
        <w:rPr>
          <w:rFonts w:eastAsia="Andale Sans UI" w:cs="Tahoma" w:ascii="Times New Roman" w:hAnsi="Times New Roman"/>
          <w:b/>
          <w:bCs/>
          <w:kern w:val="2"/>
          <w:sz w:val="28"/>
          <w:szCs w:val="28"/>
          <w:lang w:val="uk-UA" w:eastAsia="ru-RU"/>
        </w:rPr>
        <w:drawing>
          <wp:anchor behindDoc="0" distT="0" distB="0" distL="0" distR="5080" simplePos="0" locked="0" layoutInCell="1" allowOverlap="1" relativeHeight="2">
            <wp:simplePos x="0" y="0"/>
            <wp:positionH relativeFrom="column">
              <wp:posOffset>2722880</wp:posOffset>
            </wp:positionH>
            <wp:positionV relativeFrom="paragraph">
              <wp:posOffset>114935</wp:posOffset>
            </wp:positionV>
            <wp:extent cx="433070" cy="61404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903" t="-639" r="-903" b="-639"/>
                    <a:stretch>
                      <a:fillRect/>
                    </a:stretch>
                  </pic:blipFill>
                  <pic:spPr bwMode="auto">
                    <a:xfrm>
                      <a:off x="0" y="0"/>
                      <a:ext cx="433070" cy="614045"/>
                    </a:xfrm>
                    <a:prstGeom prst="rect">
                      <a:avLst/>
                    </a:prstGeom>
                  </pic:spPr>
                </pic:pic>
              </a:graphicData>
            </a:graphic>
          </wp:anchor>
        </w:drawing>
      </w:r>
    </w:p>
    <w:p>
      <w:pPr>
        <w:pStyle w:val="Normal"/>
        <w:widowControl w:val="false"/>
        <w:suppressAutoHyphens w:val="true"/>
        <w:spacing w:lineRule="auto" w:line="240" w:before="0" w:after="0"/>
        <w:jc w:val="center"/>
        <w:textAlignment w:val="baseline"/>
        <w:rPr>
          <w:rFonts w:ascii="Times New Roman" w:hAnsi="Times New Roman" w:eastAsia="Andale Sans UI" w:cs="Tahoma"/>
          <w:b/>
          <w:b/>
          <w:bCs/>
          <w:kern w:val="2"/>
          <w:sz w:val="28"/>
          <w:szCs w:val="28"/>
          <w:lang w:val="uk-UA" w:eastAsia="ru-RU"/>
        </w:rPr>
      </w:pPr>
      <w:r>
        <w:rPr>
          <w:rFonts w:eastAsia="Andale Sans UI" w:cs="Tahoma" w:ascii="Times New Roman" w:hAnsi="Times New Roman"/>
          <w:b/>
          <w:bCs/>
          <w:kern w:val="2"/>
          <w:sz w:val="28"/>
          <w:szCs w:val="28"/>
          <w:lang w:val="uk-UA" w:eastAsia="ru-RU"/>
        </w:rPr>
        <w:t>РЕШЕТИЛІВСЬКА МІСЬКА РАДА</w:t>
      </w:r>
    </w:p>
    <w:p>
      <w:pPr>
        <w:pStyle w:val="Normal"/>
        <w:widowControl w:val="false"/>
        <w:suppressAutoHyphens w:val="true"/>
        <w:spacing w:lineRule="auto" w:line="240" w:before="0" w:after="0"/>
        <w:jc w:val="center"/>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t xml:space="preserve"> </w:t>
      </w:r>
      <w:r>
        <w:rPr>
          <w:rFonts w:eastAsia="Andale Sans UI" w:cs="Tahoma" w:ascii="Times New Roman" w:hAnsi="Times New Roman"/>
          <w:b/>
          <w:kern w:val="2"/>
          <w:sz w:val="28"/>
          <w:szCs w:val="28"/>
          <w:lang w:val="uk-UA" w:eastAsia="ru-RU"/>
        </w:rPr>
        <w:t>ПОЛТАВСЬКОЇ ОБЛАСТІ</w:t>
      </w:r>
    </w:p>
    <w:p>
      <w:pPr>
        <w:pStyle w:val="Normal"/>
        <w:widowControl w:val="false"/>
        <w:suppressAutoHyphens w:val="true"/>
        <w:spacing w:lineRule="auto" w:line="240" w:before="0" w:after="0"/>
        <w:jc w:val="center"/>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r>
    </w:p>
    <w:p>
      <w:pPr>
        <w:pStyle w:val="Normal"/>
        <w:widowControl w:val="false"/>
        <w:suppressAutoHyphens w:val="true"/>
        <w:spacing w:lineRule="auto" w:line="240" w:before="0" w:after="0"/>
        <w:jc w:val="center"/>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t>РОЗПОРЯДЖЕННЯ</w:t>
      </w:r>
    </w:p>
    <w:p>
      <w:pPr>
        <w:pStyle w:val="Normal"/>
        <w:widowControl w:val="false"/>
        <w:suppressAutoHyphens w:val="true"/>
        <w:spacing w:lineRule="auto" w:line="240" w:before="0" w:after="0"/>
        <w:jc w:val="center"/>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r>
    </w:p>
    <w:p>
      <w:pPr>
        <w:pStyle w:val="Normal"/>
        <w:widowControl w:val="false"/>
        <w:suppressAutoHyphens w:val="true"/>
        <w:spacing w:lineRule="auto" w:line="240" w:before="0" w:after="0"/>
        <w:textAlignment w:val="baseline"/>
        <w:rPr>
          <w:rFonts w:ascii="Times New Roman" w:hAnsi="Times New Roman" w:eastAsia="Andale Sans UI" w:cs="Tahoma"/>
          <w:kern w:val="2"/>
          <w:sz w:val="24"/>
          <w:szCs w:val="24"/>
          <w:lang w:eastAsia="ru-RU"/>
        </w:rPr>
      </w:pPr>
      <w:r>
        <w:rPr>
          <w:rFonts w:eastAsia="Andale Sans UI" w:cs="Tahoma" w:ascii="Times New Roman" w:hAnsi="Times New Roman"/>
          <w:kern w:val="2"/>
          <w:sz w:val="28"/>
          <w:szCs w:val="28"/>
          <w:lang w:val="uk-UA" w:eastAsia="ru-RU"/>
        </w:rPr>
        <w:t xml:space="preserve">06 листопада  2020 року                                                                              </w:t>
        <w:tab/>
        <w:t xml:space="preserve">   № 402</w:t>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t>Про організацію екстернатної форми</w:t>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t xml:space="preserve">навчання у закладах загальної </w:t>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t xml:space="preserve">середньої освіти міської ради </w:t>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t>в 2020-2021 навчальному році</w:t>
      </w:r>
    </w:p>
    <w:p>
      <w:pPr>
        <w:pStyle w:val="Normal"/>
        <w:spacing w:lineRule="auto" w:line="240" w:before="0" w:after="0"/>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r>
    </w:p>
    <w:p>
      <w:pPr>
        <w:pStyle w:val="Normal"/>
        <w:widowControl w:val="false"/>
        <w:suppressAutoHyphens w:val="true"/>
        <w:spacing w:lineRule="auto" w:line="240" w:before="0" w:after="0"/>
        <w:jc w:val="both"/>
        <w:textAlignment w:val="baseline"/>
        <w:rPr>
          <w:lang w:val="uk-UA"/>
        </w:rPr>
      </w:pPr>
      <w:r>
        <w:rPr>
          <w:rFonts w:eastAsia="Andale Sans UI" w:cs="Tahoma" w:ascii="Times New Roman" w:hAnsi="Times New Roman"/>
          <w:color w:val="000000"/>
          <w:kern w:val="2"/>
          <w:sz w:val="28"/>
          <w:szCs w:val="28"/>
          <w:shd w:fill="FFFFFF" w:val="clear"/>
          <w:lang w:val="uk-UA" w:eastAsia="ru-RU"/>
        </w:rPr>
        <w:t xml:space="preserve">     </w:t>
      </w:r>
    </w:p>
    <w:p>
      <w:pPr>
        <w:pStyle w:val="Normal"/>
        <w:widowControl w:val="false"/>
        <w:tabs>
          <w:tab w:val="left" w:pos="426" w:leader="none"/>
        </w:tabs>
        <w:suppressAutoHyphens w:val="true"/>
        <w:spacing w:lineRule="auto" w:line="240" w:before="0" w:after="0"/>
        <w:ind w:firstLine="708"/>
        <w:jc w:val="both"/>
        <w:textAlignment w:val="baseline"/>
        <w:rPr/>
      </w:pPr>
      <w:r>
        <w:rPr>
          <w:rFonts w:eastAsia="Andale Sans UI" w:cs="Tahoma" w:ascii="Times New Roman" w:hAnsi="Times New Roman"/>
          <w:kern w:val="2"/>
          <w:sz w:val="28"/>
          <w:szCs w:val="28"/>
          <w:lang w:val="uk-UA" w:eastAsia="ru-RU"/>
        </w:rPr>
        <w:t>Керуючись Закон</w:t>
      </w:r>
      <w:r>
        <w:rPr>
          <w:rFonts w:eastAsia="Andale Sans UI" w:cs="Tahoma" w:ascii="Times New Roman" w:hAnsi="Times New Roman"/>
          <w:kern w:val="2"/>
          <w:sz w:val="28"/>
          <w:szCs w:val="28"/>
          <w:lang w:val="uk-UA" w:eastAsia="ru-RU"/>
        </w:rPr>
        <w:t>ами</w:t>
      </w:r>
      <w:r>
        <w:rPr>
          <w:rFonts w:eastAsia="Andale Sans UI" w:cs="Tahoma" w:ascii="Times New Roman" w:hAnsi="Times New Roman"/>
          <w:kern w:val="2"/>
          <w:sz w:val="28"/>
          <w:szCs w:val="28"/>
          <w:lang w:val="uk-UA" w:eastAsia="ru-RU"/>
        </w:rPr>
        <w:t xml:space="preserve"> України „Про місцеве самоврядування в Україні”, ,,Про освіту’’, наказом Міністерства освіти і науки України від 10.07.2019  року № 955 ,,Про внесення змін   до наказу Міністерства освіти і науки  України від 12  січня 2016 року № 8’’, зареєстрованого в Міністерстві юстиції України від 02.08.2019 року № 852/33823, </w:t>
      </w:r>
      <w:r>
        <w:rPr>
          <w:rFonts w:cs="Times New Roman" w:ascii="Times New Roman" w:hAnsi="Times New Roman"/>
          <w:sz w:val="28"/>
          <w:szCs w:val="28"/>
          <w:lang w:val="uk-UA" w:eastAsia="ru-RU"/>
        </w:rPr>
        <w:t>Порядком проведення державної підсумкової атестації, затвердженого наказом Міністерства освіти і науки України від 07.12.2018 року № 1369 (за змінами), зареєстрованого в Міністерстві юстиції України 02.01.2019 року за № 8/32979,</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 xml:space="preserve"> з метою організації навчання у закладах освіти міської ради та забезпечення права громадян на отримання базової та повної загальної середньої освіти</w:t>
      </w:r>
      <w:r>
        <w:rPr>
          <w:rFonts w:eastAsia="Andale Sans UI" w:cs="Tahoma" w:ascii="Times New Roman" w:hAnsi="Times New Roman"/>
          <w:kern w:val="2"/>
          <w:sz w:val="28"/>
          <w:szCs w:val="28"/>
          <w:lang w:val="uk-UA" w:eastAsia="ru-RU"/>
        </w:rPr>
        <w:t xml:space="preserve"> </w:t>
      </w:r>
      <w:r>
        <w:rPr>
          <w:rFonts w:cs="Times New Roman" w:ascii="Times New Roman" w:hAnsi="Times New Roman"/>
          <w:sz w:val="28"/>
          <w:szCs w:val="28"/>
          <w:lang w:val="uk-UA"/>
        </w:rPr>
        <w:t>за екстернатною формою навчання</w:t>
      </w:r>
    </w:p>
    <w:p>
      <w:pPr>
        <w:pStyle w:val="Normal"/>
        <w:widowControl w:val="false"/>
        <w:tabs>
          <w:tab w:val="left" w:pos="426" w:leader="none"/>
        </w:tabs>
        <w:suppressAutoHyphens w:val="true"/>
        <w:spacing w:lineRule="auto" w:line="240" w:before="0" w:after="0"/>
        <w:jc w:val="both"/>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t>ЗОБОВ’ЯЗУЮ:</w:t>
      </w:r>
    </w:p>
    <w:p>
      <w:pPr>
        <w:pStyle w:val="Normal"/>
        <w:widowControl w:val="false"/>
        <w:tabs>
          <w:tab w:val="left" w:pos="426" w:leader="none"/>
        </w:tabs>
        <w:suppressAutoHyphens w:val="true"/>
        <w:spacing w:lineRule="auto" w:line="240" w:before="0" w:after="0"/>
        <w:jc w:val="both"/>
        <w:textAlignment w:val="baseline"/>
        <w:rPr>
          <w:rFonts w:ascii="Times New Roman" w:hAnsi="Times New Roman" w:eastAsia="Andale Sans UI" w:cs="Tahoma"/>
          <w:b/>
          <w:b/>
          <w:kern w:val="2"/>
          <w:sz w:val="28"/>
          <w:szCs w:val="28"/>
          <w:lang w:val="uk-UA" w:eastAsia="ru-RU"/>
        </w:rPr>
      </w:pPr>
      <w:r>
        <w:rPr>
          <w:rFonts w:eastAsia="Andale Sans UI" w:cs="Tahoma" w:ascii="Times New Roman" w:hAnsi="Times New Roman"/>
          <w:b/>
          <w:kern w:val="2"/>
          <w:sz w:val="28"/>
          <w:szCs w:val="28"/>
          <w:lang w:val="uk-UA" w:eastAsia="ru-RU"/>
        </w:rPr>
      </w:r>
    </w:p>
    <w:p>
      <w:pPr>
        <w:pStyle w:val="ListParagraph"/>
        <w:spacing w:lineRule="auto" w:line="240" w:before="0" w:after="0"/>
        <w:ind w:left="0" w:firstLine="708"/>
        <w:contextualSpacing/>
        <w:jc w:val="both"/>
        <w:rPr>
          <w:rFonts w:ascii="Times New Roman" w:hAnsi="Times New Roman" w:cs="Times New Roman"/>
          <w:sz w:val="28"/>
          <w:szCs w:val="28"/>
          <w:lang w:val="uk-UA"/>
        </w:rPr>
      </w:pPr>
      <w:r>
        <w:rPr>
          <w:rFonts w:ascii="Times New Roman" w:hAnsi="Times New Roman"/>
          <w:sz w:val="28"/>
          <w:szCs w:val="28"/>
          <w:lang w:val="uk-UA" w:eastAsia="ru-RU"/>
        </w:rPr>
        <w:t xml:space="preserve">1. Визначити заклади загальної середньої освіти міської ради, на базі яких буде  здійснюватися  екстернатна  форма  навчання </w:t>
      </w:r>
      <w:r>
        <w:rPr>
          <w:rFonts w:ascii="Times New Roman" w:hAnsi="Times New Roman"/>
          <w:sz w:val="28"/>
          <w:szCs w:val="28"/>
          <w:lang w:val="uk-UA"/>
        </w:rPr>
        <w:t xml:space="preserve">у 2020-2021 навчальному році </w:t>
      </w:r>
      <w:r>
        <w:rPr>
          <w:rFonts w:cs="Times New Roman" w:ascii="Times New Roman" w:hAnsi="Times New Roman"/>
          <w:sz w:val="28"/>
          <w:szCs w:val="28"/>
          <w:lang w:val="uk-UA" w:eastAsia="ru-RU"/>
        </w:rPr>
        <w:t>-  Опорний заклад ,,Решетилівський ліцей імені І.Л. Олійника’’ та Калениківський заклад загальної середньої освіти І-ІІІ ступенів.</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Директорам закладів загальної середньої освіти, на базі яких буде здійснюватися екстернатна форма навчання (Круговий В.І., Тищенко Л.М.):</w:t>
      </w:r>
    </w:p>
    <w:p>
      <w:pPr>
        <w:pStyle w:val="Normal"/>
        <w:tabs>
          <w:tab w:val="left" w:pos="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ab/>
        <w:t>1) організувати навчання за екстернатною формою  відповідно до чинного законодавства;</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2) зарахування осіб на екстернат здійснювати за погодженням з відділом освіти Решетилівської міської ради;</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3) зараховувати екстернів до списочного складу учнів закладу освіти, до алфавітної книги, до книги обліку руху учнів та видавати наказ про зарахування учнів-екстернів окремо  на кожного з них;</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 xml:space="preserve">4) ознайомлювати екстерна, батьків (одного з батьків) екстерна чи інших його законних представників із порядком організації екстернату у закладі, програмами з навчальних предметів, порядком проведення річного оцінювання </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rPr>
        <w:t>та державної підсумкової атестації</w:t>
      </w:r>
      <w:r>
        <w:rPr>
          <w:rFonts w:ascii="Times New Roman" w:hAnsi="Times New Roman"/>
          <w:color w:val="000000"/>
          <w:sz w:val="28"/>
          <w:szCs w:val="28"/>
          <w:shd w:fill="FFFFFF" w:val="clear"/>
          <w:lang w:val="uk-UA" w:eastAsia="ru-RU"/>
        </w:rPr>
        <w:t xml:space="preserve"> безпосередньо під час зарахування або на сайті закладу освіти;</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5) забезпечити ведення у закладі відповідної документації (заяви екстернів, накази про зарахування учнів на навчання екстерном, списки екстернів, розклади проведення консультацій з предметів,  графіки річного оцінювання та державної підсумкової атестації, протоколи проведення державної підсумкової атестації з базових навчальних дисциплін, класні журнали з обліком результатів державної підсумкової атестації екстернів);</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6) забезпечити збереження контрольних (письмових) робіт річного оцінювання протягом одного року після їх проведення, а протоколів проведення річного оцінювання та державної підсумкової атестації – постійно;</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7) включити в тематику засідань педагогічної ради питання щодо організації та якості екстернатної форми навчання;</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8) інформувати відділ освіти Решетилівської міської ради   щодо кількості здобувачів освіти, які отримують освіту екстерном до 28 числа кожного місяця</w:t>
      </w:r>
      <w:bookmarkStart w:id="0" w:name="_GoBack"/>
      <w:bookmarkEnd w:id="0"/>
      <w:r>
        <w:rPr>
          <w:rFonts w:cs="Times New Roman" w:ascii="Times New Roman" w:hAnsi="Times New Roman"/>
          <w:sz w:val="28"/>
          <w:szCs w:val="28"/>
          <w:lang w:val="uk-UA"/>
        </w:rPr>
        <w:t>.</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w:t>
      </w:r>
      <w:r>
        <w:rPr>
          <w:rFonts w:cs="Times New Roman" w:ascii="Times New Roman" w:hAnsi="Times New Roman"/>
          <w:sz w:val="28"/>
          <w:szCs w:val="28"/>
        </w:rPr>
        <w:t xml:space="preserve"> Відповідальність за організацію навчання, замовлення та видачу документів державного зразка покласти </w:t>
      </w:r>
      <w:r>
        <w:rPr>
          <w:rFonts w:cs="Times New Roman" w:ascii="Times New Roman" w:hAnsi="Times New Roman"/>
          <w:sz w:val="28"/>
          <w:szCs w:val="28"/>
          <w:lang w:val="uk-UA"/>
        </w:rPr>
        <w:t xml:space="preserve">на </w:t>
      </w:r>
      <w:r>
        <w:rPr>
          <w:rFonts w:cs="Times New Roman" w:ascii="Times New Roman" w:hAnsi="Times New Roman"/>
          <w:sz w:val="28"/>
          <w:szCs w:val="28"/>
        </w:rPr>
        <w:t xml:space="preserve">керівників </w:t>
      </w:r>
      <w:r>
        <w:rPr>
          <w:rFonts w:cs="Times New Roman" w:ascii="Times New Roman" w:hAnsi="Times New Roman"/>
          <w:sz w:val="28"/>
          <w:szCs w:val="28"/>
          <w:lang w:val="uk-UA"/>
        </w:rPr>
        <w:t>визначених закладів освіти</w:t>
      </w:r>
      <w:r>
        <w:rPr>
          <w:rFonts w:cs="Times New Roman" w:ascii="Times New Roman" w:hAnsi="Times New Roman"/>
          <w:sz w:val="28"/>
          <w:szCs w:val="28"/>
        </w:rPr>
        <w:t>, до яких  зараховуються екстерни.</w:t>
      </w:r>
    </w:p>
    <w:p>
      <w:pPr>
        <w:pStyle w:val="Normal"/>
        <w:spacing w:lineRule="auto" w:line="240" w:before="0" w:after="0"/>
        <w:ind w:firstLine="708"/>
        <w:contextualSpacing/>
        <w:jc w:val="both"/>
        <w:rPr>
          <w:rFonts w:ascii="Times New Roman" w:hAnsi="Times New Roman" w:cs="Times New Roman"/>
          <w:sz w:val="28"/>
          <w:szCs w:val="28"/>
          <w:lang w:val="uk-UA" w:eastAsia="ru-RU"/>
        </w:rPr>
      </w:pPr>
      <w:r>
        <w:rPr>
          <w:rFonts w:cs="Times New Roman" w:ascii="Times New Roman" w:hAnsi="Times New Roman"/>
          <w:sz w:val="28"/>
          <w:szCs w:val="28"/>
          <w:lang w:val="uk-UA" w:eastAsia="ru-RU"/>
        </w:rPr>
        <w:t>4. Відділу освіти Решетилівської міської ради (Костогриз А.М.):</w:t>
      </w:r>
    </w:p>
    <w:p>
      <w:pPr>
        <w:pStyle w:val="Normal"/>
        <w:tabs>
          <w:tab w:val="left" w:pos="0" w:leader="none"/>
        </w:tabs>
        <w:spacing w:lineRule="auto" w:line="240" w:before="0" w:after="0"/>
        <w:jc w:val="both"/>
        <w:rPr>
          <w:rFonts w:ascii="Times New Roman" w:hAnsi="Times New Roman"/>
          <w:sz w:val="28"/>
          <w:szCs w:val="28"/>
          <w:lang w:val="uk-UA" w:eastAsia="ru-RU"/>
        </w:rPr>
      </w:pPr>
      <w:r>
        <w:rPr>
          <w:rFonts w:cs="Times New Roman" w:ascii="Times New Roman" w:hAnsi="Times New Roman"/>
          <w:sz w:val="28"/>
          <w:szCs w:val="28"/>
          <w:lang w:val="uk-UA"/>
        </w:rPr>
        <w:tab/>
        <w:t xml:space="preserve">1) </w:t>
      </w:r>
      <w:r>
        <w:rPr>
          <w:rFonts w:ascii="Times New Roman" w:hAnsi="Times New Roman"/>
          <w:sz w:val="28"/>
          <w:szCs w:val="28"/>
          <w:lang w:val="uk-UA" w:eastAsia="ru-RU"/>
        </w:rPr>
        <w:t>вести облік осіб, які зараховані на екстернатну форму навчання у 2020-2021 навчальному році;</w:t>
      </w:r>
    </w:p>
    <w:p>
      <w:pPr>
        <w:pStyle w:val="Normal"/>
        <w:tabs>
          <w:tab w:val="left" w:pos="0" w:leader="none"/>
        </w:tabs>
        <w:spacing w:lineRule="auto" w:line="240" w:before="0" w:after="0"/>
        <w:jc w:val="both"/>
        <w:rPr>
          <w:rFonts w:ascii="Times New Roman" w:hAnsi="Times New Roman" w:cs="Times New Roman"/>
          <w:sz w:val="28"/>
          <w:szCs w:val="28"/>
          <w:lang w:val="uk-UA"/>
        </w:rPr>
      </w:pPr>
      <w:r>
        <w:rPr>
          <w:rFonts w:ascii="Times New Roman" w:hAnsi="Times New Roman"/>
          <w:sz w:val="28"/>
          <w:szCs w:val="28"/>
          <w:lang w:val="uk-UA" w:eastAsia="ru-RU"/>
        </w:rPr>
        <w:tab/>
        <w:tab/>
        <w:tab/>
        <w:tab/>
        <w:tab/>
        <w:tab/>
        <w:tab/>
        <w:tab/>
        <w:t>протягом навчального року</w:t>
      </w:r>
    </w:p>
    <w:p>
      <w:pPr>
        <w:pStyle w:val="Normal"/>
        <w:tabs>
          <w:tab w:val="left" w:pos="0" w:leader="none"/>
        </w:tabs>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ab/>
        <w:t xml:space="preserve"> 2) узагальнити інформацію про здобувачів освіти, які закінчили навчання за екстернатною формою у 2020-2021 навчальному році; </w:t>
      </w:r>
    </w:p>
    <w:p>
      <w:pPr>
        <w:pStyle w:val="ListParagraph"/>
        <w:tabs>
          <w:tab w:val="left" w:pos="567" w:leader="none"/>
          <w:tab w:val="left" w:pos="1134" w:leader="none"/>
        </w:tabs>
        <w:spacing w:lineRule="auto" w:line="240" w:before="0" w:after="0"/>
        <w:ind w:left="927" w:hanging="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до 05.07.2021 року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Фінансовому відділу виконавчого комітету міської ради (Онуфрієнко В.Г.) під час формування місцевого бюджету передбачити видатки  на оплату праці педагогічних працівників, які проводитимуть навчання та річне оцінювання здобувачів освіти екстернатної форми навчання</w:t>
      </w:r>
      <w:r>
        <w:rPr>
          <w:sz w:val="28"/>
          <w:szCs w:val="28"/>
          <w:lang w:val="uk-UA"/>
        </w:rPr>
        <w:t xml:space="preserve">.                                                        </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8"/>
          <w:lang w:val="uk-UA"/>
        </w:rPr>
        <w:t xml:space="preserve">6. </w:t>
      </w:r>
      <w:r>
        <w:rPr>
          <w:rFonts w:cs="Times New Roman" w:ascii="Times New Roman" w:hAnsi="Times New Roman"/>
          <w:sz w:val="28"/>
        </w:rPr>
        <w:t>Контроль за виконанням розпорядження покласти на першого заступника міського голови Сивинську І.В.</w:t>
      </w:r>
    </w:p>
    <w:p>
      <w:pPr>
        <w:pStyle w:val="Normal"/>
        <w:tabs>
          <w:tab w:val="left" w:pos="567"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pPr>
      <w:r>
        <w:rPr>
          <w:rFonts w:eastAsia="Noto Sans CJK SC Regular" w:cs="Lohit Devanagari" w:ascii="Times New Roman" w:hAnsi="Times New Roman"/>
          <w:color w:val="00000A"/>
          <w:kern w:val="2"/>
          <w:sz w:val="28"/>
          <w:szCs w:val="28"/>
          <w:lang w:val="uk-UA" w:eastAsia="ru-RU" w:bidi="hi-IN"/>
        </w:rPr>
        <w:t>Перший заступник міського голови</w:t>
        <w:tab/>
        <w:tab/>
      </w:r>
      <w:bookmarkStart w:id="1" w:name="__DdeLink__92_1393371864"/>
      <w:r>
        <w:rPr>
          <w:rFonts w:eastAsia="Noto Sans CJK SC Regular" w:cs="Lohit Devanagari" w:ascii="Times New Roman" w:hAnsi="Times New Roman"/>
          <w:color w:val="00000A"/>
          <w:kern w:val="2"/>
          <w:sz w:val="28"/>
          <w:szCs w:val="28"/>
          <w:lang w:val="uk-UA" w:eastAsia="ru-RU" w:bidi="hi-IN"/>
        </w:rPr>
        <w:t xml:space="preserve"> </w:t>
        <w:tab/>
        <w:tab/>
      </w:r>
      <w:bookmarkEnd w:id="1"/>
      <w:r>
        <w:rPr>
          <w:rFonts w:eastAsia="Noto Sans CJK SC Regular" w:cs="Lohit Devanagari" w:ascii="Times New Roman" w:hAnsi="Times New Roman"/>
          <w:color w:val="00000A"/>
          <w:kern w:val="2"/>
          <w:sz w:val="28"/>
          <w:szCs w:val="28"/>
          <w:lang w:val="uk-UA" w:eastAsia="ru-RU" w:bidi="hi-IN"/>
        </w:rPr>
        <w:tab/>
        <w:t>І.В. Сивиниська</w:t>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zh-CN" w:bidi="hi-IN"/>
        </w:rPr>
        <w:t xml:space="preserve"> </w:t>
      </w:r>
      <w:r>
        <w:rPr>
          <w:rFonts w:eastAsia="Noto Sans CJK SC Regular" w:cs="Lohit Devanagari" w:ascii="Times New Roman" w:hAnsi="Times New Roman"/>
          <w:color w:val="00000A"/>
          <w:kern w:val="2"/>
          <w:sz w:val="24"/>
          <w:szCs w:val="24"/>
          <w:lang w:val="uk-UA" w:eastAsia="zh-CN" w:bidi="hi-IN"/>
        </w:rPr>
        <w:t xml:space="preserve">                    </w:t>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jc w:val="both"/>
        <w:rPr>
          <w:rFonts w:ascii="Times New Roman" w:hAnsi="Times New Roman" w:eastAsia="Noto Sans CJK SC Regular" w:cs="Lohit Devanagari"/>
          <w:color w:val="00000A"/>
          <w:kern w:val="2"/>
          <w:sz w:val="28"/>
          <w:szCs w:val="28"/>
          <w:lang w:val="uk-UA" w:eastAsia="ru-RU" w:bidi="hi-IN"/>
        </w:rPr>
      </w:pPr>
      <w:r>
        <w:rPr>
          <w:rFonts w:eastAsia="Noto Sans CJK SC Regular" w:cs="Lohit Devanagari" w:ascii="Times New Roman" w:hAnsi="Times New Roman"/>
          <w:color w:val="00000A"/>
          <w:kern w:val="2"/>
          <w:sz w:val="28"/>
          <w:szCs w:val="28"/>
          <w:lang w:val="uk-UA" w:eastAsia="ru-RU" w:bidi="hi-IN"/>
        </w:rPr>
      </w:r>
    </w:p>
    <w:p>
      <w:pPr>
        <w:pStyle w:val="Normal"/>
        <w:spacing w:lineRule="auto" w:line="240" w:before="0" w:after="0"/>
        <w:rPr>
          <w:rFonts w:ascii="Times New Roman" w:hAnsi="Times New Roman" w:eastAsia="Noto Sans CJK SC Regular" w:cs="Times New Roman"/>
          <w:color w:val="00000A"/>
          <w:kern w:val="2"/>
          <w:sz w:val="28"/>
          <w:szCs w:val="28"/>
          <w:lang w:val="uk-UA" w:eastAsia="zh-CN" w:bidi="hi-IN"/>
        </w:rPr>
      </w:pPr>
      <w:r>
        <w:rPr>
          <w:rFonts w:eastAsia="Noto Sans CJK SC Regular" w:cs="Times New Roman" w:ascii="Times New Roman" w:hAnsi="Times New Roman"/>
          <w:color w:val="00000A"/>
          <w:kern w:val="2"/>
          <w:sz w:val="28"/>
          <w:szCs w:val="28"/>
          <w:lang w:val="uk-UA" w:eastAsia="zh-CN" w:bidi="hi-IN"/>
        </w:rPr>
        <w:t>Начальник відділу з юридичних питань</w:t>
      </w:r>
    </w:p>
    <w:p>
      <w:pPr>
        <w:pStyle w:val="Normal"/>
        <w:spacing w:lineRule="auto" w:line="240" w:before="0" w:after="0"/>
        <w:rPr/>
      </w:pPr>
      <w:r>
        <w:rPr>
          <w:rFonts w:eastAsia="Noto Sans CJK SC Regular" w:cs="Times New Roman" w:ascii="Times New Roman" w:hAnsi="Times New Roman"/>
          <w:color w:val="00000A"/>
          <w:kern w:val="2"/>
          <w:sz w:val="28"/>
          <w:szCs w:val="28"/>
          <w:lang w:val="uk-UA" w:eastAsia="zh-CN" w:bidi="hi-IN"/>
        </w:rPr>
        <w:t>та управління комунальним майном</w:t>
        <w:tab/>
        <w:tab/>
        <w:tab/>
        <w:tab/>
        <w:t>Н.Ю. Колотій</w:t>
      </w:r>
    </w:p>
    <w:p>
      <w:pPr>
        <w:pStyle w:val="Normal"/>
        <w:spacing w:lineRule="auto" w:line="240" w:before="0" w:after="0"/>
        <w:rPr>
          <w:rFonts w:ascii="Times New Roman" w:hAnsi="Times New Roman" w:eastAsia="Noto Sans CJK SC Regular" w:cs="Times New Roman"/>
          <w:color w:val="00000A"/>
          <w:kern w:val="2"/>
          <w:sz w:val="28"/>
          <w:szCs w:val="28"/>
          <w:lang w:val="uk-UA" w:eastAsia="zh-CN" w:bidi="hi-IN"/>
        </w:rPr>
      </w:pPr>
      <w:r>
        <w:rPr>
          <w:rFonts w:eastAsia="Noto Sans CJK SC Regular" w:cs="Times New Roman" w:ascii="Times New Roman" w:hAnsi="Times New Roman"/>
          <w:color w:val="00000A"/>
          <w:kern w:val="2"/>
          <w:sz w:val="28"/>
          <w:szCs w:val="28"/>
          <w:lang w:val="uk-UA" w:eastAsia="zh-CN" w:bidi="hi-IN"/>
        </w:rPr>
      </w:r>
    </w:p>
    <w:p>
      <w:pPr>
        <w:pStyle w:val="Normal"/>
        <w:tabs>
          <w:tab w:val="left" w:pos="6540" w:leader="none"/>
          <w:tab w:val="left" w:pos="6990" w:leader="none"/>
          <w:tab w:val="left" w:pos="720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Начальник фінансового відділу</w:t>
        <w:tab/>
        <w:tab/>
        <w:t xml:space="preserve"> В.Г. Онуфрієнко</w:t>
      </w:r>
    </w:p>
    <w:p>
      <w:pPr>
        <w:pStyle w:val="Normal"/>
        <w:tabs>
          <w:tab w:val="left" w:pos="6540" w:leader="none"/>
          <w:tab w:val="left" w:pos="6990" w:leader="none"/>
          <w:tab w:val="left" w:pos="7200" w:leader="none"/>
        </w:tabs>
        <w:spacing w:lineRule="auto" w:line="240" w:before="0" w:after="0"/>
        <w:jc w:val="both"/>
        <w:rPr>
          <w:rFonts w:ascii="Times New Roman" w:hAnsi="Times New Roman" w:eastAsia="Noto Sans CJK SC Regular" w:cs="Times New Roman"/>
          <w:color w:val="00000A"/>
          <w:kern w:val="2"/>
          <w:sz w:val="28"/>
          <w:szCs w:val="28"/>
          <w:lang w:eastAsia="zh-CN" w:bidi="hi-IN"/>
        </w:rPr>
      </w:pPr>
      <w:r>
        <w:rPr>
          <w:rFonts w:eastAsia="Noto Sans CJK SC Regular" w:cs="Times New Roman" w:ascii="Times New Roman" w:hAnsi="Times New Roman"/>
          <w:color w:val="00000A"/>
          <w:kern w:val="2"/>
          <w:sz w:val="28"/>
          <w:szCs w:val="28"/>
          <w:lang w:eastAsia="zh-CN" w:bidi="hi-IN"/>
        </w:rPr>
      </w:r>
    </w:p>
    <w:p>
      <w:pPr>
        <w:pStyle w:val="Normal"/>
        <w:spacing w:lineRule="auto" w:line="240" w:before="0" w:after="0"/>
        <w:rPr>
          <w:rFonts w:ascii="Times New Roman" w:hAnsi="Times New Roman" w:eastAsia="Noto Sans CJK SC Regular" w:cs="Times New Roman"/>
          <w:color w:val="00000A"/>
          <w:kern w:val="2"/>
          <w:sz w:val="28"/>
          <w:szCs w:val="28"/>
          <w:lang w:val="uk-UA" w:eastAsia="zh-CN" w:bidi="hi-IN"/>
        </w:rPr>
      </w:pPr>
      <w:r>
        <w:rPr>
          <w:rFonts w:eastAsia="Noto Sans CJK SC Regular" w:cs="Times New Roman" w:ascii="Times New Roman" w:hAnsi="Times New Roman"/>
          <w:color w:val="00000A"/>
          <w:kern w:val="2"/>
          <w:sz w:val="28"/>
          <w:szCs w:val="28"/>
          <w:lang w:val="uk-UA" w:eastAsia="zh-CN" w:bidi="hi-IN"/>
        </w:rPr>
        <w:t>Начальник відділу організаційно-</w:t>
      </w:r>
    </w:p>
    <w:p>
      <w:pPr>
        <w:pStyle w:val="Normal"/>
        <w:spacing w:lineRule="auto" w:line="240" w:before="0" w:after="0"/>
        <w:rPr>
          <w:rFonts w:ascii="Times New Roman" w:hAnsi="Times New Roman" w:eastAsia="Noto Sans CJK SC Regular" w:cs="Times New Roman"/>
          <w:color w:val="00000A"/>
          <w:kern w:val="2"/>
          <w:sz w:val="28"/>
          <w:szCs w:val="28"/>
          <w:lang w:val="uk-UA" w:eastAsia="zh-CN" w:bidi="hi-IN"/>
        </w:rPr>
      </w:pPr>
      <w:r>
        <w:rPr>
          <w:rFonts w:eastAsia="Noto Sans CJK SC Regular" w:cs="Times New Roman" w:ascii="Times New Roman" w:hAnsi="Times New Roman"/>
          <w:color w:val="00000A"/>
          <w:kern w:val="2"/>
          <w:sz w:val="28"/>
          <w:szCs w:val="28"/>
          <w:lang w:val="uk-UA" w:eastAsia="zh-CN" w:bidi="hi-IN"/>
        </w:rPr>
        <w:t>інформаційної роботи, документообігу</w:t>
      </w:r>
    </w:p>
    <w:p>
      <w:pPr>
        <w:pStyle w:val="Normal"/>
        <w:spacing w:lineRule="auto" w:line="240" w:before="0" w:after="0"/>
        <w:rPr/>
      </w:pPr>
      <w:r>
        <w:rPr>
          <w:rFonts w:eastAsia="Noto Sans CJK SC Regular" w:cs="Times New Roman" w:ascii="Times New Roman" w:hAnsi="Times New Roman"/>
          <w:color w:val="00000A"/>
          <w:kern w:val="2"/>
          <w:sz w:val="28"/>
          <w:szCs w:val="28"/>
          <w:lang w:val="uk-UA" w:eastAsia="zh-CN" w:bidi="hi-IN"/>
        </w:rPr>
        <w:t>та управління персоналом</w:t>
        <w:tab/>
        <w:tab/>
        <w:tab/>
        <w:tab/>
        <w:tab/>
        <w:tab/>
        <w:t xml:space="preserve">О.О. Мірошник  </w:t>
      </w:r>
    </w:p>
    <w:p>
      <w:pPr>
        <w:pStyle w:val="Normal"/>
        <w:spacing w:lineRule="auto" w:line="240" w:before="0" w:after="0"/>
        <w:rPr>
          <w:rFonts w:ascii="Times New Roman" w:hAnsi="Times New Roman" w:eastAsia="Noto Sans CJK SC Regular" w:cs="Times New Roman"/>
          <w:color w:val="00000A"/>
          <w:kern w:val="2"/>
          <w:sz w:val="28"/>
          <w:szCs w:val="28"/>
          <w:lang w:eastAsia="zh-CN" w:bidi="hi-IN"/>
        </w:rPr>
      </w:pPr>
      <w:r>
        <w:rPr>
          <w:rFonts w:eastAsia="Noto Sans CJK SC Regular" w:cs="Times New Roman" w:ascii="Times New Roman" w:hAnsi="Times New Roman"/>
          <w:color w:val="00000A"/>
          <w:kern w:val="2"/>
          <w:sz w:val="28"/>
          <w:szCs w:val="28"/>
          <w:lang w:eastAsia="zh-CN" w:bidi="hi-IN"/>
        </w:rPr>
      </w:r>
    </w:p>
    <w:p>
      <w:pPr>
        <w:pStyle w:val="Normal"/>
        <w:spacing w:lineRule="auto" w:line="240" w:before="0" w:after="0"/>
        <w:rPr/>
      </w:pPr>
      <w:r>
        <w:rPr>
          <w:rFonts w:eastAsia="Noto Sans CJK SC Regular" w:cs="Times New Roman" w:ascii="Times New Roman" w:hAnsi="Times New Roman"/>
          <w:color w:val="00000A"/>
          <w:kern w:val="2"/>
          <w:sz w:val="28"/>
          <w:szCs w:val="28"/>
          <w:lang w:eastAsia="zh-CN" w:bidi="hi-IN"/>
        </w:rPr>
        <w:t xml:space="preserve">Начальник відділу освіти </w:t>
        <w:tab/>
        <w:tab/>
        <w:tab/>
        <w:tab/>
        <w:tab/>
        <w:tab/>
        <w:t>А.М. Костогриз</w:t>
      </w:r>
    </w:p>
    <w:p>
      <w:pPr>
        <w:pStyle w:val="Normal"/>
        <w:spacing w:lineRule="auto" w:line="240" w:before="0" w:after="0"/>
        <w:rPr>
          <w:rFonts w:ascii="Times New Roman" w:hAnsi="Times New Roman" w:eastAsia="Noto Sans CJK SC Regular" w:cs="Times New Roman"/>
          <w:color w:val="00000A"/>
          <w:kern w:val="2"/>
          <w:sz w:val="28"/>
          <w:szCs w:val="28"/>
          <w:lang w:eastAsia="zh-CN" w:bidi="hi-IN"/>
        </w:rPr>
      </w:pPr>
      <w:r>
        <w:rPr>
          <w:rFonts w:eastAsia="Noto Sans CJK SC Regular" w:cs="Times New Roman" w:ascii="Times New Roman" w:hAnsi="Times New Roman"/>
          <w:color w:val="00000A"/>
          <w:kern w:val="2"/>
          <w:sz w:val="28"/>
          <w:szCs w:val="28"/>
          <w:lang w:eastAsia="zh-CN" w:bidi="hi-IN"/>
        </w:rPr>
        <w:tab/>
      </w:r>
    </w:p>
    <w:p>
      <w:pPr>
        <w:pStyle w:val="Normal"/>
        <w:spacing w:lineRule="auto" w:line="240" w:before="0" w:after="0"/>
        <w:rPr/>
      </w:pPr>
      <w:bookmarkStart w:id="2" w:name="__DdeLink__83_2909631924"/>
      <w:bookmarkEnd w:id="2"/>
      <w:r>
        <w:rPr>
          <w:rFonts w:eastAsia="Noto Sans CJK SC Regular" w:cs="Times New Roman" w:ascii="Times New Roman" w:hAnsi="Times New Roman"/>
          <w:color w:val="00000A"/>
          <w:kern w:val="2"/>
          <w:sz w:val="28"/>
          <w:szCs w:val="28"/>
          <w:lang w:eastAsia="zh-CN" w:bidi="hi-IN"/>
        </w:rPr>
        <w:t>Головний спеціаліст відділу освіти</w:t>
        <w:tab/>
        <w:tab/>
        <w:tab/>
        <w:tab/>
        <w:tab/>
        <w:t>О.А. Купенко</w:t>
      </w:r>
    </w:p>
    <w:p>
      <w:pPr>
        <w:pStyle w:val="Normal"/>
        <w:tabs>
          <w:tab w:val="left" w:pos="7080" w:leader="none"/>
        </w:tabs>
        <w:spacing w:lineRule="auto" w:line="240" w:before="0" w:after="0"/>
        <w:jc w:val="both"/>
        <w:rPr/>
      </w:pPr>
      <w:r>
        <w:rPr/>
      </w:r>
    </w:p>
    <w:p>
      <w:pPr>
        <w:pStyle w:val="Normal"/>
        <w:spacing w:lineRule="auto" w:line="276" w:before="0" w:after="0"/>
        <w:rPr>
          <w:rFonts w:ascii="Times New Roman" w:hAnsi="Times New Roman" w:eastAsia="Noto Sans CJK SC Regular" w:cs="Lohit Devanagari"/>
          <w:color w:val="00000A"/>
          <w:kern w:val="2"/>
          <w:sz w:val="28"/>
          <w:szCs w:val="28"/>
          <w:lang w:eastAsia="ru-RU" w:bidi="hi-IN"/>
        </w:rPr>
      </w:pPr>
      <w:r>
        <w:rPr>
          <w:rFonts w:eastAsia="Noto Sans CJK SC Regular" w:cs="Lohit Devanagari" w:ascii="Times New Roman" w:hAnsi="Times New Roman"/>
          <w:color w:val="00000A"/>
          <w:kern w:val="2"/>
          <w:sz w:val="28"/>
          <w:szCs w:val="28"/>
          <w:lang w:eastAsia="ru-RU" w:bidi="hi-IN"/>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textAlignment w:val="baseline"/>
        <w:rPr/>
      </w:pPr>
      <w:r>
        <w:rPr/>
      </w:r>
    </w:p>
    <w:sectPr>
      <w:type w:val="nextPage"/>
      <w:pgSz w:w="11906" w:h="16838"/>
      <w:pgMar w:left="1701" w:right="567" w:header="0" w:top="28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b/>
      <w:color w:val="auto"/>
      <w:sz w:val="28"/>
    </w:rPr>
  </w:style>
  <w:style w:type="character" w:styleId="Style14" w:customStyle="1">
    <w:name w:val="Текст выноски Знак"/>
    <w:basedOn w:val="DefaultParagraphFont"/>
    <w:link w:val="aa"/>
    <w:uiPriority w:val="99"/>
    <w:semiHidden/>
    <w:qFormat/>
    <w:rsid w:val="007b4c74"/>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Title"/>
    <w:basedOn w:val="Normal"/>
    <w:next w:val="Style16"/>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Normal"/>
    <w:qFormat/>
    <w:pPr>
      <w:suppressLineNumbers/>
    </w:pPr>
    <w:rPr>
      <w:rFonts w:cs="Arial Unicode MS"/>
    </w:rPr>
  </w:style>
  <w:style w:type="paragraph" w:styleId="ListParagraph">
    <w:name w:val="List Paragraph"/>
    <w:basedOn w:val="Normal"/>
    <w:uiPriority w:val="99"/>
    <w:qFormat/>
    <w:rsid w:val="00044b4a"/>
    <w:pPr>
      <w:spacing w:before="0" w:after="160"/>
      <w:ind w:left="720" w:hanging="0"/>
      <w:contextualSpacing/>
    </w:pPr>
    <w:rPr/>
  </w:style>
  <w:style w:type="paragraph" w:styleId="NoSpacing">
    <w:name w:val="No Spacing"/>
    <w:uiPriority w:val="1"/>
    <w:qFormat/>
    <w:rsid w:val="00b7722d"/>
    <w:pPr>
      <w:widowControl/>
      <w:bidi w:val="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BalloonText">
    <w:name w:val="Balloon Text"/>
    <w:basedOn w:val="Normal"/>
    <w:link w:val="ab"/>
    <w:uiPriority w:val="99"/>
    <w:semiHidden/>
    <w:unhideWhenUsed/>
    <w:qFormat/>
    <w:rsid w:val="007b4c7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LibreOffice/6.1.0.3$Windows_X86_64 LibreOffice_project/efb621ed25068d70781dc026f7e9c5187a4decd1</Application>
  <Pages>3</Pages>
  <Words>684</Words>
  <Characters>3902</Characters>
  <CharactersWithSpaces>4577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2019-09-19T10:44:00Z</dcterms:created>
  <dc:creator>Пользователь Windows</dc:creator>
  <dc:description/>
  <dc:language>uk-UA</dc:language>
  <cp:lastModifiedBy/>
  <cp:lastPrinted>2020-12-07T09:11:19Z</cp:lastPrinted>
  <dcterms:modified xsi:type="dcterms:W3CDTF">2020-12-07T09:12:00Z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