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2734945</wp:posOffset>
            </wp:positionH>
            <wp:positionV relativeFrom="paragraph">
              <wp:posOffset>635</wp:posOffset>
            </wp:positionV>
            <wp:extent cx="419100" cy="6000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79" t="-2674" r="-3779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РЕШЕТИЛІВСЬКА МІСЬКА РАДА</w:t>
      </w:r>
    </w:p>
    <w:p>
      <w:pPr>
        <w:pStyle w:val="Normal"/>
        <w:spacing w:lineRule="atLeast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ПОЛТАВСЬКОЇ ОБЛАСТІ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31 грудня 2020 року                 </w:t>
        <w:tab/>
        <w:tab/>
        <w:tab/>
        <w:tab/>
        <w:tab/>
        <w:tab/>
        <w:tab/>
        <w:t>№ 480</w:t>
      </w:r>
    </w:p>
    <w:p>
      <w:pPr>
        <w:pStyle w:val="Normal"/>
        <w:spacing w:lineRule="atLeast" w:line="240" w:before="0" w:after="0"/>
        <w:rPr>
          <w:lang w:val="uk-U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-4445</wp:posOffset>
                </wp:positionH>
                <wp:positionV relativeFrom="paragraph">
                  <wp:posOffset>200660</wp:posOffset>
                </wp:positionV>
                <wp:extent cx="2969895" cy="119253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1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73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673"/>
                            </w:tblGrid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67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Про склад конкурсної комісії на заміщення вакантних посад посадових осіб місцевого самоврядування у виконавчому комітеті Решетилівської міської ради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0.35pt;margin-top:15.8pt;width:233.75pt;height:93.8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673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673"/>
                      </w:tblGrid>
                      <w:tr>
                        <w:trPr>
                          <w:trHeight w:val="285" w:hRule="atLeast"/>
                        </w:trPr>
                        <w:tc>
                          <w:tcPr>
                            <w:tcW w:w="467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tLeast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uk-UA" w:eastAsia="ru-RU"/>
                              </w:rPr>
                              <w:t>Про склад конкурсної комісії на заміщення вакантних посад посадових осіб місцевого самоврядування у виконавчому комітеті Решетилівської міської ради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Відповідно до статті 10 Закону України „Про службу в органах місцевого самоврядування”, постанови Кабінету Міністрів України від 15.02.2002 №169 „Про затвердження Порядку проведення конкурсу на заміщення вакантних посад державних службовців”, наказу Головного управління державної служби України від 08.07.2011 № 164 „Про затвердження Загального порядку проведення іспиту кандидатів на заміщення вакантних посад державних службовців”, зареєстрованого в Міністерстві юстиції України 28.07.2011 №930/19668:</w:t>
      </w:r>
      <w:bookmarkStart w:id="0" w:name="_GoBack"/>
      <w:bookmarkEnd w:id="0"/>
    </w:p>
    <w:p>
      <w:pPr>
        <w:pStyle w:val="Normal"/>
        <w:spacing w:lineRule="atLeast" w:line="24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 Затвердити склад конкурсної комісії на заміщення вакантних посад посадових осіб місцевого самоврядування у виконавчому комітеті Решетилівської міської ради (додається).</w:t>
      </w:r>
    </w:p>
    <w:p>
      <w:pPr>
        <w:pStyle w:val="Normal"/>
        <w:spacing w:lineRule="atLeast" w:line="24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 Контроль за виконанням даного розпорядження залишаю за собою.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О.А.Дядюнова</w:t>
      </w:r>
    </w:p>
    <w:p>
      <w:pPr>
        <w:sectPr>
          <w:type w:val="nextPage"/>
          <w:pgSz w:w="11906" w:h="16838"/>
          <w:pgMar w:left="1701" w:right="567" w:header="0" w:top="420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5529" w:leader="none"/>
          <w:tab w:val="left" w:pos="5954" w:leader="none"/>
          <w:tab w:val="left" w:pos="6525" w:leader="none"/>
        </w:tabs>
        <w:spacing w:lineRule="atLeast" w:line="256" w:before="0" w:after="0"/>
        <w:ind w:left="0" w:right="0" w:hanging="0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  <w:tab/>
      </w:r>
    </w:p>
    <w:p>
      <w:pPr>
        <w:pStyle w:val="Normal"/>
        <w:tabs>
          <w:tab w:val="left" w:pos="5529" w:leader="none"/>
          <w:tab w:val="left" w:pos="5954" w:leader="none"/>
          <w:tab w:val="left" w:pos="6525" w:leader="none"/>
        </w:tabs>
        <w:spacing w:lineRule="atLeast" w:line="256" w:before="0" w:after="0"/>
        <w:ind w:left="0" w:right="0" w:hanging="0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  <w:tab/>
        <w:t xml:space="preserve">Додаток </w:t>
      </w:r>
    </w:p>
    <w:p>
      <w:pPr>
        <w:pStyle w:val="Normal"/>
        <w:spacing w:lineRule="atLeast" w:line="256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</w:p>
    <w:p>
      <w:pPr>
        <w:pStyle w:val="Normal"/>
        <w:spacing w:lineRule="atLeast" w:line="256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міського голови</w:t>
      </w:r>
    </w:p>
    <w:p>
      <w:pPr>
        <w:pStyle w:val="Normal"/>
        <w:spacing w:lineRule="atLeast" w:line="25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position w:val="0"/>
          <w:sz w:val="28"/>
          <w:sz w:val="28"/>
          <w:szCs w:val="28"/>
          <w:vertAlign w:val="baseline"/>
          <w:lang w:val="uk-UA"/>
        </w:rPr>
        <w:t xml:space="preserve">     </w:t>
      </w:r>
      <w:r>
        <w:rPr>
          <w:rFonts w:ascii="Times New Roman" w:hAnsi="Times New Roman"/>
          <w:bCs/>
          <w:color w:val="000000"/>
          <w:position w:val="0"/>
          <w:sz w:val="28"/>
          <w:sz w:val="28"/>
          <w:szCs w:val="28"/>
          <w:vertAlign w:val="baseline"/>
          <w:lang w:val="uk-UA"/>
        </w:rPr>
        <w:t>31.12</w:t>
      </w:r>
      <w:r>
        <w:rPr>
          <w:rFonts w:ascii="Times New Roman" w:hAnsi="Times New Roman"/>
          <w:bCs/>
          <w:color w:val="000000"/>
          <w:position w:val="0"/>
          <w:sz w:val="28"/>
          <w:sz w:val="28"/>
          <w:szCs w:val="28"/>
          <w:vertAlign w:val="baseline"/>
          <w:lang w:val="uk-UA"/>
        </w:rPr>
        <w:t xml:space="preserve">.2020  № </w:t>
      </w:r>
      <w:r>
        <w:rPr>
          <w:rFonts w:ascii="Times New Roman" w:hAnsi="Times New Roman"/>
          <w:bCs/>
          <w:color w:val="000000"/>
          <w:position w:val="0"/>
          <w:sz w:val="28"/>
          <w:sz w:val="28"/>
          <w:szCs w:val="28"/>
          <w:vertAlign w:val="baseline"/>
          <w:lang w:val="uk-UA"/>
        </w:rPr>
        <w:t>48</w:t>
      </w:r>
      <w:r>
        <w:rPr>
          <w:rFonts w:ascii="Times New Roman" w:hAnsi="Times New Roman"/>
          <w:bCs/>
          <w:color w:val="000000"/>
          <w:position w:val="0"/>
          <w:sz w:val="28"/>
          <w:sz w:val="28"/>
          <w:szCs w:val="28"/>
          <w:vertAlign w:val="baseline"/>
          <w:lang w:val="uk-UA"/>
        </w:rPr>
        <w:t>0</w:t>
      </w:r>
    </w:p>
    <w:p>
      <w:pPr>
        <w:pStyle w:val="Normal"/>
        <w:tabs>
          <w:tab w:val="left" w:pos="620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конкурсної комісії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для проведення відбору кандидатів на заміщення вакантних посад посадових осіб місцевого самоврядування у виконавчому комітеті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tbl>
      <w:tblPr>
        <w:tblW w:w="964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1"/>
        <w:gridCol w:w="418"/>
        <w:gridCol w:w="6014"/>
      </w:tblGrid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Сивинська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Інна Василівна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перший заступник міського голови, голова конкурсної комісії;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Малиш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Тетяна Анатоліївна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керуючий справами, заступник голови конкурсної комісії;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Кулик 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Надія Іванівна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заступник начальника відділу організаційно-інформаційної роботи, документообігу та управління персоналом, секретар конкурсної комісії;</w:t>
            </w:r>
          </w:p>
        </w:tc>
      </w:tr>
      <w:tr>
        <w:trPr/>
        <w:tc>
          <w:tcPr>
            <w:tcW w:w="9643" w:type="dxa"/>
            <w:gridSpan w:val="3"/>
            <w:tcBorders/>
            <w:shd w:fill="auto" w:val="clear"/>
          </w:tcPr>
          <w:p>
            <w:pPr>
              <w:pStyle w:val="Style2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Члени комісії: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Білай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Анжеліка Володимирівна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заступник начальника відділу бухгалтерського обліку, звітності та адміністративно-господарського забезпечення;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Колотій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Наталія Юріївна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начальник відділу з юридичних питань та управління комунальним майном;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Мірошник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Оксана Олександрівна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начальник відділу організаційно-інформаційної роботи, документообігу та управління персоналом;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Романов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Андрій Леонідович 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начальник відділу економічного розвитку, торгівлі та залучення інвестицій. 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r>
          </w:p>
        </w:tc>
      </w:tr>
    </w:tbl>
    <w:p>
      <w:pPr>
        <w:pStyle w:val="Normal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tabs>
          <w:tab w:val="left" w:pos="5529" w:leader="none"/>
          <w:tab w:val="left" w:pos="5954" w:leader="none"/>
          <w:tab w:val="left" w:pos="6525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Керуючий справами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М.В. Лисенко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ind w:left="0" w:right="0" w:hanging="0"/>
        <w:jc w:val="both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701" w:right="567" w:header="0" w:top="42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1d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571350"/>
    <w:pPr>
      <w:spacing w:before="0" w:after="140"/>
    </w:pPr>
    <w:rPr/>
  </w:style>
  <w:style w:type="paragraph" w:styleId="Style16">
    <w:name w:val="List"/>
    <w:basedOn w:val="Style15"/>
    <w:rsid w:val="00571350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5"/>
    <w:qFormat/>
    <w:rsid w:val="0057135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57135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rsid w:val="00571350"/>
    <w:pPr>
      <w:suppressLineNumbers/>
    </w:pPr>
    <w:rPr>
      <w:rFonts w:cs="Arial Unicode MS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1d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E846-A151-4A16-8BB0-7FCF543A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LibreOffice/6.1.0.3$Windows_X86_64 LibreOffice_project/efb621ed25068d70781dc026f7e9c5187a4decd1</Application>
  <Pages>4</Pages>
  <Words>533</Words>
  <Characters>3043</Characters>
  <CharactersWithSpaces>3569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2021-01-13T09:28:00Z</dcterms:created>
  <dc:creator>WIN7XP</dc:creator>
  <dc:description/>
  <dc:language>ru-RU</dc:language>
  <cp:lastModifiedBy/>
  <cp:lastPrinted>2021-01-18T14:54:47Z</cp:lastPrinted>
  <dcterms:modified xsi:type="dcterms:W3CDTF">2021-01-26T19:33:25Z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