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clear" w:pos="709"/>
          <w:tab w:val="left" w:pos="6940" w:leader="none"/>
        </w:tabs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03 січня  </w:t>
      </w:r>
      <w:r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  <w:lang w:val="uk-UA"/>
        </w:rPr>
        <w:t>9</w:t>
      </w:r>
      <w:r>
        <w:rPr>
          <w:rFonts w:cs="Times New Roman"/>
          <w:sz w:val="28"/>
          <w:szCs w:val="28"/>
        </w:rPr>
        <w:t xml:space="preserve"> року       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</w:t>
      </w:r>
      <w:r>
        <w:rPr>
          <w:rFonts w:cs="Times New Roman"/>
          <w:sz w:val="28"/>
          <w:szCs w:val="28"/>
        </w:rPr>
        <w:t xml:space="preserve">            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</w:rPr>
        <w:t xml:space="preserve">    </w:t>
        <w:tab/>
        <w:t xml:space="preserve">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1</w:t>
      </w:r>
    </w:p>
    <w:p>
      <w:pPr>
        <w:pStyle w:val="Normal"/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  <w:r>
        <w:rPr>
          <w:rFonts w:cs="Times New Roman"/>
          <w:sz w:val="28"/>
          <w:szCs w:val="28"/>
          <w:vertAlign w:val="subscript"/>
          <w:lang w:val="uk-UA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rPr/>
        <w:tc>
          <w:tcPr>
            <w:tcW w:w="985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sz w:val="28"/>
                <w:szCs w:val="28"/>
                <w:lang w:val="uk-UA"/>
              </w:rPr>
              <w:t>утворення комісії щодо  визначення суми виплати грошової допомоги на лікування жителям громади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, які опинилися у складних життєвих обставинах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    </w:t>
            </w:r>
          </w:p>
        </w:tc>
      </w:tr>
    </w:tbl>
    <w:p>
      <w:pPr>
        <w:pStyle w:val="Normal"/>
        <w:spacing w:lineRule="auto" w:line="240" w:before="0" w:after="0"/>
        <w:ind w:left="0" w:right="140" w:hanging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  <w:t>Керуючись    статтею     34,     пунктом    20     частини    4     статті  42 Закону   України   „Про   місцеве    самоврядування  в Україні”,  на  виконання Комплексної   програми   соціального   захисту   населення   Решетилівської міської   ради   на    2019-2023    року, затвердженої     рішенням     Решетилівської      міської   ради від 09 листопада 2018 року № 413-11-VII (11 позачергова сесія)   (зі змінами),  з  метою  реалізації  соціальної  політики  та оперативного вирішення питань спрямованих на лікування жителів громади,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426" w:leader="none"/>
        </w:tabs>
        <w:spacing w:lineRule="auto" w:line="240" w:before="0" w:after="0"/>
        <w:ind w:left="0" w:right="-1" w:hanging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 1. Утворити комісію щодо визначення суми виплати грошової допомоги на лікування жителям громади</w:t>
      </w:r>
      <w:r>
        <w:rPr>
          <w:rFonts w:cs="Times New Roman"/>
          <w:b w:val="false"/>
          <w:bCs w:val="false"/>
          <w:strike w:val="false"/>
          <w:dstrike w:val="false"/>
          <w:color w:val="000000"/>
          <w:sz w:val="28"/>
          <w:szCs w:val="28"/>
          <w:lang w:val="uk-UA"/>
        </w:rPr>
        <w:t>, які опинилися у складних життєвих обставинах</w:t>
      </w:r>
      <w:r>
        <w:rPr>
          <w:rFonts w:cs="Times New Roman"/>
          <w:sz w:val="28"/>
          <w:szCs w:val="28"/>
          <w:lang w:val="uk-UA"/>
        </w:rPr>
        <w:t xml:space="preserve"> та затвердити її склад, що додається.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2. Контроль за виконанням даного розпорядження залишаю за собою.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left="0" w:right="140" w:hanging="0"/>
        <w:jc w:val="left"/>
        <w:rPr/>
      </w:pPr>
      <w:r>
        <w:rPr>
          <w:rFonts w:cs="Times New Roman"/>
          <w:sz w:val="28"/>
          <w:szCs w:val="28"/>
          <w:lang w:val="uk-UA"/>
        </w:rPr>
        <w:t xml:space="preserve">Секретар міської ради                                                           О.А.Дядюнова                 </w:t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ЗАТВЕРДЖЕНО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</w:rPr>
              <w:t>Розпорядження міського голови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</w:rPr>
              <w:t>03 січня 2019 № 1</w:t>
            </w:r>
          </w:p>
        </w:tc>
      </w:tr>
    </w:tbl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Склад</w:t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комісії щодо  визначення суми виплати грошової</w:t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допомоги на лікування жителям громади</w:t>
      </w:r>
      <w:r>
        <w:rPr>
          <w:rFonts w:cs="Times New Roman"/>
          <w:b w:val="false"/>
          <w:bCs w:val="false"/>
          <w:strike w:val="false"/>
          <w:dstrike w:val="false"/>
          <w:color w:val="000000"/>
          <w:sz w:val="28"/>
          <w:szCs w:val="28"/>
          <w:lang w:val="uk-UA"/>
        </w:rPr>
        <w:t>, які опинилися у складних життєвих обставинах</w:t>
      </w:r>
      <w:r>
        <w:rPr>
          <w:rFonts w:cs="Times New Roman"/>
          <w:sz w:val="28"/>
          <w:szCs w:val="28"/>
          <w:lang w:val="uk-UA"/>
        </w:rPr>
        <w:t xml:space="preserve">                                         </w:t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tbl>
      <w:tblPr>
        <w:tblW w:w="964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6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6540" w:leader="none"/>
                <w:tab w:val="left" w:pos="7200" w:leader="none"/>
              </w:tabs>
              <w:spacing w:lineRule="atLeast" w:line="10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Шинкарчук </w:t>
            </w:r>
          </w:p>
          <w:p>
            <w:pPr>
              <w:pStyle w:val="Normal"/>
              <w:tabs>
                <w:tab w:val="clear" w:pos="709"/>
                <w:tab w:val="left" w:pos="6540" w:leader="none"/>
                <w:tab w:val="left" w:pos="7200" w:leader="none"/>
              </w:tabs>
              <w:spacing w:lineRule="atLeast" w:line="10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Юрій Степанович</w:t>
            </w:r>
          </w:p>
        </w:tc>
        <w:tc>
          <w:tcPr>
            <w:tcW w:w="4826" w:type="dxa"/>
            <w:tcBorders/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6540" w:leader="none"/>
                <w:tab w:val="left" w:pos="7200" w:leader="none"/>
              </w:tabs>
              <w:spacing w:lineRule="atLeast" w:line="10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Малиш </w:t>
            </w:r>
          </w:p>
          <w:p>
            <w:pPr>
              <w:pStyle w:val="Normal"/>
              <w:tabs>
                <w:tab w:val="clear" w:pos="709"/>
                <w:tab w:val="left" w:pos="6540" w:leader="none"/>
                <w:tab w:val="left" w:pos="7200" w:leader="none"/>
              </w:tabs>
              <w:spacing w:lineRule="atLeast" w:line="10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4826" w:type="dxa"/>
            <w:tcBorders/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sz w:val="28"/>
                <w:szCs w:val="28"/>
              </w:rPr>
              <w:t>- н</w:t>
            </w:r>
            <w:r>
              <w:rPr>
                <w:rFonts w:cs="Times New Roman"/>
                <w:sz w:val="28"/>
                <w:szCs w:val="28"/>
                <w:lang w:val="uk-UA"/>
              </w:rPr>
              <w:t>ачальник відділу сім’ї, соціального захисту та охорони здоров’я, заступник голови комісії;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6540" w:leader="none"/>
                <w:tab w:val="left" w:pos="7200" w:leader="none"/>
              </w:tabs>
              <w:spacing w:lineRule="atLeast" w:line="10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Танько </w:t>
            </w:r>
          </w:p>
          <w:p>
            <w:pPr>
              <w:pStyle w:val="Normal"/>
              <w:tabs>
                <w:tab w:val="clear" w:pos="709"/>
                <w:tab w:val="left" w:pos="6540" w:leader="none"/>
                <w:tab w:val="left" w:pos="7200" w:leader="none"/>
              </w:tabs>
              <w:spacing w:lineRule="atLeast" w:line="10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Ліна Григорівна</w:t>
            </w:r>
          </w:p>
        </w:tc>
        <w:tc>
          <w:tcPr>
            <w:tcW w:w="4826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6540" w:leader="none"/>
                <w:tab w:val="left" w:pos="7200" w:leader="none"/>
              </w:tabs>
              <w:spacing w:lineRule="atLeast" w:line="10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- головний спеціаліст відділу сім’ї, соціального захисту та охорони здоров’я, секретар комісії;</w:t>
            </w:r>
          </w:p>
        </w:tc>
      </w:tr>
      <w:tr>
        <w:trPr/>
        <w:tc>
          <w:tcPr>
            <w:tcW w:w="9644" w:type="dxa"/>
            <w:gridSpan w:val="2"/>
            <w:tcBorders/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комісії: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6540" w:leader="none"/>
                <w:tab w:val="left" w:pos="7200" w:leader="none"/>
              </w:tabs>
              <w:spacing w:lineRule="atLeast" w:line="10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Друб </w:t>
            </w:r>
          </w:p>
          <w:p>
            <w:pPr>
              <w:pStyle w:val="Normal"/>
              <w:tabs>
                <w:tab w:val="clear" w:pos="709"/>
                <w:tab w:val="left" w:pos="6540" w:leader="none"/>
                <w:tab w:val="left" w:pos="7200" w:leader="none"/>
              </w:tabs>
              <w:spacing w:lineRule="atLeast" w:line="10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Людмила Станіславівна</w:t>
            </w:r>
          </w:p>
        </w:tc>
        <w:tc>
          <w:tcPr>
            <w:tcW w:w="4826" w:type="dxa"/>
            <w:tcBorders/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sz w:val="28"/>
                <w:szCs w:val="28"/>
              </w:rPr>
              <w:t>- г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олова 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постійної комісії </w:t>
            </w:r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8"/>
                <w:szCs w:val="28"/>
                <w:shd w:fill="FFFFFF" w:val="clear"/>
                <w:lang w:val="uk-UA"/>
              </w:rPr>
              <w:t>з питань соціального захисту населення, освіти, культури, фізичного виховання, охорони здоров’я та соціальної політики (за згодою);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6540" w:leader="none"/>
                <w:tab w:val="left" w:pos="7200" w:leader="none"/>
              </w:tabs>
              <w:spacing w:lineRule="atLeast" w:line="100" w:before="0" w:after="0"/>
              <w:jc w:val="both"/>
              <w:rPr/>
            </w:pPr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8"/>
                <w:szCs w:val="28"/>
                <w:shd w:fill="FFFFFF" w:val="clear"/>
                <w:lang w:val="uk-UA"/>
              </w:rPr>
              <w:t xml:space="preserve">Куцевол </w:t>
            </w:r>
          </w:p>
          <w:p>
            <w:pPr>
              <w:pStyle w:val="Normal"/>
              <w:tabs>
                <w:tab w:val="clear" w:pos="709"/>
                <w:tab w:val="left" w:pos="6540" w:leader="none"/>
                <w:tab w:val="left" w:pos="7200" w:leader="none"/>
              </w:tabs>
              <w:spacing w:lineRule="atLeast" w:line="100" w:before="0" w:after="0"/>
              <w:jc w:val="both"/>
              <w:rPr/>
            </w:pPr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8"/>
                <w:szCs w:val="28"/>
                <w:shd w:fill="FFFFFF" w:val="clear"/>
                <w:lang w:val="uk-UA"/>
              </w:rPr>
              <w:t>Ольга Олександрівна</w:t>
            </w:r>
          </w:p>
        </w:tc>
        <w:tc>
          <w:tcPr>
            <w:tcW w:w="4826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6540" w:leader="none"/>
                <w:tab w:val="left" w:pos="7200" w:leader="none"/>
              </w:tabs>
              <w:spacing w:lineRule="atLeast" w:line="100" w:before="0" w:after="0"/>
              <w:jc w:val="both"/>
              <w:rPr/>
            </w:pPr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8"/>
                <w:szCs w:val="28"/>
                <w:shd w:fill="FFFFFF" w:val="clear"/>
                <w:lang w:val="uk-UA"/>
              </w:rPr>
              <w:t>-</w:t>
            </w:r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0"/>
                <w:szCs w:val="20"/>
                <w:shd w:fill="FFFFFF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8"/>
                <w:szCs w:val="28"/>
                <w:shd w:fill="FFFFFF" w:val="clear"/>
                <w:lang w:val="uk-UA"/>
              </w:rPr>
              <w:t>заступник головного лікаря комунального некомерційного підприємства ,,Центр первинної медико-санітарної допомоги Решетилівської районної ради Полтавської області” (за згодою).</w:t>
            </w:r>
          </w:p>
        </w:tc>
      </w:tr>
    </w:tbl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 w:before="0" w:after="0"/>
        <w:jc w:val="both"/>
        <w:rPr>
          <w:rFonts w:cs="Times New Roman"/>
          <w:b w:val="false"/>
          <w:b w:val="false"/>
          <w:bCs/>
          <w:strike w:val="false"/>
          <w:dstrike w:val="false"/>
          <w:color w:val="000000"/>
          <w:sz w:val="28"/>
          <w:szCs w:val="28"/>
          <w:highlight w:val="white"/>
          <w:lang w:val="uk-UA"/>
        </w:rPr>
      </w:pPr>
      <w:r>
        <w:rPr>
          <w:rFonts w:cs="Times New Roman"/>
          <w:b w:val="false"/>
          <w:bCs/>
          <w:strike w:val="false"/>
          <w:dstrike w:val="false"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 w:before="0" w:after="0"/>
        <w:jc w:val="left"/>
        <w:rPr>
          <w:b w:val="false"/>
          <w:b w:val="false"/>
          <w:bCs/>
          <w:strike w:val="false"/>
          <w:dstrike w:val="false"/>
          <w:color w:val="000000"/>
          <w:highlight w:val="white"/>
        </w:rPr>
      </w:pPr>
      <w:r>
        <w:rPr>
          <w:b w:val="false"/>
          <w:bCs/>
          <w:strike w:val="false"/>
          <w:dstrike w:val="false"/>
          <w:color w:val="000000"/>
          <w:highlight w:val="white"/>
        </w:rPr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 w:before="0" w:after="0"/>
        <w:jc w:val="left"/>
        <w:rPr>
          <w:b w:val="false"/>
          <w:b w:val="false"/>
          <w:bCs/>
          <w:strike w:val="false"/>
          <w:dstrike w:val="false"/>
          <w:color w:val="000000"/>
          <w:highlight w:val="white"/>
        </w:rPr>
      </w:pPr>
      <w:r>
        <w:rPr>
          <w:b w:val="false"/>
          <w:bCs/>
          <w:strike w:val="false"/>
          <w:dstrike w:val="false"/>
          <w:color w:val="000000"/>
          <w:highlight w:val="white"/>
        </w:rPr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b w:val="false"/>
          <w:bCs/>
          <w:strike w:val="false"/>
          <w:dstrike w:val="false"/>
          <w:color w:val="000000"/>
          <w:sz w:val="28"/>
          <w:szCs w:val="28"/>
          <w:shd w:fill="FFFFFF" w:val="clear"/>
          <w:lang w:val="uk-UA"/>
        </w:rPr>
        <w:t xml:space="preserve">Начальник  відділу сім’ї, </w:t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b w:val="false"/>
          <w:bCs/>
          <w:strike w:val="false"/>
          <w:dstrike w:val="false"/>
          <w:color w:val="000000"/>
          <w:sz w:val="28"/>
          <w:szCs w:val="28"/>
          <w:shd w:fill="FFFFFF" w:val="clear"/>
          <w:lang w:val="uk-UA"/>
        </w:rPr>
        <w:t>соціального захисту та охорони здоров’я                                        Т.А.Малиш</w:t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20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20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20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2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262</TotalTime>
  <Application>LibreOffice/6.1.2.1$Windows_X86_64 LibreOffice_project/65905a128db06ba48db947242809d14d3f9a93fe</Application>
  <Pages>2</Pages>
  <Words>251</Words>
  <Characters>1715</Characters>
  <CharactersWithSpaces>2408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2018-05-29T16:09:09Z</dcterms:created>
  <dc:creator/>
  <dc:description/>
  <dc:language>uk-UA</dc:language>
  <cp:lastModifiedBy/>
  <cp:lastPrinted>2019-01-03T15:46:18Z</cp:lastPrinted>
  <dcterms:modified xsi:type="dcterms:W3CDTF">2019-03-28T11:36:16Z</dcterms:modified>
  <cp:revision>12</cp:revision>
  <dc:subject/>
  <dc:title/>
</cp:coreProperties>
</file>