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2929255</wp:posOffset>
            </wp:positionH>
            <wp:positionV relativeFrom="paragraph">
              <wp:posOffset>-99060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color w:val="000000"/>
          <w:sz w:val="28"/>
          <w:szCs w:val="28"/>
        </w:rPr>
        <w:t xml:space="preserve">29  жовтня  2019 року   </w:t>
        <w:tab/>
      </w:r>
      <w:r>
        <w:rPr>
          <w:sz w:val="28"/>
          <w:szCs w:val="28"/>
        </w:rPr>
        <w:tab/>
        <w:tab/>
        <w:t xml:space="preserve">                       </w:t>
        <w:tab/>
        <w:tab/>
        <w:tab/>
        <w:tab/>
        <w:t xml:space="preserve">     № 337</w:t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</w:p>
    <w:tbl>
      <w:tblPr>
        <w:tblW w:w="4708" w:type="dxa"/>
        <w:jc w:val="left"/>
        <w:tblInd w:w="-60" w:type="dxa"/>
        <w:tblBorders/>
        <w:tblCellMar>
          <w:top w:w="0" w:type="dxa"/>
          <w:left w:w="57" w:type="dxa"/>
          <w:bottom w:w="0" w:type="dxa"/>
          <w:right w:w="57" w:type="dxa"/>
        </w:tblCellMar>
        <w:tblLook w:firstRow="1" w:noVBand="1" w:lastRow="0" w:firstColumn="1" w:lastColumn="0" w:noHBand="0" w:val="04a0"/>
      </w:tblPr>
      <w:tblGrid>
        <w:gridCol w:w="4708"/>
      </w:tblGrid>
      <w:tr>
        <w:trPr>
          <w:trHeight w:val="390" w:hRule="atLeast"/>
        </w:trPr>
        <w:tc>
          <w:tcPr>
            <w:tcW w:w="4708" w:type="dxa"/>
            <w:tcBorders/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відшкодування витрат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відрядження</w:t>
            </w:r>
          </w:p>
        </w:tc>
      </w:tr>
    </w:tbl>
    <w:p>
      <w:pPr>
        <w:pStyle w:val="Normal"/>
        <w:tabs>
          <w:tab w:val="left" w:pos="8509" w:leader="none"/>
        </w:tabs>
        <w:jc w:val="both"/>
        <w:rPr/>
      </w:pPr>
      <w:r>
        <w:rPr/>
      </w:r>
    </w:p>
    <w:p>
      <w:pPr>
        <w:pStyle w:val="Normal"/>
        <w:tabs>
          <w:tab w:val="left" w:pos="8509" w:leader="none"/>
        </w:tabs>
        <w:ind w:firstLine="709"/>
        <w:jc w:val="both"/>
        <w:rPr/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Керуючись пп.1 п. „а” ст. 32 Закону  України „Про місцеве самоврядування в Україні”, листом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П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олтавського обласного інституту післядипломної педагогічної освіти ім.  М. В.  Остроградського   від  28.10.2019  року № 01-22/1280 „Щодо організації супроводжуючого тренінгу з впровадження діяльнісних методів навчання</w:t>
      </w:r>
      <w:r>
        <w:rPr>
          <w:rFonts w:eastAsia="Times New Roman" w:cs="Times New Roman"/>
          <w:color w:val="000000"/>
          <w:kern w:val="2"/>
          <w:sz w:val="28"/>
          <w:szCs w:val="28"/>
          <w:lang w:eastAsia="uk-UA" w:bidi="en-US"/>
        </w:rPr>
        <w:t>”</w:t>
      </w:r>
      <w:bookmarkStart w:id="0" w:name="__DdeLink__102_511295349"/>
      <w:bookmarkEnd w:id="0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, беручи до уваги наказ директора Опорного закладу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Решетилівський ліцей імені І.Л. Олійника Решетилівської міської ради” від 29.10.2019 № 23 „Про  направлення у відрядження Деркач Л.В., Золотарьової Л.І., Ковтун Г.М.”</w:t>
      </w:r>
    </w:p>
    <w:p>
      <w:pPr>
        <w:pStyle w:val="Normal"/>
        <w:tabs>
          <w:tab w:val="left" w:pos="8509" w:leader="none"/>
        </w:tabs>
        <w:jc w:val="both"/>
        <w:rPr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  <w:t xml:space="preserve">ЗОБОВ’ЯЗУЮ: </w:t>
      </w:r>
    </w:p>
    <w:p>
      <w:pPr>
        <w:pStyle w:val="Normal"/>
        <w:tabs>
          <w:tab w:val="left" w:pos="8509" w:leader="none"/>
        </w:tabs>
        <w:jc w:val="both"/>
        <w:rPr>
          <w:rFonts w:eastAsia="Times New Roman" w:cs="Times New Roman"/>
          <w:b/>
          <w:b/>
          <w:bCs/>
          <w:color w:val="000000"/>
          <w:sz w:val="28"/>
          <w:szCs w:val="28"/>
          <w:lang w:eastAsia="uk-U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uk-UA"/>
        </w:rPr>
      </w:r>
    </w:p>
    <w:p>
      <w:pPr>
        <w:pStyle w:val="Normal"/>
        <w:ind w:firstLine="709"/>
        <w:jc w:val="both"/>
        <w:rPr/>
      </w:pPr>
      <w:r>
        <w:rPr>
          <w:sz w:val="28"/>
        </w:rPr>
        <w:t>1. 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Відділу бухгалтерського обліку, звітності та адміністративно-господарського забезпечення виконавчого комітету Решетилівської міської ради забезпечити оплату витрат на відрядження Деркач Лариси Василівни, Золотарьової Людмили Іванівни, Ковтун Галини Миколаївни - вчителів Решетилівської філії І ступеня Опорного закладу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„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Решетилівський ліцей імені І.Л. Олійника Решетилівської міської ради”, </w:t>
      </w:r>
      <w:r>
        <w:rPr>
          <w:color w:val="000000"/>
          <w:sz w:val="28"/>
          <w:szCs w:val="28"/>
        </w:rPr>
        <w:t xml:space="preserve">які відряджаються до </w:t>
      </w:r>
      <w:r>
        <w:rPr>
          <w:color w:val="CE181E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м. Полтава,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на один календарний день, 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31 жовтня 2019  року, для участі у тренінгу з використання ігрових та діяльнісних методів навчання, після повернення та оформлення авансового звіту, у порядку та строки передбачені законодавством України.</w:t>
      </w:r>
    </w:p>
    <w:p>
      <w:pPr>
        <w:pStyle w:val="Normal"/>
        <w:tabs>
          <w:tab w:val="left" w:pos="851" w:leader="none"/>
        </w:tabs>
        <w:jc w:val="both"/>
        <w:rPr/>
      </w:pPr>
      <w:r>
        <w:rPr>
          <w:rFonts w:eastAsia="Batang;바탕" w:cs="Times New Roman"/>
          <w:color w:val="000000"/>
          <w:sz w:val="28"/>
          <w:szCs w:val="28"/>
          <w:lang w:eastAsia="uk-UA"/>
        </w:rPr>
        <w:tab/>
        <w:t>2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eastAsia="Batang;바탕" w:cs="Times New Roman"/>
          <w:color w:val="000000"/>
          <w:sz w:val="28"/>
          <w:szCs w:val="28"/>
          <w:lang w:eastAsia="uk-UA"/>
        </w:rPr>
        <w:t> </w:t>
      </w:r>
      <w:r>
        <w:rPr>
          <w:rFonts w:eastAsia="Times New Roman" w:cs="Times New Roman"/>
          <w:sz w:val="28"/>
          <w:szCs w:val="28"/>
          <w:lang w:eastAsia="uk-UA"/>
        </w:rPr>
        <w:t>Контроль за виконанням розпорядження залишаю за собою.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Секретар міської ради</w:t>
        <w:tab/>
        <w:tab/>
        <w:tab/>
        <w:tab/>
        <w:tab/>
        <w:t xml:space="preserve">              О.А. Дядюнова</w:t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</w:r>
    </w:p>
    <w:p>
      <w:pPr>
        <w:pStyle w:val="Normal"/>
        <w:tabs>
          <w:tab w:val="left" w:pos="8509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Перший заступник міського голови                                    І.В. Сивиниська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Завідувач сектору з юридичних питань </w:t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 xml:space="preserve">та управління комунальним майном                                   </w:t>
      </w:r>
      <w:r>
        <w:rPr>
          <w:rFonts w:cs="Times New Roman"/>
          <w:sz w:val="28"/>
          <w:szCs w:val="28"/>
          <w:lang w:val="uk-UA"/>
        </w:rPr>
        <w:t>А.С. Ковальов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Начальник відділу бухгалтерського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обліку, звітності  та адміністративно-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господарського забезпечення-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головний бухгалтер                                                              С.Г. Момот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Спеціаліст І категорії відділу організаційно-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та управління персоналом                                                   Ю.В. Стеценко  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організаційно-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інформаційної роботи, документообігу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 xml:space="preserve">та управління персоналом                                                   О.О. Мірошник  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>В.о начальника відділу освіти</w:t>
      </w:r>
      <w:bookmarkStart w:id="1" w:name="__DdeLink__92_3271070951"/>
      <w:r>
        <w:rPr>
          <w:rFonts w:cs="Times New Roman"/>
          <w:sz w:val="28"/>
          <w:szCs w:val="28"/>
          <w:lang w:val="ru-RU"/>
        </w:rPr>
        <w:t xml:space="preserve">                                             </w:t>
      </w:r>
      <w:bookmarkEnd w:id="1"/>
      <w:r>
        <w:rPr>
          <w:rFonts w:cs="Times New Roman"/>
          <w:sz w:val="28"/>
          <w:szCs w:val="28"/>
          <w:lang w:val="ru-RU"/>
        </w:rPr>
        <w:t>О.А. Купенко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>
          <w:rFonts w:cs="Times New Roman"/>
          <w:sz w:val="28"/>
          <w:szCs w:val="28"/>
          <w:lang w:val="ru-RU"/>
        </w:rPr>
        <w:t>Спеціаліст І категорії відділу освіти</w:t>
      </w:r>
      <w:bookmarkStart w:id="2" w:name="__DdeLink__92_327107095"/>
      <w:r>
        <w:rPr>
          <w:rFonts w:cs="Times New Roman"/>
          <w:sz w:val="28"/>
          <w:szCs w:val="28"/>
          <w:lang w:val="ru-RU"/>
        </w:rPr>
        <w:t xml:space="preserve">                                  </w:t>
      </w:r>
      <w:bookmarkStart w:id="3" w:name="_GoBack"/>
      <w:bookmarkEnd w:id="2"/>
      <w:bookmarkEnd w:id="3"/>
      <w:r>
        <w:rPr>
          <w:rFonts w:cs="Times New Roman"/>
          <w:sz w:val="28"/>
          <w:szCs w:val="28"/>
          <w:lang w:val="ru-RU"/>
        </w:rPr>
        <w:t>Я.С. Арабова</w:t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</w:r>
    </w:p>
    <w:p>
      <w:pPr>
        <w:pStyle w:val="Normal"/>
        <w:tabs>
          <w:tab w:val="left" w:pos="7080" w:leader="none"/>
        </w:tabs>
        <w:jc w:val="both"/>
        <w:rPr/>
      </w:pPr>
      <w:r>
        <w:rPr/>
      </w:r>
    </w:p>
    <w:sectPr>
      <w:type w:val="nextPage"/>
      <w:pgSz w:w="11906" w:h="16838"/>
      <w:pgMar w:left="1753" w:right="515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Lohit Devanagari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Noto Sans CJK SC Regular" w:cs="Lohit Devanagari"/>
      <w:color w:val="00000A"/>
      <w:kern w:val="2"/>
      <w:sz w:val="24"/>
      <w:szCs w:val="24"/>
      <w:lang w:val="uk-UA" w:eastAsia="zh-CN" w:bidi="hi-IN"/>
    </w:rPr>
  </w:style>
  <w:style w:type="paragraph" w:styleId="1">
    <w:name w:val="Heading 1"/>
    <w:basedOn w:val="Style17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Style17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Гіперпосилання"/>
    <w:qFormat/>
    <w:rPr>
      <w:color w:val="00008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ListLabel1" w:customStyle="1">
    <w:name w:val="ListLabel 1"/>
    <w:qFormat/>
    <w:rPr>
      <w:color w:val="000000"/>
      <w:sz w:val="28"/>
      <w:szCs w:val="28"/>
      <w:u w:val="none"/>
      <w:lang w:val="uk-UA"/>
    </w:rPr>
  </w:style>
  <w:style w:type="character" w:styleId="ListLabel2" w:customStyle="1">
    <w:name w:val="ListLabel 2"/>
    <w:qFormat/>
    <w:rPr>
      <w:color w:val="000000"/>
      <w:sz w:val="28"/>
      <w:szCs w:val="28"/>
      <w:u w:val="none"/>
      <w:lang w:val="uk-UA"/>
    </w:rPr>
  </w:style>
  <w:style w:type="character" w:styleId="ListLabel3" w:customStyle="1">
    <w:name w:val="ListLabel 3"/>
    <w:qFormat/>
    <w:rPr>
      <w:color w:val="000000"/>
      <w:sz w:val="28"/>
      <w:szCs w:val="28"/>
      <w:u w:val="none"/>
      <w:lang w:val="uk-UA"/>
    </w:rPr>
  </w:style>
  <w:style w:type="character" w:styleId="Style13" w:customStyle="1">
    <w:name w:val="Нижний колонтитул Знак"/>
    <w:basedOn w:val="DefaultParagraphFont"/>
    <w:qFormat/>
    <w:rPr>
      <w:sz w:val="24"/>
      <w:szCs w:val="24"/>
      <w:lang w:eastAsia="zh-CN"/>
    </w:rPr>
  </w:style>
  <w:style w:type="character" w:styleId="Style14" w:customStyle="1">
    <w:name w:val="Верхний колонтитул Знак"/>
    <w:basedOn w:val="DefaultParagraphFont"/>
    <w:qFormat/>
    <w:rPr>
      <w:sz w:val="24"/>
      <w:szCs w:val="24"/>
      <w:lang w:eastAsia="zh-CN"/>
    </w:rPr>
  </w:style>
  <w:style w:type="character" w:styleId="Appleconvertedspace" w:customStyle="1">
    <w:name w:val="apple-converted-space"/>
    <w:basedOn w:val="11"/>
    <w:qFormat/>
    <w:rPr/>
  </w:style>
  <w:style w:type="character" w:styleId="Style15" w:customStyle="1">
    <w:name w:val="Выделение жирным"/>
    <w:qFormat/>
    <w:rPr>
      <w:b/>
      <w:bCs/>
    </w:rPr>
  </w:style>
  <w:style w:type="character" w:styleId="11" w:customStyle="1">
    <w:name w:val="Основной шрифт абзаца1"/>
    <w:qFormat/>
    <w:rPr/>
  </w:style>
  <w:style w:type="character" w:styleId="WW8Num1z2" w:customStyle="1">
    <w:name w:val="WW8Num1z2"/>
    <w:qFormat/>
    <w:rPr>
      <w:rFonts w:ascii="Wingdings" w:hAnsi="Wingdings" w:cs="Wingdings"/>
      <w:sz w:val="20"/>
    </w:rPr>
  </w:style>
  <w:style w:type="character" w:styleId="WW8Num1z1" w:customStyle="1">
    <w:name w:val="WW8Num1z1"/>
    <w:qFormat/>
    <w:rPr>
      <w:rFonts w:ascii="Courier New" w:hAnsi="Courier New" w:cs="Courier New"/>
      <w:sz w:val="20"/>
    </w:rPr>
  </w:style>
  <w:style w:type="character" w:styleId="WW8Num1z0" w:customStyle="1">
    <w:name w:val="WW8Num1z0"/>
    <w:qFormat/>
    <w:rPr>
      <w:rFonts w:ascii="Symbol" w:hAnsi="Symbol" w:cs="Symbol"/>
      <w:sz w:val="20"/>
    </w:rPr>
  </w:style>
  <w:style w:type="character" w:styleId="ListLabel4" w:customStyle="1">
    <w:name w:val="ListLabel 4"/>
    <w:qFormat/>
    <w:rPr>
      <w:color w:val="000000"/>
      <w:sz w:val="28"/>
      <w:szCs w:val="28"/>
      <w:u w:val="none"/>
      <w:lang w:val="uk-UA"/>
    </w:rPr>
  </w:style>
  <w:style w:type="character" w:styleId="ListLabel5" w:customStyle="1">
    <w:name w:val="ListLabel 5"/>
    <w:qFormat/>
    <w:rPr>
      <w:color w:val="000000"/>
      <w:sz w:val="28"/>
      <w:szCs w:val="28"/>
      <w:u w:val="none"/>
      <w:lang w:val="uk-UA"/>
    </w:rPr>
  </w:style>
  <w:style w:type="character" w:styleId="Style16">
    <w:name w:val="Виділення жирним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/>
  </w:style>
  <w:style w:type="paragraph" w:styleId="Style20" w:customStyle="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22" w:customStyle="1">
    <w:name w:val="Покажчик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2" w:customStyle="1">
    <w:name w:val="Заголовок1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13" w:customStyle="1">
    <w:name w:val="Указатель1"/>
    <w:basedOn w:val="Normal"/>
    <w:qFormat/>
    <w:pPr>
      <w:suppressLineNumbers/>
    </w:pPr>
    <w:rPr/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>
    <w:name w:val="Title"/>
    <w:basedOn w:val="Normal"/>
    <w:qFormat/>
    <w:pPr>
      <w:keepNext w:val="true"/>
      <w:spacing w:before="240" w:after="120"/>
    </w:pPr>
    <w:rPr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5" w:customStyle="1">
    <w:name w:val="Вміст таблиці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3"/>
    <w:qFormat/>
    <w:pPr>
      <w:jc w:val="center"/>
    </w:pPr>
    <w:rPr>
      <w:b/>
      <w:bCs/>
    </w:rPr>
  </w:style>
  <w:style w:type="paragraph" w:styleId="Style27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8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9" w:customStyle="1">
    <w:name w:val="Заголовок таблиці"/>
    <w:basedOn w:val="Style25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hi-IN"/>
    </w:rPr>
  </w:style>
  <w:style w:type="paragraph" w:styleId="14" w:customStyle="1">
    <w:name w:val="Обычный1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ahoma"/>
      <w:color w:val="00000A"/>
      <w:kern w:val="2"/>
      <w:sz w:val="24"/>
      <w:szCs w:val="24"/>
      <w:lang w:val="uk-UA" w:eastAsia="zh-CN" w:bidi="uk-UA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LibreOffice/6.1.0.3$Windows_X86_64 LibreOffice_project/efb621ed25068d70781dc026f7e9c5187a4decd1</Application>
  <Pages>2</Pages>
  <Words>245</Words>
  <Characters>1756</Characters>
  <CharactersWithSpaces>2364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2018-10-23T12:40:00Z</dcterms:created>
  <dc:creator>Пользователь Windows</dc:creator>
  <dc:description/>
  <dc:language>uk-UA</dc:language>
  <cp:lastModifiedBy/>
  <cp:lastPrinted>2019-10-30T14:09:44Z</cp:lastPrinted>
  <dcterms:modified xsi:type="dcterms:W3CDTF">2019-10-30T14:11:32Z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