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 грудня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№ 398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01.11.2019 № 382 „Про проведення ХХ Міжнародного конкурсу з української мови імені Петра Яцика  в Полтавській області                у 2019-2020 навчальному році”, листом Полтавського обласного інституту післядипломної педагогічної освіти ім. М.В. Остроградського від 02.12.2019       № 01-22/1459 „Про проведення ІІІ етапу ХХ Міжнародного конкурсу з української мови імені Петра Яцика  у   2019-2020   навчальному році”, беручи до   уваги   наказ  директора Опорного закладу  „Решетилівський  ліцей             ім. І.Л. Олійника”  від 03.12.2019 № 162 „Про участь у обласному ет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апі ХХ Міжнародного конкурсу з української мови імені Петра Яцика”,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Клюці Світлані Олександрівні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вчителю Опорного закладу „Решетилівський ліцей ім. І.Л. Олійника”</w:t>
      </w:r>
      <w:r>
        <w:rPr>
          <w:sz w:val="28"/>
          <w:szCs w:val="28"/>
        </w:rPr>
        <w:t xml:space="preserve">, яка відряджається з учнями  закладу: Воліковою Іриною, Криндач Вікторією, Федоровою Ладою та Золотарьовій Людмилі Іванівні, вчителю Решетилівської філії І ступеня Опорного закладу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„Решетилівський ліцей ім. І.Л. Олійника”, яка відряджається з учнями закладу: Гудзь Кірою, Нестерець Поліною,  </w:t>
      </w:r>
      <w:r>
        <w:rPr>
          <w:sz w:val="28"/>
          <w:szCs w:val="28"/>
        </w:rPr>
        <w:t xml:space="preserve">для участі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 обласному етапі ХХ Міжнародного конкурсу з української мови імені Петра Яцика</w:t>
      </w:r>
      <w:r>
        <w:rPr>
          <w:sz w:val="28"/>
          <w:szCs w:val="28"/>
        </w:rPr>
        <w:t xml:space="preserve"> до м. Полтава,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07 грудня 2019 року, 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675" w:leader="none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 xml:space="preserve">                                           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058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LibreOffice/6.1.0.3$Windows_X86_64 LibreOffice_project/efb621ed25068d70781dc026f7e9c5187a4decd1</Application>
  <Pages>1</Pages>
  <Words>233</Words>
  <Characters>1556</Characters>
  <CharactersWithSpaces>1954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2019-01-30T09:13:00Z</dcterms:created>
  <dc:creator>Пользователь Windows</dc:creator>
  <dc:description/>
  <dc:language>uk-UA</dc:language>
  <cp:lastModifiedBy/>
  <cp:lastPrinted>2019-05-07T11:11:00Z</cp:lastPrinted>
  <dcterms:modified xsi:type="dcterms:W3CDTF">2020-01-28T16:54:31Z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