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2843530</wp:posOffset>
            </wp:positionH>
            <wp:positionV relativeFrom="paragraph">
              <wp:posOffset>-494030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rPr>
        <w:t>РОЗПОРЯДЖЕННЯ</w:t>
      </w:r>
    </w:p>
    <w:p>
      <w:pPr>
        <w:pStyle w:val="Normal"/>
        <w:spacing w:lineRule="auto" w:line="360"/>
        <w:jc w:val="both"/>
        <w:rPr>
          <w:b/>
          <w:b/>
          <w:sz w:val="28"/>
          <w:szCs w:val="20"/>
        </w:rPr>
      </w:pPr>
      <w:r>
        <w:rPr>
          <w:b/>
          <w:sz w:val="28"/>
          <w:szCs w:val="20"/>
        </w:rPr>
      </w:r>
    </w:p>
    <w:p>
      <w:pPr>
        <w:pStyle w:val="Normal"/>
        <w:jc w:val="both"/>
        <w:rPr/>
      </w:pPr>
      <w:r>
        <w:rPr>
          <w:color w:val="111111"/>
          <w:sz w:val="28"/>
          <w:szCs w:val="20"/>
        </w:rPr>
        <w:t>16 грудня 2019 року</w:t>
        <w:tab/>
        <w:tab/>
        <w:tab/>
        <w:tab/>
        <w:tab/>
        <w:tab/>
        <w:tab/>
        <w:tab/>
        <w:tab/>
        <w:t xml:space="preserve">   </w:t>
      </w:r>
      <w:r>
        <w:rPr>
          <w:color w:val="000000"/>
          <w:sz w:val="28"/>
          <w:szCs w:val="20"/>
        </w:rPr>
        <w:t>№ 410</w:t>
      </w:r>
    </w:p>
    <w:p>
      <w:pPr>
        <w:pStyle w:val="Normal"/>
        <w:jc w:val="both"/>
        <w:rPr>
          <w:color w:val="000000"/>
          <w:sz w:val="28"/>
          <w:szCs w:val="20"/>
        </w:rPr>
      </w:pPr>
      <w:r>
        <w:rPr>
          <w:color w:val="000000"/>
          <w:sz w:val="28"/>
          <w:szCs w:val="20"/>
        </w:rPr>
      </w:r>
    </w:p>
    <w:p>
      <w:pPr>
        <w:pStyle w:val="Normal"/>
        <w:jc w:val="both"/>
        <w:rPr/>
      </w:pPr>
      <w:r>
        <w:rPr>
          <w:rFonts w:cs="Times New Roman"/>
          <w:color w:val="111111"/>
          <w:sz w:val="28"/>
          <w:szCs w:val="28"/>
        </w:rPr>
        <w:t xml:space="preserve">Про внесення змін </w:t>
      </w:r>
      <w:bookmarkStart w:id="0" w:name="__DdeLink__5648_3610524298"/>
      <w:r>
        <w:rPr>
          <w:rFonts w:cs="Times New Roman"/>
          <w:color w:val="111111"/>
          <w:sz w:val="28"/>
          <w:szCs w:val="28"/>
        </w:rPr>
        <w:t xml:space="preserve">до розпорядження міського голови від 08.06.2018 № 193 „Про затвердження Інструкції про порядок виготовлення, обліку, зберігання, використання  та знищення печаток і штампів  Решетилівської міської ради </w:t>
      </w:r>
      <w:r>
        <w:rPr>
          <w:color w:val="111111"/>
          <w:sz w:val="28"/>
          <w:szCs w:val="28"/>
        </w:rPr>
        <w:t xml:space="preserve"> та  виконавчого комітету”</w:t>
      </w:r>
      <w:bookmarkEnd w:id="0"/>
    </w:p>
    <w:p>
      <w:pPr>
        <w:pStyle w:val="Normal"/>
        <w:rPr>
          <w:rFonts w:cs="Times New Roman"/>
          <w:color w:val="111111"/>
          <w:sz w:val="28"/>
          <w:szCs w:val="28"/>
        </w:rPr>
      </w:pPr>
      <w:r>
        <w:rPr>
          <w:rFonts w:cs="Times New Roman"/>
          <w:color w:val="111111"/>
          <w:sz w:val="28"/>
          <w:szCs w:val="28"/>
        </w:rPr>
      </w:r>
    </w:p>
    <w:p>
      <w:pPr>
        <w:pStyle w:val="Normal"/>
        <w:ind w:firstLine="709"/>
        <w:jc w:val="both"/>
        <w:rPr/>
      </w:pPr>
      <w:r>
        <w:rPr>
          <w:rFonts w:cs="Times New Roman"/>
          <w:color w:val="111111"/>
          <w:sz w:val="28"/>
          <w:szCs w:val="28"/>
        </w:rPr>
        <w:t xml:space="preserve">Керуючись </w:t>
      </w:r>
      <w:r>
        <w:rPr>
          <w:color w:val="111111"/>
          <w:sz w:val="28"/>
          <w:szCs w:val="28"/>
        </w:rPr>
        <w:t xml:space="preserve">п. 7, 20 </w:t>
      </w:r>
      <w:r>
        <w:rPr>
          <w:rFonts w:cs="Times New Roman"/>
          <w:color w:val="111111"/>
          <w:sz w:val="28"/>
          <w:szCs w:val="28"/>
        </w:rPr>
        <w:t xml:space="preserve">ч. 4 ст. 42, п.8 ст. 59 Закону України „Про місцеве самоврядування в Україні”,  </w:t>
      </w:r>
      <w:r>
        <w:rPr>
          <w:rFonts w:cs="Times New Roman"/>
          <w:bCs/>
          <w:color w:val="111111"/>
          <w:sz w:val="28"/>
          <w:szCs w:val="28"/>
        </w:rPr>
        <w:t>відповідно  до частини 3 розділу ІІ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№1000/5, з метою встановлення єдиного порядку виготовлення, обліку, зберігання, використання та знищення печаток і штампів у Решетилівській міській ради та її виконавчих органах</w:t>
      </w:r>
    </w:p>
    <w:p>
      <w:pPr>
        <w:pStyle w:val="Normal"/>
        <w:jc w:val="both"/>
        <w:rPr>
          <w:b/>
          <w:b/>
          <w:bCs/>
        </w:rPr>
      </w:pPr>
      <w:r>
        <w:rPr>
          <w:rFonts w:cs="Times New Roman"/>
          <w:b/>
          <w:bCs/>
          <w:color w:val="111111"/>
          <w:sz w:val="28"/>
          <w:szCs w:val="28"/>
        </w:rPr>
        <w:t>ЗОБОВ’ЯЗУЮ:</w:t>
      </w:r>
    </w:p>
    <w:p>
      <w:pPr>
        <w:pStyle w:val="Normal"/>
        <w:jc w:val="both"/>
        <w:rPr>
          <w:rFonts w:cs="Times New Roman"/>
          <w:color w:val="111111"/>
          <w:sz w:val="28"/>
          <w:szCs w:val="28"/>
        </w:rPr>
      </w:pPr>
      <w:r>
        <w:rPr>
          <w:rFonts w:cs="Times New Roman"/>
          <w:color w:val="111111"/>
          <w:sz w:val="28"/>
          <w:szCs w:val="28"/>
        </w:rPr>
      </w:r>
    </w:p>
    <w:p>
      <w:pPr>
        <w:pStyle w:val="Normal"/>
        <w:jc w:val="both"/>
        <w:rPr/>
      </w:pPr>
      <w:r>
        <w:rPr>
          <w:color w:val="111111"/>
          <w:sz w:val="28"/>
          <w:szCs w:val="28"/>
        </w:rPr>
        <w:tab/>
        <w:t>1. Внести зміни до</w:t>
      </w:r>
      <w:r>
        <w:rPr>
          <w:rFonts w:cs="Times New Roman"/>
          <w:color w:val="111111"/>
          <w:sz w:val="28"/>
          <w:szCs w:val="28"/>
        </w:rPr>
        <w:t xml:space="preserve"> розпорядження міського голови від 08.06.2018 № 193 „Про затвердження Інструкції про порядок виготовлення, обліку, зберігання, використання  та знищення печаток і штампів  Решетилівської міської ради </w:t>
      </w:r>
      <w:r>
        <w:rPr>
          <w:color w:val="111111"/>
          <w:sz w:val="28"/>
          <w:szCs w:val="28"/>
        </w:rPr>
        <w:t xml:space="preserve"> та виконавчого комітету”, </w:t>
      </w:r>
      <w:r>
        <w:rPr>
          <w:color w:val="111111"/>
          <w:sz w:val="28"/>
          <w:szCs w:val="28"/>
          <w:lang w:val="uk-UA"/>
        </w:rPr>
        <w:t>а саме</w:t>
      </w:r>
      <w:r>
        <w:rPr>
          <w:color w:val="111111"/>
          <w:sz w:val="28"/>
          <w:szCs w:val="28"/>
        </w:rPr>
        <w:t>:</w:t>
      </w:r>
    </w:p>
    <w:p>
      <w:pPr>
        <w:pStyle w:val="Normal"/>
        <w:jc w:val="both"/>
        <w:rPr/>
      </w:pPr>
      <w:r>
        <w:rPr>
          <w:color w:val="111111"/>
          <w:sz w:val="28"/>
          <w:szCs w:val="28"/>
        </w:rPr>
        <w:tab/>
        <w:t>1) у пункті 2 розпорядження слова „головного спеціаліста загального відділу” замінити на слова „начальника відділу з організаційно-інформаційної роботи, документообігу та управління персоналом”.</w:t>
      </w:r>
    </w:p>
    <w:p>
      <w:pPr>
        <w:pStyle w:val="Normal"/>
        <w:jc w:val="both"/>
        <w:rPr/>
      </w:pPr>
      <w:r>
        <w:rPr>
          <w:color w:val="111111"/>
          <w:sz w:val="28"/>
          <w:szCs w:val="28"/>
        </w:rPr>
        <w:tab/>
        <w:t>2) пункт 3 викласти в такій редакції:</w:t>
      </w:r>
    </w:p>
    <w:p>
      <w:pPr>
        <w:pStyle w:val="Normal"/>
        <w:jc w:val="both"/>
        <w:rPr/>
      </w:pPr>
      <w:r>
        <w:rPr>
          <w:color w:val="111111"/>
          <w:sz w:val="28"/>
          <w:szCs w:val="28"/>
        </w:rPr>
        <w:tab/>
        <w:t xml:space="preserve"> „3. Призначити відповідальними за зберігання і використання:</w:t>
      </w:r>
    </w:p>
    <w:p>
      <w:pPr>
        <w:pStyle w:val="Normal"/>
        <w:jc w:val="both"/>
        <w:rPr/>
      </w:pPr>
      <w:r>
        <w:rPr>
          <w:color w:val="111111"/>
          <w:sz w:val="28"/>
          <w:szCs w:val="28"/>
        </w:rPr>
        <w:tab/>
        <w:t>1) Гербової печатки міської ради „Україна Решетилівська міська рада Полтавська область Ідент. код 21044065” , штампу „Україна  Решетилівська міська рада  ідентифікаційний код 21044065, 38400, Полтавська область, м. Решетилівка, вул. Покровська, 14 тел. (05363) 2-13-80</w:t>
      </w:r>
    </w:p>
    <w:p>
      <w:pPr>
        <w:pStyle w:val="Normal"/>
        <w:jc w:val="both"/>
        <w:rPr/>
      </w:pPr>
      <w:r>
        <w:rPr>
          <w:color w:val="111111"/>
          <w:sz w:val="28"/>
          <w:szCs w:val="28"/>
        </w:rPr>
        <w:t>„</w:t>
      </w:r>
      <w:r>
        <w:rPr>
          <w:color w:val="111111"/>
          <w:sz w:val="28"/>
          <w:szCs w:val="28"/>
        </w:rPr>
        <w:t>__”_____ 20_ р. №__” - Дядюнову О. А., секретаря міської ради.</w:t>
      </w:r>
    </w:p>
    <w:p>
      <w:pPr>
        <w:pStyle w:val="Normal"/>
        <w:jc w:val="both"/>
        <w:rPr/>
      </w:pPr>
      <w:r>
        <w:rPr>
          <w:color w:val="111111"/>
          <w:sz w:val="28"/>
          <w:szCs w:val="28"/>
        </w:rPr>
        <w:tab/>
        <w:t xml:space="preserve">2) Гербової печатки виконавчого комітету  „Україна Виконавчий комітет Решетилівської міської ради Полтавська область </w:t>
      </w:r>
      <w:bookmarkStart w:id="1" w:name="__DdeLink__1531_611949398"/>
      <w:r>
        <w:rPr>
          <w:color w:val="111111"/>
          <w:sz w:val="28"/>
          <w:szCs w:val="28"/>
        </w:rPr>
        <w:t>Ідент. код 04382895</w:t>
      </w:r>
      <w:bookmarkEnd w:id="1"/>
      <w:r>
        <w:rPr>
          <w:color w:val="111111"/>
          <w:sz w:val="28"/>
          <w:szCs w:val="28"/>
        </w:rPr>
        <w:t>”, - Малиш Т.А., керуючого справами виконавчого комітету.</w:t>
      </w:r>
    </w:p>
    <w:p>
      <w:pPr>
        <w:pStyle w:val="Normal"/>
        <w:jc w:val="both"/>
        <w:rPr/>
      </w:pPr>
      <w:r>
        <w:rPr>
          <w:color w:val="111111"/>
          <w:sz w:val="28"/>
          <w:szCs w:val="28"/>
        </w:rPr>
        <w:tab/>
        <w:t xml:space="preserve">3) Гербової печатки „ДЕРЖАВНИЙ  РЕЄСТРАТОР   Виконавчий   комітет   Решетилівської  міської  ради </w:t>
      </w:r>
      <w:r>
        <w:rPr>
          <w:rFonts w:cs="Times New Roman CYR"/>
          <w:color w:val="111111"/>
          <w:sz w:val="28"/>
          <w:szCs w:val="28"/>
        </w:rPr>
        <w:t>*</w:t>
      </w:r>
      <w:r>
        <w:rPr>
          <w:b/>
          <w:bCs/>
          <w:color w:val="111111"/>
          <w:sz w:val="28"/>
          <w:szCs w:val="28"/>
        </w:rPr>
        <w:t>1</w:t>
      </w:r>
      <w:r>
        <w:rPr>
          <w:color w:val="111111"/>
          <w:sz w:val="28"/>
          <w:szCs w:val="28"/>
        </w:rPr>
        <w:t>*” - Верховода К. В., державного реєстратора відділу надання адміністративних послуг виконавчого комітету.</w:t>
      </w:r>
    </w:p>
    <w:p>
      <w:pPr>
        <w:pStyle w:val="Normal"/>
        <w:jc w:val="both"/>
        <w:rPr/>
      </w:pPr>
      <w:r>
        <w:rPr>
          <w:color w:val="111111"/>
          <w:sz w:val="28"/>
          <w:szCs w:val="28"/>
        </w:rPr>
        <w:tab/>
        <w:t>4) Гербової печатки виконавчого комітету „УКРАЇНА Виконавчий комітет Решетилівської міської ради Полтавська область Ідент. Код 04382895 № 1” - Гайдара В.М., в.о. старости на території сіл Потічок, Миколаївка, Нагірне, Пасічники.</w:t>
      </w:r>
    </w:p>
    <w:p>
      <w:pPr>
        <w:pStyle w:val="Normal"/>
        <w:jc w:val="both"/>
        <w:rPr/>
      </w:pPr>
      <w:r>
        <w:rPr>
          <w:color w:val="111111"/>
          <w:sz w:val="28"/>
          <w:szCs w:val="28"/>
        </w:rPr>
        <w:tab/>
        <w:t>5) Печаток</w:t>
      </w:r>
      <w:r>
        <w:rPr>
          <w:color w:val="111111"/>
          <w:sz w:val="28"/>
          <w:szCs w:val="28"/>
          <w:lang w:val="ru-RU"/>
        </w:rPr>
        <w:t>:</w:t>
      </w:r>
      <w:r>
        <w:rPr>
          <w:color w:val="111111"/>
          <w:sz w:val="28"/>
          <w:szCs w:val="28"/>
        </w:rPr>
        <w:t xml:space="preserve"> „Україна Виконавчий комітет Решетилівської міської ради Полтавська область Ідент. код 04382895 ДЛЯ ДОКУМЕНТІВ ”,  „Україна Решетилівська міська ради Полтавська область Ідент. Код 21044065 ДЛЯ ДОКУМЕНТІВ ”  - Мірошник О.О., начальника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t>6) Печатки  „Україна Виконавчий комітет Решетилівської міської ради Полтавська область Ідент. код 04382895 ДЛЯ ДОВІДОК”, штампів: „Виконавчий комітет Решетилівської міської ради Полтавської області ЗНЯТО З РЕЄСТРАЦІЇ МІСЦЕ ПРОЖИВАННЯ”, „Виконавчий комітет Решетилівської міської ради Полтавської області МІСЦЕ ПРОЖИВАННЯ ЗАРЕЄСТРОВАНО ЗА АДРЕСОЮ”, „Виконавчий комітет Решетилівської міської ради Полтавської області МІСЦЕ ПЕРЕБУВАННЯ ЗАРЕЄСТРОВАНО ЗА АДРЕСОЮ”, „Україна Виконавчий комітет Решетилівської міської ради  ідентифікаційний код 04382895  38400, Полтавська область, м. Решетилівка, вул. Покровська, 14 тел. (05363), 2-13-80 ___ 20_ р. №__”</w:t>
      </w:r>
      <w:r>
        <w:rPr>
          <w:color w:val="111111"/>
          <w:sz w:val="28"/>
          <w:szCs w:val="28"/>
          <w:lang w:val="ru-RU"/>
        </w:rPr>
        <w:t xml:space="preserve"> </w:t>
      </w:r>
      <w:r>
        <w:rPr>
          <w:color w:val="111111"/>
          <w:sz w:val="28"/>
          <w:szCs w:val="28"/>
        </w:rPr>
        <w:t>- Нечипоренко К.В., головного спеціаліста  відділу надання адміністративних послуг виконавчого комітету.</w:t>
      </w:r>
    </w:p>
    <w:p>
      <w:pPr>
        <w:pStyle w:val="Normal"/>
        <w:jc w:val="both"/>
        <w:rPr/>
      </w:pPr>
      <w:r>
        <w:rPr>
          <w:color w:val="111111"/>
          <w:sz w:val="28"/>
          <w:szCs w:val="28"/>
        </w:rPr>
        <w:tab/>
        <w:t xml:space="preserve">7) Печатки „Україна Виконавчий комітет Решетилівської міської ради Полтавська область Ідент. код 04382895 ВІДДІЛ АРХІТЕКТУРИ, МІСТОБОДУВАННЯ ТА НАДЗВИЧАЙНИХ СИТУАЦІЙ  ” - Приходька О. В., </w:t>
      </w:r>
      <w:bookmarkStart w:id="2" w:name="__DdeLink__1575_41832525541"/>
      <w:r>
        <w:rPr>
          <w:color w:val="111111"/>
          <w:sz w:val="28"/>
          <w:szCs w:val="28"/>
        </w:rPr>
        <w:t>начальника відділу архітектури, містобудування та  надзвичайних ситуацій виконавчого комітету</w:t>
      </w:r>
      <w:bookmarkEnd w:id="2"/>
      <w:r>
        <w:rPr>
          <w:color w:val="111111"/>
          <w:sz w:val="28"/>
          <w:szCs w:val="28"/>
        </w:rPr>
        <w:t>;</w:t>
      </w:r>
    </w:p>
    <w:p>
      <w:pPr>
        <w:pStyle w:val="Normal"/>
        <w:jc w:val="both"/>
        <w:rPr/>
      </w:pPr>
      <w:r>
        <w:rPr>
          <w:color w:val="111111"/>
          <w:sz w:val="28"/>
          <w:szCs w:val="28"/>
        </w:rPr>
        <w:tab/>
        <w:t xml:space="preserve">8) </w:t>
      </w:r>
      <w:r>
        <w:rPr>
          <w:color w:val="111111"/>
          <w:sz w:val="28"/>
          <w:szCs w:val="28"/>
          <w:lang w:val="ru-RU"/>
        </w:rPr>
        <w:t>П</w:t>
      </w:r>
      <w:r>
        <w:rPr>
          <w:color w:val="111111"/>
          <w:sz w:val="28"/>
          <w:szCs w:val="28"/>
        </w:rPr>
        <w:t>ечат</w:t>
      </w:r>
      <w:r>
        <w:rPr>
          <w:color w:val="111111"/>
          <w:sz w:val="28"/>
          <w:szCs w:val="28"/>
          <w:lang w:val="ru-RU"/>
        </w:rPr>
        <w:t>о</w:t>
      </w:r>
      <w:r>
        <w:rPr>
          <w:color w:val="111111"/>
          <w:sz w:val="28"/>
          <w:szCs w:val="28"/>
        </w:rPr>
        <w:t>к</w:t>
      </w:r>
      <w:r>
        <w:rPr>
          <w:color w:val="111111"/>
          <w:sz w:val="28"/>
          <w:szCs w:val="28"/>
          <w:lang w:val="ru-RU"/>
        </w:rPr>
        <w:t xml:space="preserve">: </w:t>
      </w:r>
      <w:r>
        <w:rPr>
          <w:color w:val="111111"/>
          <w:sz w:val="28"/>
          <w:szCs w:val="28"/>
        </w:rPr>
        <w:t xml:space="preserve"> „Україна Полтавська обл Решетилівський р-н м. Решетилівка Ідент. Код 04382895 Виконавчий комітет Решетилівської міської ради ДЛЯ ПАКЕТІВ”, „Україна Полтавська обл Решетилівський р-н м Решетилівка Ідент. Код 21044065 Решетилівська міська рада ДЛЯ ПАКЕТІВ”, металевої печатки „Решетилівська міська ради 1 ” - Лашко Я.В., головного спеціаліста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t>9) Штампа „ Вх. № __ _____ 20_р.” - Щербаху О. В., спеціаліста І категорії відділу організаційно-інформаційної роботи, документообігу та управління персоналом виконавчого комітету.</w:t>
      </w:r>
    </w:p>
    <w:p>
      <w:pPr>
        <w:pStyle w:val="Normal"/>
        <w:jc w:val="both"/>
        <w:rPr/>
      </w:pPr>
      <w:r>
        <w:rPr>
          <w:rFonts w:cs="Times New Roman"/>
          <w:color w:val="111111"/>
          <w:sz w:val="28"/>
          <w:szCs w:val="28"/>
        </w:rPr>
        <w:tab/>
        <w:t>2</w:t>
      </w:r>
      <w:r>
        <w:rPr>
          <w:color w:val="111111"/>
          <w:sz w:val="28"/>
          <w:szCs w:val="28"/>
        </w:rPr>
        <w:t>. Контроль за виконанням даного розпорядження покласти на  керуючого справами виконавчого комітету Малиш Т.А.</w:t>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pPr>
      <w:r>
        <w:rPr>
          <w:rFonts w:cs="Times New Roman"/>
          <w:color w:val="111111"/>
          <w:sz w:val="28"/>
          <w:szCs w:val="28"/>
        </w:rPr>
        <w:t>Секретар міської ради</w:t>
        <w:tab/>
        <w:tab/>
        <w:tab/>
        <w:tab/>
        <w:tab/>
        <w:tab/>
        <w:tab/>
        <w:t>О. А. Дядюнова</w:t>
      </w:r>
    </w:p>
    <w:sectPr>
      <w:headerReference w:type="default" r:id="rId3"/>
      <w:type w:val="nextPage"/>
      <w:pgSz w:w="11906" w:h="16838"/>
      <w:pgMar w:left="1701" w:right="567" w:header="567" w:top="112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ntiqua">
    <w:altName w:val="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3">
    <w:name w:val="Heading 3"/>
    <w:basedOn w:val="Style14"/>
    <w:qFormat/>
    <w:pPr>
      <w:numPr>
        <w:ilvl w:val="2"/>
        <w:numId w:val="1"/>
      </w:numPr>
      <w:spacing w:before="140" w:after="120"/>
      <w:outlineLvl w:val="2"/>
    </w:pPr>
    <w:rPr>
      <w:rFonts w:ascii="Liberation Serif" w:hAnsi="Liberation Serif"/>
      <w:b/>
      <w:bCs/>
    </w:rPr>
  </w:style>
  <w:style w:type="character" w:styleId="DefaultParagraphFont" w:default="1">
    <w:name w:val="Default Paragraph Font"/>
    <w:uiPriority w:val="1"/>
    <w:semiHidden/>
    <w:unhideWhenUsed/>
    <w:qFormat/>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Times New Roman" w:hAnsi="Times New Roman" w:eastAsia="Times New Roman" w:cs="Times New Roman"/>
      <w:sz w:val="24"/>
      <w:szCs w:val="24"/>
      <w:lang w:eastAsia="ar-SA"/>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1z0" w:customStyle="1">
    <w:name w:val="WW8Num1z0"/>
    <w:qFormat/>
    <w:rPr>
      <w:rFonts w:ascii="Times New Roman" w:hAnsi="Times New Roman" w:eastAsia="Times New Roman" w:cs="Times New Roman"/>
      <w:sz w:val="24"/>
      <w:szCs w:val="24"/>
      <w:lang w:eastAsia="ar-SA"/>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ListLabel1" w:customStyle="1">
    <w:name w:val="ListLabel 1"/>
    <w:qFormat/>
    <w:rPr>
      <w:rFonts w:cs="Times New Roman"/>
      <w:b w:val="false"/>
      <w:sz w:val="24"/>
    </w:rPr>
  </w:style>
  <w:style w:type="character" w:styleId="ListLabel2" w:customStyle="1">
    <w:name w:val="ListLabel 2"/>
    <w:qFormat/>
    <w:rPr>
      <w:rFonts w:cs="Times New Roman"/>
      <w:b w:val="false"/>
      <w:sz w:val="24"/>
      <w:szCs w:val="24"/>
      <w:lang w:eastAsia="ar-SA"/>
    </w:rPr>
  </w:style>
  <w:style w:type="character" w:styleId="ListLabel3" w:customStyle="1">
    <w:name w:val="ListLabel 3"/>
    <w:qFormat/>
    <w:rPr>
      <w:rFonts w:cs="Times New Roman"/>
      <w:b w:val="false"/>
      <w:sz w:val="24"/>
      <w:szCs w:val="24"/>
      <w:lang w:eastAsia="ar-SA"/>
    </w:rPr>
  </w:style>
  <w:style w:type="character" w:styleId="Style13" w:customStyle="1">
    <w:name w:val="Текст выноски Знак"/>
    <w:basedOn w:val="DefaultParagraphFont"/>
    <w:link w:val="ad"/>
    <w:uiPriority w:val="99"/>
    <w:semiHidden/>
    <w:qFormat/>
    <w:rsid w:val="00f55b93"/>
    <w:rPr>
      <w:rFonts w:ascii="Tahoma" w:hAnsi="Tahoma" w:cs="Mangal"/>
      <w:color w:val="00000A"/>
      <w:sz w:val="16"/>
      <w:szCs w:val="14"/>
    </w:rPr>
  </w:style>
  <w:style w:type="paragraph" w:styleId="Style14" w:customStyle="1">
    <w:name w:val="Заголовок"/>
    <w:basedOn w:val="Normal"/>
    <w:next w:val="Style15"/>
    <w:qFormat/>
    <w:pPr>
      <w:keepNext w:val="true"/>
      <w:spacing w:before="240" w:after="120"/>
    </w:pPr>
    <w:rPr>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Arial Unicode MS"/>
    </w:rPr>
  </w:style>
  <w:style w:type="paragraph" w:styleId="Style19" w:customStyle="1">
    <w:name w:val="Покажчик"/>
    <w:basedOn w:val="Normal"/>
    <w:qFormat/>
    <w:pPr>
      <w:suppressLineNumbers/>
    </w:pPr>
    <w:rPr/>
  </w:style>
  <w:style w:type="paragraph" w:styleId="Style20" w:customStyle="1">
    <w:name w:val="Нормальний текст Знак"/>
    <w:basedOn w:val="Normal"/>
    <w:qFormat/>
    <w:pPr>
      <w:spacing w:before="120" w:after="0"/>
      <w:ind w:firstLine="567"/>
    </w:pPr>
    <w:rPr>
      <w:rFonts w:ascii="Antiqua;Times New Roman" w:hAnsi="Antiqua;Times New Roman" w:cs="Antiqua;Times New Roman"/>
      <w:sz w:val="26"/>
      <w:szCs w:val="20"/>
    </w:rPr>
  </w:style>
  <w:style w:type="paragraph" w:styleId="1" w:customStyle="1">
    <w:name w:val="Основной текст1"/>
    <w:basedOn w:val="Normal"/>
    <w:qFormat/>
    <w:pPr>
      <w:shd w:val="clear" w:color="auto" w:fill="FFFFFF"/>
      <w:spacing w:lineRule="atLeast" w:line="240" w:before="0" w:after="240"/>
    </w:pPr>
    <w:rPr>
      <w:sz w:val="27"/>
      <w:szCs w:val="27"/>
      <w:shd w:fill="FFFFFF" w:val="clear"/>
      <w:lang w:eastAsia="uk-UA"/>
    </w:rPr>
  </w:style>
  <w:style w:type="paragraph" w:styleId="Style21" w:customStyle="1">
    <w:name w:val="Вміст таблиці"/>
    <w:basedOn w:val="Normal"/>
    <w:qFormat/>
    <w:pPr>
      <w:suppressLineNumbers/>
    </w:pPr>
    <w:rPr/>
  </w:style>
  <w:style w:type="paragraph" w:styleId="Style22" w:customStyle="1">
    <w:name w:val="Заголовок таблиці"/>
    <w:basedOn w:val="Style21"/>
    <w:qFormat/>
    <w:pPr>
      <w:jc w:val="center"/>
    </w:pPr>
    <w:rPr>
      <w:b/>
      <w:bCs/>
    </w:rPr>
  </w:style>
  <w:style w:type="paragraph" w:styleId="Style23">
    <w:name w:val="Header"/>
    <w:basedOn w:val="Normal"/>
    <w:pPr>
      <w:suppressLineNumbers/>
      <w:tabs>
        <w:tab w:val="center" w:pos="4819" w:leader="none"/>
        <w:tab w:val="right" w:pos="9638" w:leader="none"/>
      </w:tabs>
    </w:pPr>
    <w:rPr/>
  </w:style>
  <w:style w:type="paragraph" w:styleId="BalloonText">
    <w:name w:val="Balloon Text"/>
    <w:basedOn w:val="Normal"/>
    <w:link w:val="ae"/>
    <w:uiPriority w:val="99"/>
    <w:semiHidden/>
    <w:unhideWhenUsed/>
    <w:qFormat/>
    <w:rsid w:val="00f55b93"/>
    <w:pPr/>
    <w:rPr>
      <w:rFonts w:ascii="Tahoma" w:hAnsi="Tahoma" w:cs="Mangal"/>
      <w:sz w:val="16"/>
      <w:szCs w:val="14"/>
    </w:rPr>
  </w:style>
  <w:style w:type="numbering" w:styleId="NoList" w:default="1">
    <w:name w:val="No List"/>
    <w:uiPriority w:val="99"/>
    <w:semiHidden/>
    <w:unhideWhenUsed/>
    <w:qFormat/>
  </w:style>
  <w:style w:type="numbering" w:styleId="WW8Num2" w:customStyle="1">
    <w:name w:val="WW8Num2"/>
    <w:qFormat/>
  </w:style>
  <w:style w:type="numbering" w:styleId="WW8Num3" w:customStyle="1">
    <w:name w:val="WW8Num3"/>
    <w:qFormat/>
  </w:style>
  <w:style w:type="numbering" w:styleId="WW8Num1" w:customStyle="1">
    <w:name w:val="WW8Num1"/>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9782-99AE-447A-8A77-013908F3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Application>LibreOffice/6.1.0.3$Windows_X86_64 LibreOffice_project/efb621ed25068d70781dc026f7e9c5187a4decd1</Application>
  <Pages>2</Pages>
  <Words>567</Words>
  <Characters>3981</Characters>
  <CharactersWithSpaces>4588</CharactersWithSpaces>
  <Paragraphs>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2018-04-17T10:36:00Z</dcterms:created>
  <dc:creator/>
  <dc:description/>
  <dc:language>uk-UA</dc:language>
  <cp:lastModifiedBy/>
  <cp:lastPrinted>2020-01-27T17:57:19Z</cp:lastPrinted>
  <dcterms:modified xsi:type="dcterms:W3CDTF">2020-01-29T12:33:50Z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