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-579120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12 квітня 2021 року                                                                                      № 101</w:t>
      </w:r>
    </w:p>
    <w:p>
      <w:pPr>
        <w:pStyle w:val="Normal"/>
        <w:shd w:val="clear" w:color="auto" w:fill="FFFFFF"/>
        <w:tabs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договорів оренди нежитлових приміщень, що перебувають в комунальній власності Решетилівської міської територіальної громади</w:t>
      </w:r>
      <w:bookmarkStart w:id="0" w:name="__DdeLink__2928_1942599768"/>
      <w:bookmarkStart w:id="1" w:name="__DdeLink__530_3315367958"/>
      <w:bookmarkEnd w:id="0"/>
      <w:bookmarkEnd w:id="1"/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 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(без проведення аукціону) нежитлового приміщення,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розташованого за адресою: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Шевченка, 3,  м. Решетилівка, загальною площею 33 кв.м., орендар фізична особа-підприємець Казаков Олег Анатолійович.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Продовжити договори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нежитлових приміщень,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розташованих за адресами: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вул. Підгорянська, 15/1, с. М’якеньківка, нежитлове приміщення  загальною площею 68,56 кв.м., орендар фізична особа Бондаренко Анатолій Григорович;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Підгорянська, 15/1, с. М’якеньківка, нежитлове приміщення  загальною площею 68,56 кв.м., орендар фізична особа Бодня Микола Іванович.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Включити до Переліку першого типу нежитлові приміщення розташовані за адресою: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1)  вул. Шевченка, 3,  м. Решетилівка, загальною площею 33 кв.м., орендар фізична особа підприємець Казаков Олег Анатолійович;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2) вул. Підгорянська, 15/1, с. М’якеньківка, нежитлове приміщення  загальною площею 68,56 кв.м., орендар фізична особа Бондаренко Анатолій Григорович;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3) вул. Підгорянська, 15/1, с. М’якеньківка, нежитлове приміщення  загальною площею 68,56 кв.м., орендар фізична особа Бодня Микола Іванович.</w:t>
      </w:r>
      <w:bookmarkStart w:id="3" w:name="_GoBack"/>
      <w:bookmarkEnd w:id="3"/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4. 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вказаних договорів.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         Т.А. Малиш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Standard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/>
      </w:r>
    </w:p>
    <w:sectPr>
      <w:type w:val="nextPage"/>
      <w:pgSz w:w="11906" w:h="16838"/>
      <w:pgMar w:left="1701" w:right="567" w:header="0" w:top="107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4</Pages>
  <Words>376</Words>
  <Characters>2648</Characters>
  <CharactersWithSpaces>3396</CharactersWithSpaces>
  <Paragraphs>47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2021-04-08T14:26:00Z</dcterms:created>
  <dc:creator>ПК</dc:creator>
  <dc:description/>
  <dc:language>uk-UA</dc:language>
  <cp:lastModifiedBy/>
  <cp:lastPrinted>2021-03-12T09:37:00Z</cp:lastPrinted>
  <dcterms:modified xsi:type="dcterms:W3CDTF">2021-04-16T16:02:00Z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1049-11.2.0.10078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