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88" w:rsidRDefault="00926BC8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3023280</wp:posOffset>
            </wp:positionH>
            <wp:positionV relativeFrom="paragraph">
              <wp:posOffset>0</wp:posOffset>
            </wp:positionV>
            <wp:extent cx="399240" cy="580320"/>
            <wp:effectExtent l="0" t="0" r="810" b="0"/>
            <wp:wrapTopAndBottom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1561" t="-1105" r="-1561" b="-1105"/>
                    <a:stretch>
                      <a:fillRect/>
                    </a:stretch>
                  </pic:blipFill>
                  <pic:spPr>
                    <a:xfrm>
                      <a:off x="0" y="0"/>
                      <a:ext cx="399240" cy="580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3688" w:rsidRDefault="005C3688">
      <w:pPr>
        <w:pStyle w:val="Standard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:rsidR="005C3688" w:rsidRDefault="00926BC8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РЕШЕТИЛІВСЬКА МІСЬКА РАДА</w:t>
      </w:r>
    </w:p>
    <w:p w:rsidR="005C3688" w:rsidRDefault="00926BC8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ПОЛТАВСЬКОЇ ОБЛАСТІ</w:t>
      </w:r>
    </w:p>
    <w:p w:rsidR="005C3688" w:rsidRDefault="00926BC8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ВИКОНАВЧИЙ КОМІТЕТ</w:t>
      </w:r>
    </w:p>
    <w:p w:rsidR="005C3688" w:rsidRDefault="005C3688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C3688" w:rsidRDefault="00926BC8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5C3688" w:rsidRDefault="005C368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lang w:val="uk-UA"/>
        </w:rPr>
      </w:pPr>
    </w:p>
    <w:tbl>
      <w:tblPr>
        <w:tblW w:w="948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3"/>
        <w:gridCol w:w="1467"/>
      </w:tblGrid>
      <w:tr w:rsidR="005C368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688" w:rsidRDefault="00926BC8">
            <w:pPr>
              <w:pStyle w:val="Standard"/>
              <w:tabs>
                <w:tab w:val="left" w:pos="6720"/>
              </w:tabs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bidi="ar-SA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uk-UA"/>
              </w:rPr>
              <w:t xml:space="preserve"> квітня 2021 року           </w:t>
            </w:r>
          </w:p>
        </w:tc>
        <w:tc>
          <w:tcPr>
            <w:tcW w:w="1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688" w:rsidRDefault="00926BC8">
            <w:pPr>
              <w:pStyle w:val="Standard"/>
              <w:tabs>
                <w:tab w:val="left" w:pos="6720"/>
              </w:tabs>
              <w:rPr>
                <w:rFonts w:ascii="Times New Roman" w:hAnsi="Times New Roman" w:cs="Times New Roman"/>
                <w:color w:val="000000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val="uk-UA"/>
              </w:rPr>
              <w:t xml:space="preserve">      №102</w:t>
            </w:r>
          </w:p>
        </w:tc>
      </w:tr>
    </w:tbl>
    <w:p w:rsidR="005C3688" w:rsidRDefault="005C3688">
      <w:pPr>
        <w:pStyle w:val="Standard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026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3"/>
      </w:tblGrid>
      <w:tr w:rsidR="005C368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2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3688" w:rsidRDefault="00926BC8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розміщення тимчасової споруди для провадження підприємницької діяльності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bidi="ar-SA"/>
              </w:rPr>
              <w:t>Верховод Каріне Жоріковні</w:t>
            </w:r>
          </w:p>
          <w:p w:rsidR="005C3688" w:rsidRDefault="005C3688">
            <w:pPr>
              <w:pStyle w:val="Standard"/>
              <w:jc w:val="both"/>
              <w:rPr>
                <w:rFonts w:hint="eastAsia"/>
                <w:lang w:val="uk-UA"/>
              </w:rPr>
            </w:pPr>
          </w:p>
        </w:tc>
      </w:tr>
    </w:tbl>
    <w:p w:rsidR="005C3688" w:rsidRDefault="00926BC8">
      <w:pPr>
        <w:pStyle w:val="Textbodyindent"/>
        <w:tabs>
          <w:tab w:val="left" w:pos="735"/>
        </w:tabs>
        <w:ind w:firstLine="79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ст. 30  Закону України „Про місцеве самоврядування в Україні”, законів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України „Про регулювання містобудівної діяльності”,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bidi="ar-SA"/>
        </w:rPr>
        <w:t>„</w:t>
      </w:r>
      <w:r>
        <w:rPr>
          <w:rStyle w:val="FontStyle13"/>
          <w:rFonts w:eastAsia="SimSun"/>
          <w:color w:val="000000"/>
          <w:sz w:val="28"/>
          <w:szCs w:val="28"/>
          <w:shd w:val="clear" w:color="auto" w:fill="FFFFFF"/>
          <w:lang w:val="uk-UA" w:eastAsia="ru-RU" w:bidi="ar-SA"/>
        </w:rPr>
        <w:t>Про дозвільну систему у сфері господарської діяльності</w:t>
      </w:r>
      <w:r>
        <w:rPr>
          <w:rStyle w:val="FontStyle13"/>
          <w:rFonts w:eastAsia="SimSun"/>
          <w:color w:val="000000"/>
          <w:sz w:val="28"/>
          <w:szCs w:val="28"/>
          <w:shd w:val="clear" w:color="auto" w:fill="FFFFFF"/>
          <w:lang w:val="uk-UA" w:bidi="ar-SA"/>
        </w:rPr>
        <w:t>”</w:t>
      </w:r>
      <w:r>
        <w:rPr>
          <w:rStyle w:val="FontStyle13"/>
          <w:rFonts w:eastAsia="SimSun"/>
          <w:color w:val="000000"/>
          <w:sz w:val="28"/>
          <w:szCs w:val="28"/>
          <w:shd w:val="clear" w:color="auto" w:fill="FFFFFF"/>
          <w:lang w:val="uk-UA" w:eastAsia="ru-RU" w:bidi="ar-S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Податкового кодексу України, наказу Міністерства регіонального розвитку, будівництва та житлово-комунального господарства України від 21.10.2011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 244 „Про затвердження Порядку розміщення тимчасових споруд для провадження підприємницької діяльності”, зареєстрованого в Міністерстві юстиції України 22.11.2011 за № 1330/20068 та розглянувши заяву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ar-SA"/>
        </w:rPr>
        <w:t>Верховод Каріне Жоріковни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надання дозволу на розміще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ння об’єкту торгівлі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виконавчий комітет Решетилівської міської ради</w:t>
      </w:r>
    </w:p>
    <w:p w:rsidR="005C3688" w:rsidRDefault="00926BC8">
      <w:pPr>
        <w:pStyle w:val="Standard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ВИРІШИВ:</w:t>
      </w:r>
    </w:p>
    <w:p w:rsidR="005C3688" w:rsidRDefault="005C3688">
      <w:pPr>
        <w:pStyle w:val="Standard"/>
        <w:spacing w:line="274" w:lineRule="exact"/>
        <w:jc w:val="both"/>
        <w:rPr>
          <w:rFonts w:hint="eastAsia"/>
          <w:lang w:val="uk-UA"/>
        </w:rPr>
      </w:pPr>
    </w:p>
    <w:p w:rsidR="005C3688" w:rsidRDefault="00926BC8">
      <w:pPr>
        <w:pStyle w:val="Textbodyindent"/>
        <w:tabs>
          <w:tab w:val="left" w:pos="735"/>
        </w:tabs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ar-SA"/>
        </w:rPr>
        <w:t xml:space="preserve">1. Надати дозвіл Верховод Каріне Жоріковні на розміщення тимчасової споруди для провадження підприємницької діяльності - зона відпочинку біля річки Говтва в м. Решетилівка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ar-SA"/>
        </w:rPr>
        <w:t>Полтавського району Полтавської області.</w:t>
      </w:r>
    </w:p>
    <w:p w:rsidR="005C3688" w:rsidRDefault="00926BC8">
      <w:pPr>
        <w:pStyle w:val="Textbodyindent"/>
        <w:tabs>
          <w:tab w:val="left" w:pos="735"/>
        </w:tabs>
        <w:ind w:firstLine="79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Затвердити схему розміщення тимчасової споруди для провадження підприємницької діяльності зона відпочинку біля річки Говтва в м. Решетилівка Полтавського району  Полтавської області згідно з додатком (додається).</w:t>
      </w:r>
    </w:p>
    <w:p w:rsidR="005C3688" w:rsidRDefault="00926BC8">
      <w:pPr>
        <w:pStyle w:val="Textbodyindent"/>
        <w:tabs>
          <w:tab w:val="left" w:pos="735"/>
        </w:tabs>
        <w:ind w:firstLine="79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bidi="ar-SA"/>
        </w:rPr>
        <w:t>Відділу містобудування та архітектури виконавчого комітету міської ради (Приходько О.В.) видати паспорт прив’язки тимчасової споруди.</w:t>
      </w:r>
    </w:p>
    <w:p w:rsidR="005C3688" w:rsidRDefault="005C3688">
      <w:pPr>
        <w:pStyle w:val="Textbody"/>
        <w:spacing w:after="0" w:line="276" w:lineRule="auto"/>
        <w:jc w:val="both"/>
        <w:rPr>
          <w:rFonts w:hint="eastAsia"/>
          <w:lang w:val="uk-UA"/>
        </w:rPr>
      </w:pPr>
    </w:p>
    <w:p w:rsidR="005C3688" w:rsidRDefault="005C36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5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C3688" w:rsidRDefault="005C36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5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C3688" w:rsidRDefault="005C36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35"/>
          <w:tab w:val="left" w:pos="70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C3688" w:rsidRDefault="00926BC8">
      <w:pPr>
        <w:pStyle w:val="Standard"/>
        <w:tabs>
          <w:tab w:val="left" w:pos="708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        Т.А. Малиш</w:t>
      </w:r>
    </w:p>
    <w:p w:rsidR="005C3688" w:rsidRDefault="005C36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p w:rsidR="005C3688" w:rsidRDefault="005C36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p w:rsidR="005C3688" w:rsidRDefault="005C36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p w:rsidR="005C3688" w:rsidRDefault="005C36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p w:rsidR="005C3688" w:rsidRDefault="005C36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p w:rsidR="005C3688" w:rsidRDefault="005C36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p w:rsidR="005C3688" w:rsidRDefault="005C368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5C3688">
      <w:pgSz w:w="12240" w:h="15840"/>
      <w:pgMar w:top="680" w:right="567" w:bottom="1134" w:left="153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C8" w:rsidRDefault="00926BC8">
      <w:pPr>
        <w:rPr>
          <w:rFonts w:hint="eastAsia"/>
        </w:rPr>
      </w:pPr>
      <w:r>
        <w:separator/>
      </w:r>
    </w:p>
  </w:endnote>
  <w:endnote w:type="continuationSeparator" w:id="0">
    <w:p w:rsidR="00926BC8" w:rsidRDefault="00926B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C8" w:rsidRDefault="00926B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26BC8" w:rsidRDefault="00926BC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3688"/>
    <w:rsid w:val="005C3688"/>
    <w:rsid w:val="00926BC8"/>
    <w:rsid w:val="00F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63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FontStyle13">
    <w:name w:val="Font Style1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styleId="a6">
    <w:name w:val="Emphasis"/>
    <w:rPr>
      <w:i/>
      <w:iCs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firstLine="63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FontStyle13">
    <w:name w:val="Font Style1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StrongEmphasis">
    <w:name w:val="Strong Emphasis"/>
    <w:rPr>
      <w:b/>
      <w:bCs/>
    </w:rPr>
  </w:style>
  <w:style w:type="character" w:styleId="a6">
    <w:name w:val="Emphasis"/>
    <w:rPr>
      <w:i/>
      <w:iCs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2021-04-09T11:24:00Z</cp:lastPrinted>
  <dcterms:created xsi:type="dcterms:W3CDTF">2021-04-09T11:14:00Z</dcterms:created>
  <dcterms:modified xsi:type="dcterms:W3CDTF">2021-04-16T13:29:00Z</dcterms:modified>
</cp:coreProperties>
</file>