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CB" w:rsidRDefault="005A1F5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" behindDoc="0" locked="0" layoutInCell="1" allowOverlap="1" wp14:anchorId="4C83B142" wp14:editId="733420FE">
            <wp:simplePos x="0" y="0"/>
            <wp:positionH relativeFrom="column">
              <wp:posOffset>2843530</wp:posOffset>
            </wp:positionH>
            <wp:positionV relativeFrom="paragraph">
              <wp:posOffset>-485140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4CB" w:rsidRDefault="005A1F59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4404CB" w:rsidRDefault="005A1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4404CB" w:rsidRDefault="005A1F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404CB" w:rsidRDefault="004404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404CB" w:rsidRDefault="005A1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404CB" w:rsidRDefault="004404CB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404CB" w:rsidRDefault="005A1F59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 червня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176</w:t>
      </w:r>
    </w:p>
    <w:p w:rsidR="004404CB" w:rsidRDefault="004404CB">
      <w:pPr>
        <w:tabs>
          <w:tab w:val="left" w:pos="709"/>
        </w:tabs>
        <w:spacing w:after="0"/>
        <w:rPr>
          <w:sz w:val="20"/>
          <w:szCs w:val="20"/>
          <w:lang w:val="uk-UA"/>
        </w:rPr>
      </w:pPr>
    </w:p>
    <w:p w:rsidR="004404CB" w:rsidRDefault="005A1F59">
      <w:pPr>
        <w:tabs>
          <w:tab w:val="left" w:pos="709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на квартирний </w:t>
      </w:r>
    </w:p>
    <w:p w:rsidR="004404CB" w:rsidRDefault="005A1F59">
      <w:pPr>
        <w:tabs>
          <w:tab w:val="left" w:pos="709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облік </w:t>
      </w:r>
      <w:bookmarkStart w:id="0" w:name="__DdeLink__142_1641248244"/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 з числа дітей, </w:t>
      </w:r>
    </w:p>
    <w:p w:rsidR="004404CB" w:rsidRDefault="005A1F59">
      <w:pPr>
        <w:tabs>
          <w:tab w:val="left" w:pos="709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позбавлених батьківського</w:t>
      </w:r>
    </w:p>
    <w:p w:rsidR="004404CB" w:rsidRDefault="005A1F59">
      <w:pPr>
        <w:tabs>
          <w:tab w:val="left" w:pos="709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піклування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Ш</w:t>
      </w:r>
      <w:r w:rsidR="003523A7">
        <w:rPr>
          <w:rFonts w:ascii="Times New Roman" w:hAnsi="Times New Roman" w:cs="Times New Roman"/>
          <w:sz w:val="28"/>
          <w:szCs w:val="28"/>
          <w:lang w:val="uk-UA"/>
        </w:rPr>
        <w:t>****</w:t>
      </w:r>
    </w:p>
    <w:p w:rsidR="004404CB" w:rsidRDefault="004404CB">
      <w:pPr>
        <w:pStyle w:val="a6"/>
        <w:jc w:val="both"/>
        <w:rPr>
          <w:sz w:val="20"/>
          <w:szCs w:val="20"/>
          <w:lang w:val="uk-UA"/>
        </w:rPr>
      </w:pPr>
    </w:p>
    <w:p w:rsidR="004404CB" w:rsidRDefault="005A1F59">
      <w:pPr>
        <w:pStyle w:val="a6"/>
        <w:tabs>
          <w:tab w:val="left" w:pos="709"/>
        </w:tabs>
        <w:ind w:firstLine="709"/>
        <w:jc w:val="both"/>
        <w:rPr>
          <w:lang w:val="uk-UA"/>
        </w:rPr>
      </w:pPr>
      <w:r>
        <w:rPr>
          <w:szCs w:val="28"/>
          <w:lang w:val="uk-UA"/>
        </w:rPr>
        <w:t xml:space="preserve">Відповідно до </w:t>
      </w:r>
      <w:proofErr w:type="spellStart"/>
      <w:r>
        <w:rPr>
          <w:szCs w:val="28"/>
          <w:lang w:val="uk-UA"/>
        </w:rPr>
        <w:t>пп</w:t>
      </w:r>
      <w:proofErr w:type="spellEnd"/>
      <w:r>
        <w:rPr>
          <w:szCs w:val="28"/>
          <w:lang w:val="uk-UA"/>
        </w:rPr>
        <w:t xml:space="preserve">. 2 ст. 30 Закону України </w:t>
      </w:r>
      <w:r>
        <w:rPr>
          <w:bCs/>
          <w:szCs w:val="28"/>
          <w:lang w:val="uk-UA"/>
        </w:rPr>
        <w:t>„Про місцеве самоврядування в Україні”,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ст.ст</w:t>
      </w:r>
      <w:proofErr w:type="spellEnd"/>
      <w:r>
        <w:rPr>
          <w:szCs w:val="28"/>
          <w:lang w:val="uk-UA"/>
        </w:rPr>
        <w:t xml:space="preserve">. 39, 46 Житлового кодексу України, ст. 33 Закону України </w:t>
      </w:r>
      <w:r>
        <w:rPr>
          <w:bCs/>
          <w:szCs w:val="28"/>
          <w:lang w:val="uk-UA"/>
        </w:rPr>
        <w:t>„</w:t>
      </w:r>
      <w:r>
        <w:rPr>
          <w:szCs w:val="28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>
        <w:rPr>
          <w:bCs/>
          <w:szCs w:val="28"/>
          <w:lang w:val="uk-UA"/>
        </w:rPr>
        <w:t xml:space="preserve">”, рішення Решетилівської міської ради від 15.12.2020 № 38-1-VIIІ ,,Про початок реорганізації </w:t>
      </w:r>
      <w:proofErr w:type="spellStart"/>
      <w:r>
        <w:rPr>
          <w:bCs/>
          <w:szCs w:val="28"/>
          <w:lang w:val="uk-UA"/>
        </w:rPr>
        <w:t>Лобачівської</w:t>
      </w:r>
      <w:proofErr w:type="spellEnd"/>
      <w:r>
        <w:rPr>
          <w:bCs/>
          <w:szCs w:val="28"/>
          <w:lang w:val="uk-UA"/>
        </w:rPr>
        <w:t xml:space="preserve"> сільської ради шляхом приєднання до Решетилівської міської ради”, рішен</w:t>
      </w:r>
      <w:bookmarkStart w:id="1" w:name="__DdeLink__436_238348878"/>
      <w:r>
        <w:rPr>
          <w:bCs/>
          <w:szCs w:val="28"/>
          <w:lang w:val="uk-UA"/>
        </w:rPr>
        <w:t xml:space="preserve">ня виконавчого комітету </w:t>
      </w:r>
      <w:proofErr w:type="spellStart"/>
      <w:r>
        <w:rPr>
          <w:bCs/>
          <w:szCs w:val="28"/>
          <w:lang w:val="uk-UA"/>
        </w:rPr>
        <w:t>Лобачівської</w:t>
      </w:r>
      <w:proofErr w:type="spellEnd"/>
      <w:r>
        <w:rPr>
          <w:bCs/>
          <w:szCs w:val="28"/>
          <w:lang w:val="uk-UA"/>
        </w:rPr>
        <w:t xml:space="preserve"> сільської ради від 28.12.2016 № 36 „Про зарахування на квартирний облік Ш</w:t>
      </w:r>
      <w:r w:rsidR="003523A7">
        <w:rPr>
          <w:bCs/>
          <w:szCs w:val="28"/>
          <w:lang w:val="uk-UA"/>
        </w:rPr>
        <w:t>****</w:t>
      </w:r>
      <w:r>
        <w:rPr>
          <w:bCs/>
          <w:szCs w:val="28"/>
          <w:lang w:val="uk-UA"/>
        </w:rPr>
        <w:t xml:space="preserve"> Є.Ю. дитини, позбавленої батьківського піклування”</w:t>
      </w:r>
      <w:bookmarkEnd w:id="1"/>
      <w:r>
        <w:rPr>
          <w:bCs/>
          <w:szCs w:val="28"/>
          <w:lang w:val="uk-UA"/>
        </w:rPr>
        <w:t xml:space="preserve">, </w:t>
      </w:r>
      <w:r>
        <w:rPr>
          <w:szCs w:val="28"/>
          <w:lang w:val="uk-UA"/>
        </w:rPr>
        <w:t>виконавчий комітет Решетилівської міської ради</w:t>
      </w:r>
    </w:p>
    <w:p w:rsidR="004404CB" w:rsidRDefault="005A1F59">
      <w:pPr>
        <w:pStyle w:val="a6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4404CB" w:rsidRDefault="004404CB">
      <w:pPr>
        <w:pStyle w:val="a6"/>
        <w:jc w:val="both"/>
        <w:rPr>
          <w:b/>
          <w:sz w:val="20"/>
          <w:szCs w:val="20"/>
          <w:lang w:val="uk-UA"/>
        </w:rPr>
      </w:pPr>
    </w:p>
    <w:p w:rsidR="004404CB" w:rsidRDefault="005A1F59">
      <w:pPr>
        <w:pStyle w:val="a6"/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 xml:space="preserve">1. Взяти на квартирний облік </w:t>
      </w:r>
      <w:r>
        <w:rPr>
          <w:bCs/>
          <w:szCs w:val="28"/>
          <w:lang w:val="uk-UA"/>
        </w:rPr>
        <w:t>Ш</w:t>
      </w:r>
      <w:r w:rsidR="003523A7">
        <w:rPr>
          <w:bCs/>
          <w:szCs w:val="28"/>
          <w:lang w:val="uk-UA"/>
        </w:rPr>
        <w:t>******</w:t>
      </w:r>
      <w:r>
        <w:rPr>
          <w:bCs/>
          <w:szCs w:val="28"/>
          <w:lang w:val="uk-UA"/>
        </w:rPr>
        <w:t xml:space="preserve"> Є</w:t>
      </w:r>
      <w:r w:rsidR="003523A7">
        <w:rPr>
          <w:bCs/>
          <w:szCs w:val="28"/>
          <w:lang w:val="uk-UA"/>
        </w:rPr>
        <w:t>*****</w:t>
      </w:r>
      <w:r>
        <w:rPr>
          <w:bCs/>
          <w:szCs w:val="28"/>
          <w:lang w:val="uk-UA"/>
        </w:rPr>
        <w:t xml:space="preserve"> Ю</w:t>
      </w:r>
      <w:r w:rsidR="003523A7">
        <w:rPr>
          <w:bCs/>
          <w:szCs w:val="28"/>
          <w:lang w:val="uk-UA"/>
        </w:rPr>
        <w:t>*****</w:t>
      </w:r>
      <w:r>
        <w:rPr>
          <w:lang w:val="uk-UA"/>
        </w:rPr>
        <w:t xml:space="preserve">, </w:t>
      </w:r>
      <w:r w:rsidR="003523A7">
        <w:rPr>
          <w:lang w:val="uk-UA"/>
        </w:rPr>
        <w:t>**</w:t>
      </w:r>
      <w:r>
        <w:rPr>
          <w:lang w:val="uk-UA"/>
        </w:rPr>
        <w:t>.</w:t>
      </w:r>
      <w:r w:rsidR="003523A7">
        <w:rPr>
          <w:lang w:val="uk-UA"/>
        </w:rPr>
        <w:t>**</w:t>
      </w:r>
      <w:r>
        <w:rPr>
          <w:lang w:val="uk-UA"/>
        </w:rPr>
        <w:t>.</w:t>
      </w:r>
      <w:r w:rsidR="003523A7">
        <w:rPr>
          <w:lang w:val="uk-UA"/>
        </w:rPr>
        <w:t>****</w:t>
      </w:r>
      <w:r>
        <w:rPr>
          <w:lang w:val="uk-UA"/>
        </w:rPr>
        <w:t xml:space="preserve"> року народження, яка зареєстрована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с. </w:t>
      </w:r>
      <w:proofErr w:type="spellStart"/>
      <w:r>
        <w:rPr>
          <w:lang w:val="uk-UA"/>
        </w:rPr>
        <w:t>Лобачі</w:t>
      </w:r>
      <w:proofErr w:type="spellEnd"/>
      <w:r>
        <w:rPr>
          <w:lang w:val="uk-UA"/>
        </w:rPr>
        <w:t xml:space="preserve"> Полтавського району та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до списку позачергового отримання житла, як особу з числа дітей, позбавлених батьківського піклування з 28.12.2016 року.</w:t>
      </w:r>
    </w:p>
    <w:p w:rsidR="004404CB" w:rsidRDefault="005A1F59">
      <w:pPr>
        <w:pStyle w:val="a6"/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2. Визнати таким, що втратило чинність рішення </w:t>
      </w:r>
      <w:r>
        <w:rPr>
          <w:bCs/>
          <w:szCs w:val="28"/>
          <w:lang w:val="uk-UA"/>
        </w:rPr>
        <w:t xml:space="preserve">виконавчого комітету </w:t>
      </w:r>
      <w:proofErr w:type="spellStart"/>
      <w:r>
        <w:rPr>
          <w:bCs/>
          <w:szCs w:val="28"/>
          <w:lang w:val="uk-UA"/>
        </w:rPr>
        <w:t>Лобачівської</w:t>
      </w:r>
      <w:proofErr w:type="spellEnd"/>
      <w:r>
        <w:rPr>
          <w:bCs/>
          <w:szCs w:val="28"/>
          <w:lang w:val="uk-UA"/>
        </w:rPr>
        <w:t xml:space="preserve"> сільської ради від 28.12.2016 № 36 „Про зарахування на квартирний облік Ш</w:t>
      </w:r>
      <w:r w:rsidR="003523A7">
        <w:rPr>
          <w:bCs/>
          <w:szCs w:val="28"/>
          <w:lang w:val="uk-UA"/>
        </w:rPr>
        <w:t>******</w:t>
      </w:r>
      <w:r>
        <w:rPr>
          <w:bCs/>
          <w:szCs w:val="28"/>
          <w:lang w:val="uk-UA"/>
        </w:rPr>
        <w:t xml:space="preserve"> Є.Ю. дитини, позбавленої батьківського піклування”.</w:t>
      </w:r>
    </w:p>
    <w:p w:rsidR="004404CB" w:rsidRDefault="004404C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F59" w:rsidRDefault="005A1F59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F59" w:rsidRDefault="005A1F59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F59" w:rsidRDefault="005A1F59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F59" w:rsidRDefault="005A1F59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F59" w:rsidRDefault="005A1F59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4404CB" w:rsidRDefault="004404C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4CB" w:rsidRDefault="004404C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4CB" w:rsidRDefault="004404C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4CB" w:rsidRDefault="004404C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4CB" w:rsidRDefault="004404C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4CB" w:rsidRDefault="004404C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4CB" w:rsidRDefault="004404C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sectPr w:rsidR="004404CB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CB"/>
    <w:rsid w:val="003523A7"/>
    <w:rsid w:val="004404CB"/>
    <w:rsid w:val="005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next w:val="a6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customStyle="1" w:styleId="ac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d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e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4B32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next w:val="a6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customStyle="1" w:styleId="ac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d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e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4B32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A45DE-85A4-4E31-BB72-1A27789C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Юля</cp:lastModifiedBy>
  <cp:revision>16</cp:revision>
  <cp:lastPrinted>2021-06-30T13:23:00Z</cp:lastPrinted>
  <dcterms:created xsi:type="dcterms:W3CDTF">2021-05-26T10:43:00Z</dcterms:created>
  <dcterms:modified xsi:type="dcterms:W3CDTF">2021-07-06T11:19:00Z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