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37" w:rsidRDefault="00FA2165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5080" simplePos="0" relativeHeight="2" behindDoc="0" locked="0" layoutInCell="1" allowOverlap="1" wp14:anchorId="01D7B3CC" wp14:editId="4B193AAD">
            <wp:simplePos x="0" y="0"/>
            <wp:positionH relativeFrom="column">
              <wp:posOffset>2843530</wp:posOffset>
            </wp:positionH>
            <wp:positionV relativeFrom="paragraph">
              <wp:posOffset>-205740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337" w:rsidRDefault="00FA216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62337" w:rsidRDefault="00FA216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662337" w:rsidRDefault="00FA216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662337" w:rsidRDefault="00662337">
      <w:pPr>
        <w:jc w:val="center"/>
        <w:rPr>
          <w:b/>
          <w:sz w:val="28"/>
          <w:szCs w:val="28"/>
        </w:rPr>
      </w:pPr>
    </w:p>
    <w:p w:rsidR="00662337" w:rsidRDefault="00FA2165">
      <w:pPr>
        <w:jc w:val="center"/>
      </w:pPr>
      <w:r>
        <w:rPr>
          <w:b/>
          <w:sz w:val="28"/>
          <w:szCs w:val="28"/>
        </w:rPr>
        <w:t>РІШЕННЯ</w:t>
      </w:r>
    </w:p>
    <w:p w:rsidR="00662337" w:rsidRDefault="00662337">
      <w:pPr>
        <w:spacing w:line="360" w:lineRule="auto"/>
        <w:rPr>
          <w:b/>
          <w:sz w:val="28"/>
          <w:szCs w:val="20"/>
        </w:rPr>
      </w:pPr>
    </w:p>
    <w:p w:rsidR="00662337" w:rsidRDefault="00FA21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30 червня 2021 року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№ 186</w:t>
      </w:r>
    </w:p>
    <w:p w:rsidR="00662337" w:rsidRDefault="0066233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662337" w:rsidRDefault="00FA21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</w:t>
      </w:r>
    </w:p>
    <w:p w:rsidR="00662337" w:rsidRDefault="00FA21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реєстрації змін та доповнень </w:t>
      </w:r>
    </w:p>
    <w:p w:rsidR="00662337" w:rsidRDefault="00FA21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до Колективного договору </w:t>
      </w:r>
    </w:p>
    <w:p w:rsidR="00662337" w:rsidRDefault="00FA21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Решетилівського комунального </w:t>
      </w:r>
    </w:p>
    <w:p w:rsidR="00662337" w:rsidRDefault="00FA216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підприємства </w:t>
      </w:r>
      <w:r>
        <w:rPr>
          <w:rFonts w:cs="Times New Roman"/>
          <w:sz w:val="28"/>
          <w:szCs w:val="28"/>
        </w:rPr>
        <w:t>„Водоканал”</w:t>
      </w:r>
      <w:bookmarkStart w:id="0" w:name="_Hlk68771044"/>
      <w:bookmarkEnd w:id="0"/>
    </w:p>
    <w:p w:rsidR="00662337" w:rsidRDefault="0066233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62337" w:rsidRDefault="00FA2165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підпунктом 9 пункту „б” частини першої статті 34 Закону України ,,Про місцеве самоврядування в Україні”, статті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1"/>
      <w:bookmarkEnd w:id="1"/>
      <w:r>
        <w:rPr>
          <w:rFonts w:cs="Times New Roman"/>
          <w:sz w:val="28"/>
          <w:szCs w:val="28"/>
        </w:rPr>
        <w:t>Решетилівського комунального підприємства „Водоканал”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>від 15.06.2021 №119, виконавчий комітет Решетилівської міської ради</w:t>
      </w:r>
    </w:p>
    <w:p w:rsidR="00662337" w:rsidRDefault="00FA2165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662337" w:rsidRDefault="0066233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</w:p>
    <w:p w:rsidR="00662337" w:rsidRDefault="00FA2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sz w:val="28"/>
          <w:szCs w:val="28"/>
        </w:rPr>
        <w:tab/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змін та доповнень до Колективного договору Решетилівського комунального підприємства </w:t>
      </w:r>
      <w:r>
        <w:rPr>
          <w:rFonts w:cs="Times New Roman"/>
          <w:sz w:val="28"/>
          <w:szCs w:val="28"/>
        </w:rPr>
        <w:t xml:space="preserve">„Водоканал”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на 2017-2021 роки </w:t>
      </w:r>
      <w:r>
        <w:rPr>
          <w:rFonts w:cs="Times New Roman"/>
          <w:sz w:val="28"/>
          <w:szCs w:val="28"/>
        </w:rPr>
        <w:t>(додається).</w:t>
      </w:r>
    </w:p>
    <w:p w:rsidR="00662337" w:rsidRDefault="00662337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:rsidR="00662337" w:rsidRDefault="00662337">
      <w:pPr>
        <w:ind w:right="-284"/>
        <w:rPr>
          <w:rFonts w:cs="Times New Roman"/>
          <w:sz w:val="28"/>
          <w:szCs w:val="28"/>
        </w:rPr>
      </w:pPr>
    </w:p>
    <w:p w:rsidR="00662337" w:rsidRDefault="00662337">
      <w:pPr>
        <w:ind w:right="-284"/>
        <w:rPr>
          <w:rFonts w:cs="Times New Roman"/>
          <w:sz w:val="28"/>
          <w:szCs w:val="28"/>
        </w:rPr>
      </w:pPr>
    </w:p>
    <w:p w:rsidR="00662337" w:rsidRDefault="00662337">
      <w:pPr>
        <w:ind w:right="-284"/>
        <w:rPr>
          <w:rFonts w:cs="Times New Roman"/>
          <w:sz w:val="28"/>
          <w:szCs w:val="28"/>
        </w:rPr>
      </w:pPr>
    </w:p>
    <w:p w:rsidR="00662337" w:rsidRDefault="00FA2165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 Дядюнова</w:t>
      </w: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62337" w:rsidRDefault="00662337">
      <w:pPr>
        <w:rPr>
          <w:sz w:val="28"/>
          <w:szCs w:val="28"/>
        </w:rPr>
      </w:pPr>
    </w:p>
    <w:p w:rsidR="006B2AF0" w:rsidRDefault="006B2AF0">
      <w:pPr>
        <w:rPr>
          <w:sz w:val="28"/>
          <w:szCs w:val="28"/>
        </w:rPr>
      </w:pPr>
      <w:bookmarkStart w:id="2" w:name="_GoBack"/>
      <w:bookmarkEnd w:id="2"/>
    </w:p>
    <w:sectPr w:rsidR="006B2AF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7"/>
    <w:rsid w:val="00662337"/>
    <w:rsid w:val="006B2AF0"/>
    <w:rsid w:val="00791A37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23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FA2165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2165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23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FA2165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2165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9</cp:revision>
  <cp:lastPrinted>2021-07-02T06:29:00Z</cp:lastPrinted>
  <dcterms:created xsi:type="dcterms:W3CDTF">2021-06-29T11:09:00Z</dcterms:created>
  <dcterms:modified xsi:type="dcterms:W3CDTF">2021-07-06T11:25:00Z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