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AB" w:rsidRDefault="009D431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-480695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8AB" w:rsidRDefault="00BB48AB">
      <w:pPr>
        <w:jc w:val="center"/>
        <w:rPr>
          <w:b/>
          <w:sz w:val="12"/>
          <w:szCs w:val="12"/>
        </w:rPr>
      </w:pPr>
    </w:p>
    <w:p w:rsidR="00BB48AB" w:rsidRDefault="009D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BB48AB" w:rsidRDefault="009D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BB48AB" w:rsidRDefault="009D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BB48AB" w:rsidRDefault="00BB48AB">
      <w:pPr>
        <w:jc w:val="center"/>
        <w:rPr>
          <w:b/>
          <w:sz w:val="28"/>
          <w:szCs w:val="28"/>
        </w:rPr>
      </w:pPr>
    </w:p>
    <w:p w:rsidR="00BB48AB" w:rsidRDefault="009D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B48AB" w:rsidRDefault="00BB48AB">
      <w:pPr>
        <w:jc w:val="both"/>
        <w:rPr>
          <w:b/>
          <w:sz w:val="28"/>
          <w:szCs w:val="28"/>
        </w:rPr>
      </w:pPr>
    </w:p>
    <w:p w:rsidR="00BB48AB" w:rsidRDefault="009D4316">
      <w:pPr>
        <w:jc w:val="both"/>
      </w:pPr>
      <w:r>
        <w:rPr>
          <w:sz w:val="28"/>
          <w:szCs w:val="28"/>
        </w:rPr>
        <w:t>14 січня  2020 року                                                                                         №</w:t>
      </w:r>
      <w:r w:rsidR="002B39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B48AB" w:rsidRDefault="00BB48AB">
      <w:pPr>
        <w:jc w:val="both"/>
        <w:rPr>
          <w:sz w:val="28"/>
          <w:szCs w:val="28"/>
        </w:rPr>
      </w:pPr>
    </w:p>
    <w:p w:rsidR="00BB48AB" w:rsidRDefault="009D43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  <w:lang w:val="ru-RU"/>
        </w:rPr>
        <w:t>дозвіл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розміщення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апарату</w:t>
      </w:r>
      <w:proofErr w:type="spellEnd"/>
      <w:r>
        <w:rPr>
          <w:sz w:val="28"/>
          <w:szCs w:val="28"/>
          <w:lang w:val="ru-RU"/>
        </w:rPr>
        <w:t xml:space="preserve"> для </w:t>
      </w:r>
    </w:p>
    <w:p w:rsidR="00BB48AB" w:rsidRDefault="009D4316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торгівлі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кавою</w:t>
      </w:r>
      <w:proofErr w:type="spellEnd"/>
    </w:p>
    <w:p w:rsidR="00BB48AB" w:rsidRDefault="00BB48AB">
      <w:pPr>
        <w:jc w:val="both"/>
        <w:rPr>
          <w:sz w:val="28"/>
          <w:szCs w:val="28"/>
        </w:rPr>
      </w:pPr>
    </w:p>
    <w:p w:rsidR="00BB48AB" w:rsidRDefault="009D4316">
      <w:pPr>
        <w:jc w:val="both"/>
      </w:pPr>
      <w:r>
        <w:rPr>
          <w:sz w:val="28"/>
          <w:szCs w:val="28"/>
        </w:rPr>
        <w:tab/>
        <w:t xml:space="preserve">Керуючись </w:t>
      </w:r>
      <w:r w:rsidR="00235BBD">
        <w:rPr>
          <w:sz w:val="28"/>
          <w:szCs w:val="28"/>
        </w:rPr>
        <w:t>ст. ст. 30, 40 Закону України „</w:t>
      </w:r>
      <w:r>
        <w:rPr>
          <w:sz w:val="28"/>
          <w:szCs w:val="28"/>
        </w:rPr>
        <w:t>Про місцеве самоврядування в Україні</w:t>
      </w:r>
      <w:r w:rsidR="00235BBD">
        <w:rPr>
          <w:sz w:val="28"/>
          <w:szCs w:val="28"/>
        </w:rPr>
        <w:t>”</w:t>
      </w:r>
      <w:r>
        <w:rPr>
          <w:sz w:val="28"/>
          <w:szCs w:val="28"/>
        </w:rPr>
        <w:t xml:space="preserve">, на підставі заяви </w:t>
      </w:r>
      <w:r w:rsidRPr="009D4316">
        <w:rPr>
          <w:sz w:val="28"/>
          <w:szCs w:val="28"/>
        </w:rPr>
        <w:t>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Бордюг</w:t>
      </w:r>
      <w:proofErr w:type="spellEnd"/>
      <w:r>
        <w:rPr>
          <w:sz w:val="28"/>
          <w:szCs w:val="28"/>
        </w:rPr>
        <w:t xml:space="preserve"> Юлії Анатоліївни з</w:t>
      </w:r>
      <w:r w:rsidR="00235BBD">
        <w:rPr>
          <w:sz w:val="28"/>
          <w:szCs w:val="28"/>
        </w:rPr>
        <w:t xml:space="preserve"> метою ефективного використання </w:t>
      </w:r>
      <w:r>
        <w:rPr>
          <w:sz w:val="28"/>
          <w:szCs w:val="28"/>
        </w:rPr>
        <w:t>майна територіальної громади, виконавчий комітет Решетилівської міської ради</w:t>
      </w:r>
    </w:p>
    <w:p w:rsidR="00BB48AB" w:rsidRDefault="009D4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BB48AB" w:rsidRDefault="00BB48AB">
      <w:pPr>
        <w:jc w:val="both"/>
        <w:rPr>
          <w:b/>
          <w:bCs/>
          <w:sz w:val="28"/>
          <w:szCs w:val="28"/>
        </w:rPr>
      </w:pPr>
    </w:p>
    <w:p w:rsidR="00BB48AB" w:rsidRPr="00235BBD" w:rsidRDefault="00235BBD" w:rsidP="00235BBD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D4316" w:rsidRPr="00235BBD">
        <w:rPr>
          <w:sz w:val="28"/>
          <w:szCs w:val="28"/>
        </w:rPr>
        <w:t xml:space="preserve">Надати </w:t>
      </w:r>
      <w:r w:rsidRPr="00235BBD">
        <w:rPr>
          <w:sz w:val="28"/>
          <w:szCs w:val="28"/>
        </w:rPr>
        <w:t xml:space="preserve"> </w:t>
      </w:r>
      <w:r w:rsidR="009D4316" w:rsidRPr="00235BBD">
        <w:rPr>
          <w:sz w:val="28"/>
          <w:szCs w:val="28"/>
        </w:rPr>
        <w:t>дозвіл</w:t>
      </w:r>
      <w:r w:rsidRPr="00235BBD">
        <w:rPr>
          <w:sz w:val="28"/>
          <w:szCs w:val="28"/>
        </w:rPr>
        <w:t xml:space="preserve">  </w:t>
      </w:r>
      <w:r w:rsidR="009D4316" w:rsidRPr="00235BBD">
        <w:rPr>
          <w:sz w:val="28"/>
          <w:szCs w:val="28"/>
        </w:rPr>
        <w:t xml:space="preserve">  ФОП </w:t>
      </w:r>
      <w:r w:rsidRPr="00235BBD">
        <w:rPr>
          <w:sz w:val="28"/>
          <w:szCs w:val="28"/>
        </w:rPr>
        <w:t xml:space="preserve">   </w:t>
      </w:r>
      <w:proofErr w:type="spellStart"/>
      <w:r w:rsidR="009D4316" w:rsidRPr="00235BBD">
        <w:rPr>
          <w:sz w:val="28"/>
          <w:szCs w:val="28"/>
        </w:rPr>
        <w:t>Бордюг</w:t>
      </w:r>
      <w:proofErr w:type="spellEnd"/>
      <w:r w:rsidR="009D4316" w:rsidRPr="00235BBD">
        <w:rPr>
          <w:sz w:val="28"/>
          <w:szCs w:val="28"/>
        </w:rPr>
        <w:t xml:space="preserve"> </w:t>
      </w:r>
      <w:r w:rsidRPr="00235BBD">
        <w:rPr>
          <w:sz w:val="28"/>
          <w:szCs w:val="28"/>
        </w:rPr>
        <w:t xml:space="preserve">    </w:t>
      </w:r>
      <w:r w:rsidR="009D4316" w:rsidRPr="00235BBD">
        <w:rPr>
          <w:sz w:val="28"/>
          <w:szCs w:val="28"/>
        </w:rPr>
        <w:t xml:space="preserve">Юлії </w:t>
      </w:r>
      <w:r w:rsidRPr="00235BBD">
        <w:rPr>
          <w:sz w:val="28"/>
          <w:szCs w:val="28"/>
        </w:rPr>
        <w:t xml:space="preserve">     </w:t>
      </w:r>
      <w:r w:rsidR="009D4316" w:rsidRPr="00235BBD">
        <w:rPr>
          <w:sz w:val="28"/>
          <w:szCs w:val="28"/>
        </w:rPr>
        <w:t xml:space="preserve">Анатоліївні </w:t>
      </w:r>
      <w:r w:rsidRPr="00235BBD">
        <w:rPr>
          <w:sz w:val="28"/>
          <w:szCs w:val="28"/>
        </w:rPr>
        <w:t xml:space="preserve">  </w:t>
      </w:r>
      <w:r w:rsidR="009D4316" w:rsidRPr="00235BBD">
        <w:rPr>
          <w:sz w:val="28"/>
          <w:szCs w:val="28"/>
        </w:rPr>
        <w:t>на розміщення апарату для торгівлі кавою в адмінприміщенні за адресою: вул. Покровська, 14, м. Решетилівка, Полтавської області.</w:t>
      </w:r>
    </w:p>
    <w:p w:rsidR="00BB48AB" w:rsidRDefault="009D4316">
      <w:pPr>
        <w:jc w:val="both"/>
        <w:rPr>
          <w:sz w:val="28"/>
          <w:szCs w:val="28"/>
        </w:rPr>
      </w:pPr>
      <w:r>
        <w:rPr>
          <w:color w:val="CE181E"/>
          <w:sz w:val="28"/>
          <w:szCs w:val="28"/>
        </w:rPr>
        <w:tab/>
      </w:r>
      <w:r>
        <w:rPr>
          <w:sz w:val="28"/>
          <w:szCs w:val="28"/>
        </w:rPr>
        <w:t xml:space="preserve">2. Встановити розмір плати за розміщення апарату для торгівлі кавою в розрахунку </w:t>
      </w:r>
      <w:r w:rsidR="002B39D6">
        <w:rPr>
          <w:sz w:val="28"/>
          <w:szCs w:val="28"/>
        </w:rPr>
        <w:t>10</w:t>
      </w:r>
      <w:r>
        <w:rPr>
          <w:sz w:val="28"/>
          <w:szCs w:val="28"/>
        </w:rPr>
        <w:t xml:space="preserve"> грн. за один квадратний метр в місяць.</w:t>
      </w:r>
    </w:p>
    <w:p w:rsidR="00BB48AB" w:rsidRDefault="009D4316">
      <w:pPr>
        <w:jc w:val="both"/>
      </w:pPr>
      <w:r>
        <w:rPr>
          <w:color w:val="000000"/>
          <w:sz w:val="28"/>
          <w:szCs w:val="28"/>
        </w:rPr>
        <w:tab/>
        <w:t>3. Відділу з юридичних питань та управління комунальним майном (Колотій Н.Ю.) підготувати всі необхідні документи для оформлення договірних відносин.</w:t>
      </w:r>
    </w:p>
    <w:p w:rsidR="00BB48AB" w:rsidRDefault="009D4316">
      <w:pPr>
        <w:jc w:val="both"/>
      </w:pPr>
      <w:r>
        <w:rPr>
          <w:sz w:val="28"/>
          <w:szCs w:val="28"/>
        </w:rPr>
        <w:tab/>
      </w: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9D4316">
      <w:pPr>
        <w:jc w:val="both"/>
        <w:rPr>
          <w:sz w:val="28"/>
        </w:rPr>
      </w:pPr>
      <w:r>
        <w:rPr>
          <w:sz w:val="28"/>
          <w:szCs w:val="28"/>
        </w:rPr>
        <w:t>Секретар міської ради                                                                 О. А. Дядюнова</w:t>
      </w: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BB48AB">
      <w:pPr>
        <w:jc w:val="both"/>
        <w:rPr>
          <w:sz w:val="28"/>
          <w:szCs w:val="28"/>
        </w:rPr>
      </w:pPr>
    </w:p>
    <w:p w:rsidR="00BB48AB" w:rsidRDefault="009D4316">
      <w:pPr>
        <w:jc w:val="both"/>
        <w:rPr>
          <w:sz w:val="20"/>
          <w:szCs w:val="20"/>
        </w:rPr>
      </w:pPr>
      <w:r>
        <w:rPr>
          <w:sz w:val="20"/>
          <w:szCs w:val="20"/>
        </w:rPr>
        <w:t>Колотій Н.Ю. 21380</w:t>
      </w:r>
      <w:bookmarkStart w:id="0" w:name="_GoBack"/>
      <w:bookmarkEnd w:id="0"/>
    </w:p>
    <w:sectPr w:rsidR="00BB48AB" w:rsidSect="003D0867">
      <w:headerReference w:type="default" r:id="rId8"/>
      <w:pgSz w:w="11906" w:h="16838"/>
      <w:pgMar w:top="956" w:right="567" w:bottom="1134" w:left="1701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9B" w:rsidRDefault="0096089B">
      <w:r>
        <w:separator/>
      </w:r>
    </w:p>
  </w:endnote>
  <w:endnote w:type="continuationSeparator" w:id="0">
    <w:p w:rsidR="0096089B" w:rsidRDefault="009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9B" w:rsidRDefault="0096089B">
      <w:r>
        <w:separator/>
      </w:r>
    </w:p>
  </w:footnote>
  <w:footnote w:type="continuationSeparator" w:id="0">
    <w:p w:rsidR="0096089B" w:rsidRDefault="0096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AB" w:rsidRDefault="00BB48A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808"/>
    <w:multiLevelType w:val="multilevel"/>
    <w:tmpl w:val="259A068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2E647F3"/>
    <w:multiLevelType w:val="multilevel"/>
    <w:tmpl w:val="D22C6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AB"/>
    <w:rsid w:val="00235BBD"/>
    <w:rsid w:val="002B39D6"/>
    <w:rsid w:val="003D0867"/>
    <w:rsid w:val="004F6686"/>
    <w:rsid w:val="00876109"/>
    <w:rsid w:val="0096089B"/>
    <w:rsid w:val="009D4316"/>
    <w:rsid w:val="00B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11E"/>
  <w15:docId w15:val="{C0F2796B-0939-464B-A072-0A9EAA0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5338"/>
    <w:rPr>
      <w:rFonts w:ascii="Segoe UI" w:hAnsi="Segoe UI" w:cs="Mangal"/>
      <w:color w:val="00000A"/>
      <w:sz w:val="18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064AE4"/>
    <w:rPr>
      <w:rFonts w:cs="Mangal"/>
      <w:color w:val="00000A"/>
      <w:sz w:val="24"/>
      <w:szCs w:val="2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styleId="ae">
    <w:name w:val="Balloon Text"/>
    <w:basedOn w:val="a"/>
    <w:uiPriority w:val="99"/>
    <w:semiHidden/>
    <w:unhideWhenUsed/>
    <w:qFormat/>
    <w:rsid w:val="00145338"/>
    <w:rPr>
      <w:rFonts w:ascii="Segoe UI" w:hAnsi="Segoe UI" w:cs="Mangal"/>
      <w:sz w:val="18"/>
      <w:szCs w:val="16"/>
    </w:rPr>
  </w:style>
  <w:style w:type="paragraph" w:styleId="af">
    <w:name w:val="List Paragraph"/>
    <w:basedOn w:val="a"/>
    <w:uiPriority w:val="34"/>
    <w:qFormat/>
    <w:rsid w:val="00CA0584"/>
    <w:pPr>
      <w:ind w:left="720"/>
      <w:contextualSpacing/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064AE4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19</cp:revision>
  <cp:lastPrinted>2020-01-13T13:13:00Z</cp:lastPrinted>
  <dcterms:created xsi:type="dcterms:W3CDTF">2018-02-26T13:32:00Z</dcterms:created>
  <dcterms:modified xsi:type="dcterms:W3CDTF">2020-01-17T09:09:00Z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