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BD" w:rsidRDefault="006C26AC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3815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BD" w:rsidRDefault="00024DBD">
      <w:pPr>
        <w:jc w:val="center"/>
        <w:rPr>
          <w:sz w:val="16"/>
          <w:szCs w:val="16"/>
        </w:rPr>
      </w:pPr>
    </w:p>
    <w:p w:rsidR="00024DBD" w:rsidRDefault="006C26AC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024DBD" w:rsidRDefault="006C26AC">
      <w:pPr>
        <w:jc w:val="center"/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024DBD" w:rsidRDefault="006C26AC">
      <w:pPr>
        <w:jc w:val="center"/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024DBD" w:rsidRDefault="00024DBD">
      <w:pPr>
        <w:jc w:val="center"/>
        <w:rPr>
          <w:b/>
          <w:bCs/>
          <w:sz w:val="28"/>
          <w:szCs w:val="28"/>
        </w:rPr>
      </w:pPr>
    </w:p>
    <w:p w:rsidR="00024DBD" w:rsidRDefault="006C26AC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024DBD" w:rsidRDefault="00024DBD">
      <w:pPr>
        <w:jc w:val="center"/>
        <w:rPr>
          <w:b/>
          <w:bCs/>
          <w:sz w:val="28"/>
          <w:szCs w:val="28"/>
        </w:rPr>
      </w:pPr>
    </w:p>
    <w:p w:rsidR="00024DBD" w:rsidRDefault="006C26AC">
      <w:r>
        <w:rPr>
          <w:sz w:val="28"/>
          <w:szCs w:val="28"/>
        </w:rPr>
        <w:t>31  січня  2020 року                                                                                            № 28</w:t>
      </w:r>
    </w:p>
    <w:p w:rsidR="00024DBD" w:rsidRDefault="00024DBD">
      <w:pPr>
        <w:rPr>
          <w:sz w:val="28"/>
          <w:szCs w:val="28"/>
        </w:rPr>
      </w:pPr>
    </w:p>
    <w:p w:rsidR="00024DBD" w:rsidRDefault="006C26AC">
      <w:pPr>
        <w:rPr>
          <w:sz w:val="28"/>
          <w:szCs w:val="28"/>
        </w:rPr>
      </w:pPr>
      <w:r>
        <w:rPr>
          <w:sz w:val="28"/>
          <w:szCs w:val="28"/>
        </w:rPr>
        <w:t>Про анулювання результатів</w:t>
      </w:r>
    </w:p>
    <w:p w:rsidR="00024DBD" w:rsidRDefault="006C26AC">
      <w:pPr>
        <w:rPr>
          <w:sz w:val="28"/>
          <w:szCs w:val="28"/>
        </w:rPr>
      </w:pPr>
      <w:r>
        <w:rPr>
          <w:sz w:val="28"/>
          <w:szCs w:val="28"/>
        </w:rPr>
        <w:t xml:space="preserve">повторних земельних торгів </w:t>
      </w:r>
    </w:p>
    <w:p w:rsidR="00024DBD" w:rsidRDefault="00024DBD">
      <w:pPr>
        <w:rPr>
          <w:b/>
          <w:i/>
          <w:sz w:val="28"/>
          <w:szCs w:val="28"/>
        </w:rPr>
      </w:pPr>
    </w:p>
    <w:p w:rsidR="00024DBD" w:rsidRDefault="006C26AC">
      <w:pPr>
        <w:ind w:firstLine="708"/>
        <w:jc w:val="both"/>
      </w:pPr>
      <w:r>
        <w:rPr>
          <w:sz w:val="28"/>
          <w:szCs w:val="28"/>
        </w:rPr>
        <w:t>Відповідно до ст. 26 Закону України „Про місцеве самоврядування в Україні”, ч. 5 ст. 138 Земельного кодексу України, в зв’язку з відмовою переможця від укладення договору оренди землі, виконавчий комітет Решетилівської міської ради</w:t>
      </w:r>
      <w:r>
        <w:rPr>
          <w:color w:val="FF0000"/>
          <w:sz w:val="28"/>
          <w:szCs w:val="28"/>
        </w:rPr>
        <w:t xml:space="preserve"> </w:t>
      </w:r>
    </w:p>
    <w:p w:rsidR="00024DBD" w:rsidRDefault="006C26AC">
      <w:r>
        <w:rPr>
          <w:b/>
          <w:color w:val="000000"/>
          <w:sz w:val="28"/>
          <w:szCs w:val="28"/>
        </w:rPr>
        <w:t>ВИРІШИВ:</w:t>
      </w:r>
    </w:p>
    <w:p w:rsidR="00024DBD" w:rsidRDefault="00024DBD">
      <w:pPr>
        <w:rPr>
          <w:b/>
          <w:sz w:val="28"/>
          <w:szCs w:val="28"/>
        </w:rPr>
      </w:pPr>
    </w:p>
    <w:p w:rsidR="00024DBD" w:rsidRDefault="006C26AC">
      <w:pPr>
        <w:ind w:firstLine="708"/>
        <w:jc w:val="both"/>
      </w:pPr>
      <w:r>
        <w:rPr>
          <w:sz w:val="28"/>
          <w:szCs w:val="28"/>
        </w:rPr>
        <w:t xml:space="preserve">1. Анулювати результати повторних земельних торгів, проведених 29 січня 2020 року, по лоту № 2 – право оренди у розмірі річної орендної плати на земельну ділянку комунальної власності сільськогосподарського призначення площею 5,3922 га кадастровий номер 5324284200:00:002:0007 для ведення товарного сільськогосподарського виробництва  (рілля), розташовану за межами населених пунктів на території Решетилівської міської ради Решетилівського району Полтавської області, переможцем по яких визнано ТОВАРИСТВО З ОБМЕЖЕНОЮ ВІДПОВІДАЛЬНІСТЮ «ЦУКОРПРОМ» (Код ЄДРПОУ </w:t>
      </w:r>
      <w:r>
        <w:rPr>
          <w:color w:val="000000"/>
          <w:sz w:val="28"/>
          <w:szCs w:val="28"/>
        </w:rPr>
        <w:t>32737762</w:t>
      </w:r>
      <w:r>
        <w:rPr>
          <w:sz w:val="28"/>
          <w:szCs w:val="28"/>
        </w:rPr>
        <w:t>).</w:t>
      </w:r>
    </w:p>
    <w:p w:rsidR="00024DBD" w:rsidRDefault="00024DBD">
      <w:pPr>
        <w:jc w:val="center"/>
        <w:rPr>
          <w:sz w:val="6"/>
          <w:szCs w:val="6"/>
        </w:rPr>
      </w:pPr>
    </w:p>
    <w:p w:rsidR="00024DBD" w:rsidRDefault="006C26AC">
      <w:pPr>
        <w:ind w:firstLine="708"/>
        <w:jc w:val="both"/>
      </w:pPr>
      <w:r>
        <w:rPr>
          <w:color w:val="000000"/>
          <w:sz w:val="28"/>
          <w:szCs w:val="28"/>
        </w:rPr>
        <w:t>2. Відділу земельних ресурсів та охорони навколишнього середовища (Оверченко К.Г.) винести дане питання на розгляд та затвердження сесії Решетилівської міської ради.</w:t>
      </w:r>
    </w:p>
    <w:p w:rsidR="00024DBD" w:rsidRDefault="006C26AC">
      <w:pPr>
        <w:ind w:firstLine="708"/>
        <w:jc w:val="both"/>
      </w:pPr>
      <w:r>
        <w:rPr>
          <w:color w:val="000000"/>
          <w:sz w:val="28"/>
          <w:szCs w:val="28"/>
        </w:rPr>
        <w:t>3. Контроль за виконанням рішення покласти на заступника міського голови Шинкарчука Ю.С.</w:t>
      </w:r>
    </w:p>
    <w:p w:rsidR="00024DBD" w:rsidRDefault="00024DBD">
      <w:pPr>
        <w:ind w:firstLine="708"/>
        <w:jc w:val="both"/>
        <w:rPr>
          <w:color w:val="000000"/>
          <w:sz w:val="28"/>
          <w:szCs w:val="28"/>
        </w:rPr>
      </w:pPr>
    </w:p>
    <w:p w:rsidR="00024DBD" w:rsidRDefault="00024DBD">
      <w:pPr>
        <w:ind w:firstLine="708"/>
        <w:jc w:val="both"/>
        <w:rPr>
          <w:color w:val="000000"/>
          <w:sz w:val="28"/>
          <w:szCs w:val="28"/>
        </w:rPr>
      </w:pPr>
    </w:p>
    <w:p w:rsidR="00024DBD" w:rsidRDefault="00024DBD">
      <w:pPr>
        <w:ind w:firstLine="708"/>
        <w:jc w:val="both"/>
        <w:rPr>
          <w:color w:val="000000"/>
          <w:sz w:val="28"/>
          <w:szCs w:val="28"/>
        </w:rPr>
      </w:pPr>
    </w:p>
    <w:p w:rsidR="00024DBD" w:rsidRDefault="00024DBD">
      <w:pPr>
        <w:ind w:firstLine="708"/>
        <w:jc w:val="both"/>
        <w:rPr>
          <w:color w:val="000000"/>
          <w:sz w:val="28"/>
          <w:szCs w:val="28"/>
        </w:rPr>
      </w:pPr>
    </w:p>
    <w:p w:rsidR="00024DBD" w:rsidRDefault="00024DBD">
      <w:pPr>
        <w:ind w:firstLine="708"/>
        <w:jc w:val="both"/>
        <w:rPr>
          <w:color w:val="000000"/>
          <w:sz w:val="28"/>
          <w:szCs w:val="28"/>
        </w:rPr>
      </w:pPr>
    </w:p>
    <w:p w:rsidR="00024DBD" w:rsidRDefault="006C26AC">
      <w:pPr>
        <w:jc w:val="both"/>
      </w:pPr>
      <w:r>
        <w:rPr>
          <w:color w:val="000000"/>
          <w:sz w:val="28"/>
          <w:szCs w:val="28"/>
        </w:rPr>
        <w:t>Секретар міської ради                                                                         О.А. Дядюнова</w:t>
      </w:r>
    </w:p>
    <w:p w:rsidR="00024DBD" w:rsidRDefault="00024DBD">
      <w:pPr>
        <w:jc w:val="both"/>
        <w:rPr>
          <w:color w:val="000000"/>
          <w:sz w:val="28"/>
          <w:szCs w:val="28"/>
        </w:rPr>
      </w:pPr>
    </w:p>
    <w:p w:rsidR="00024DBD" w:rsidRDefault="00024DBD">
      <w:pPr>
        <w:jc w:val="both"/>
        <w:rPr>
          <w:color w:val="000000"/>
          <w:sz w:val="28"/>
          <w:szCs w:val="28"/>
        </w:rPr>
      </w:pPr>
    </w:p>
    <w:p w:rsidR="00024DBD" w:rsidRDefault="006C26A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Пилявський В.М. 2 10 62</w:t>
      </w:r>
    </w:p>
    <w:p w:rsidR="00024DBD" w:rsidRDefault="00024DBD">
      <w:bookmarkStart w:id="0" w:name="_GoBack"/>
      <w:bookmarkEnd w:id="0"/>
    </w:p>
    <w:sectPr w:rsidR="00024DBD">
      <w:pgSz w:w="11906" w:h="16838"/>
      <w:pgMar w:top="1134" w:right="541" w:bottom="1134" w:left="164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1"/>
    <w:family w:val="roman"/>
    <w:pitch w:val="default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4DBD"/>
    <w:rsid w:val="00024DBD"/>
    <w:rsid w:val="000A2648"/>
    <w:rsid w:val="006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BE92"/>
  <w15:docId w15:val="{FA0AFF56-E521-4041-8E9F-1308304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basedOn w:val="a0"/>
    <w:qFormat/>
    <w:rPr>
      <w:rFonts w:eastAsia="Calibri"/>
      <w:sz w:val="24"/>
      <w:szCs w:val="24"/>
      <w:lang w:val="ru-RU" w:bidi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2">
    <w:name w:val="Body Text 2"/>
    <w:basedOn w:val="a"/>
    <w:qFormat/>
    <w:pPr>
      <w:spacing w:after="120" w:line="480" w:lineRule="auto"/>
      <w:ind w:left="357" w:firstLine="68"/>
    </w:pPr>
    <w:rPr>
      <w:rFonts w:eastAsia="Calibri"/>
    </w:rPr>
  </w:style>
  <w:style w:type="paragraph" w:customStyle="1" w:styleId="a8">
    <w:name w:val="Знак Знак Знак Знак"/>
    <w:basedOn w:val="a"/>
    <w:qFormat/>
    <w:rPr>
      <w:rFonts w:ascii="Verdana" w:eastAsia="PMingLiU;新細明體" w:hAnsi="Verdana" w:cs="Verdana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7</cp:revision>
  <dcterms:created xsi:type="dcterms:W3CDTF">2020-01-30T15:18:00Z</dcterms:created>
  <dcterms:modified xsi:type="dcterms:W3CDTF">2020-02-06T14:00:00Z</dcterms:modified>
  <dc:language>uk-UA</dc:language>
</cp:coreProperties>
</file>