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A85" w:rsidRDefault="00B21D6B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  <w:r>
        <w:rPr>
          <w:rFonts w:ascii="Times New Roman" w:hAnsi="Times New Roman" w:cs="Times New Roman"/>
          <w:b/>
          <w:noProof/>
          <w:sz w:val="12"/>
          <w:szCs w:val="12"/>
          <w:lang w:val="uk-UA" w:eastAsia="uk-U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2843530</wp:posOffset>
            </wp:positionH>
            <wp:positionV relativeFrom="paragraph">
              <wp:posOffset>-399415</wp:posOffset>
            </wp:positionV>
            <wp:extent cx="436880" cy="617855"/>
            <wp:effectExtent l="0" t="0" r="0" b="0"/>
            <wp:wrapTopAndBottom/>
            <wp:docPr id="1" name="Зображення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-164" t="-116" r="-164" b="-1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880" cy="617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31A85" w:rsidRDefault="00331A85">
      <w:pPr>
        <w:spacing w:after="0" w:line="240" w:lineRule="auto"/>
        <w:jc w:val="center"/>
        <w:rPr>
          <w:rFonts w:ascii="Times New Roman" w:hAnsi="Times New Roman" w:cs="Times New Roman"/>
          <w:b/>
          <w:sz w:val="12"/>
          <w:szCs w:val="12"/>
          <w:lang w:val="uk-UA"/>
        </w:rPr>
      </w:pPr>
    </w:p>
    <w:p w:rsidR="00331A85" w:rsidRDefault="00B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РЕШЕТИЛІВСЬКА МІСЬКА РАДА</w:t>
      </w:r>
    </w:p>
    <w:p w:rsidR="00331A85" w:rsidRDefault="00B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ПОЛТАВСЬКОЇ ОБЛАСТІ</w:t>
      </w:r>
    </w:p>
    <w:p w:rsidR="00331A85" w:rsidRDefault="00B21D6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331A85" w:rsidRDefault="00331A8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A85" w:rsidRDefault="00B21D6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31A85" w:rsidRDefault="00331A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31A85" w:rsidRDefault="00B21D6B">
      <w:pPr>
        <w:tabs>
          <w:tab w:val="left" w:pos="709"/>
        </w:tabs>
        <w:spacing w:after="0" w:line="240" w:lineRule="auto"/>
        <w:outlineLvl w:val="0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28 лютого </w:t>
      </w:r>
      <w:r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20 року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№ </w:t>
      </w:r>
      <w:r w:rsidR="005C3D03">
        <w:rPr>
          <w:rFonts w:ascii="Times New Roman" w:hAnsi="Times New Roman" w:cs="Times New Roman"/>
          <w:sz w:val="28"/>
          <w:szCs w:val="28"/>
          <w:lang w:val="uk-UA"/>
        </w:rPr>
        <w:t>44</w:t>
      </w:r>
    </w:p>
    <w:p w:rsidR="00331A85" w:rsidRDefault="00331A85">
      <w:pPr>
        <w:tabs>
          <w:tab w:val="left" w:pos="709"/>
        </w:tabs>
        <w:spacing w:after="0"/>
        <w:rPr>
          <w:sz w:val="28"/>
          <w:szCs w:val="28"/>
          <w:lang w:val="uk-UA"/>
        </w:rPr>
      </w:pPr>
    </w:p>
    <w:p w:rsidR="00331A85" w:rsidRDefault="00B21D6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взяття на квартирний </w:t>
      </w:r>
    </w:p>
    <w:p w:rsidR="00331A85" w:rsidRDefault="00B21D6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облік </w:t>
      </w:r>
      <w:bookmarkStart w:id="0" w:name="__DdeLink__142_1641248244"/>
      <w:r>
        <w:rPr>
          <w:rFonts w:ascii="Times New Roman" w:hAnsi="Times New Roman" w:cs="Times New Roman"/>
          <w:sz w:val="28"/>
          <w:szCs w:val="28"/>
          <w:lang w:val="uk-UA"/>
        </w:rPr>
        <w:t>дитини, позбавленої</w:t>
      </w:r>
    </w:p>
    <w:p w:rsidR="00331A85" w:rsidRDefault="00B21D6B">
      <w:pPr>
        <w:tabs>
          <w:tab w:val="left" w:pos="709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батьківського піклування</w:t>
      </w:r>
      <w:bookmarkEnd w:id="0"/>
    </w:p>
    <w:p w:rsidR="00331A85" w:rsidRDefault="00331A85">
      <w:pPr>
        <w:pStyle w:val="a7"/>
        <w:jc w:val="both"/>
        <w:rPr>
          <w:lang w:val="uk-UA"/>
        </w:rPr>
      </w:pPr>
    </w:p>
    <w:p w:rsidR="00331A85" w:rsidRDefault="00A97C51">
      <w:pPr>
        <w:pStyle w:val="a7"/>
        <w:tabs>
          <w:tab w:val="left" w:pos="709"/>
        </w:tabs>
        <w:ind w:firstLine="709"/>
        <w:jc w:val="both"/>
        <w:rPr>
          <w:szCs w:val="28"/>
          <w:lang w:val="uk-UA"/>
        </w:rPr>
      </w:pPr>
      <w:r>
        <w:rPr>
          <w:szCs w:val="28"/>
          <w:lang w:val="uk-UA"/>
        </w:rPr>
        <w:t xml:space="preserve">Відповідно </w:t>
      </w:r>
      <w:r w:rsidR="00B21D6B">
        <w:rPr>
          <w:szCs w:val="28"/>
          <w:lang w:val="uk-UA"/>
        </w:rPr>
        <w:t xml:space="preserve">до </w:t>
      </w:r>
      <w:proofErr w:type="spellStart"/>
      <w:r w:rsidR="00B21D6B">
        <w:rPr>
          <w:szCs w:val="28"/>
          <w:lang w:val="uk-UA"/>
        </w:rPr>
        <w:t>пп</w:t>
      </w:r>
      <w:proofErr w:type="spellEnd"/>
      <w:r w:rsidR="00B21D6B">
        <w:rPr>
          <w:szCs w:val="28"/>
          <w:lang w:val="uk-UA"/>
        </w:rPr>
        <w:t xml:space="preserve">. 2 ст. 30 Закону України </w:t>
      </w:r>
      <w:r w:rsidR="00B21D6B">
        <w:rPr>
          <w:bCs/>
          <w:szCs w:val="28"/>
          <w:lang w:val="uk-UA"/>
        </w:rPr>
        <w:t xml:space="preserve">„Про місцеве самоврядування в Україні”, </w:t>
      </w:r>
      <w:r w:rsidR="00B21D6B">
        <w:rPr>
          <w:szCs w:val="28"/>
          <w:lang w:val="uk-UA"/>
        </w:rPr>
        <w:t xml:space="preserve"> </w:t>
      </w:r>
      <w:proofErr w:type="spellStart"/>
      <w:r w:rsidR="00B21D6B">
        <w:rPr>
          <w:szCs w:val="28"/>
          <w:lang w:val="uk-UA"/>
        </w:rPr>
        <w:t>статтей</w:t>
      </w:r>
      <w:proofErr w:type="spellEnd"/>
      <w:r w:rsidR="00B21D6B">
        <w:rPr>
          <w:szCs w:val="28"/>
          <w:lang w:val="uk-UA"/>
        </w:rPr>
        <w:t xml:space="preserve"> 39, 46 Житлового кодексу України,  ст. 33 Закону України </w:t>
      </w:r>
      <w:r w:rsidR="00B21D6B">
        <w:rPr>
          <w:bCs/>
          <w:szCs w:val="28"/>
          <w:lang w:val="uk-UA"/>
        </w:rPr>
        <w:t>„</w:t>
      </w:r>
      <w:r w:rsidR="00B21D6B">
        <w:rPr>
          <w:szCs w:val="28"/>
          <w:lang w:val="uk-UA"/>
        </w:rPr>
        <w:t>Про забезпечення організаційно-правових умов соціального захисту дітей-сиріт та дітей, позбавлених батьківського піклування</w:t>
      </w:r>
      <w:r w:rsidR="00B21D6B">
        <w:rPr>
          <w:bCs/>
          <w:szCs w:val="28"/>
          <w:lang w:val="uk-UA"/>
        </w:rPr>
        <w:t xml:space="preserve">” та розглянувши лист Решетилівської районної державної адміністрації від 06.02.2020 року № 1-48/44 </w:t>
      </w:r>
      <w:r w:rsidR="00B21D6B">
        <w:rPr>
          <w:szCs w:val="28"/>
          <w:lang w:val="uk-UA"/>
        </w:rPr>
        <w:t xml:space="preserve">щодо взяття на квартирний облік дитини, позбавленої батьківського піклування </w:t>
      </w:r>
      <w:proofErr w:type="spellStart"/>
      <w:r>
        <w:rPr>
          <w:szCs w:val="28"/>
          <w:lang w:val="uk-UA"/>
        </w:rPr>
        <w:t>гр.</w:t>
      </w:r>
      <w:r w:rsidR="00B21D6B">
        <w:rPr>
          <w:szCs w:val="28"/>
          <w:lang w:val="uk-UA"/>
        </w:rPr>
        <w:t>Л</w:t>
      </w:r>
      <w:proofErr w:type="spellEnd"/>
      <w:r>
        <w:rPr>
          <w:szCs w:val="28"/>
          <w:lang w:val="uk-UA"/>
        </w:rPr>
        <w:t>.</w:t>
      </w:r>
      <w:bookmarkStart w:id="1" w:name="_GoBack"/>
      <w:bookmarkEnd w:id="1"/>
      <w:r w:rsidR="00B21D6B">
        <w:rPr>
          <w:szCs w:val="28"/>
          <w:lang w:val="uk-UA"/>
        </w:rPr>
        <w:t>, виконавчий комітет Решетилівської міської ради</w:t>
      </w:r>
    </w:p>
    <w:p w:rsidR="00331A85" w:rsidRDefault="00B21D6B">
      <w:pPr>
        <w:pStyle w:val="a7"/>
        <w:jc w:val="both"/>
        <w:rPr>
          <w:b/>
          <w:lang w:val="uk-UA"/>
        </w:rPr>
      </w:pPr>
      <w:r>
        <w:rPr>
          <w:b/>
          <w:lang w:val="uk-UA"/>
        </w:rPr>
        <w:t>ВИРІШИВ:</w:t>
      </w:r>
    </w:p>
    <w:p w:rsidR="00331A85" w:rsidRDefault="00331A85">
      <w:pPr>
        <w:pStyle w:val="a7"/>
        <w:jc w:val="both"/>
        <w:rPr>
          <w:b/>
          <w:lang w:val="uk-UA"/>
        </w:rPr>
      </w:pPr>
    </w:p>
    <w:p w:rsidR="00331A85" w:rsidRDefault="00B21D6B">
      <w:pPr>
        <w:pStyle w:val="a7"/>
        <w:tabs>
          <w:tab w:val="left" w:pos="709"/>
        </w:tabs>
        <w:jc w:val="both"/>
      </w:pPr>
      <w:r>
        <w:rPr>
          <w:lang w:val="uk-UA"/>
        </w:rPr>
        <w:tab/>
        <w:t xml:space="preserve">Взяти на квартирний облік </w:t>
      </w:r>
      <w:proofErr w:type="spellStart"/>
      <w:r w:rsidR="00A97C51">
        <w:rPr>
          <w:lang w:val="uk-UA"/>
        </w:rPr>
        <w:t>гр.</w:t>
      </w:r>
      <w:r>
        <w:rPr>
          <w:szCs w:val="28"/>
          <w:lang w:val="uk-UA"/>
        </w:rPr>
        <w:t>Л</w:t>
      </w:r>
      <w:proofErr w:type="spellEnd"/>
      <w:r w:rsidR="00A97C51">
        <w:rPr>
          <w:szCs w:val="28"/>
          <w:lang w:val="uk-UA"/>
        </w:rPr>
        <w:t>.</w:t>
      </w:r>
      <w:r>
        <w:rPr>
          <w:lang w:val="uk-UA"/>
        </w:rPr>
        <w:t xml:space="preserve">, </w:t>
      </w:r>
      <w:r w:rsidR="00A97C51">
        <w:rPr>
          <w:lang w:val="uk-UA"/>
        </w:rPr>
        <w:t>**.**.****</w:t>
      </w:r>
      <w:r>
        <w:rPr>
          <w:lang w:val="uk-UA"/>
        </w:rPr>
        <w:t xml:space="preserve">р. н., яка виховується в сім’ї піклувальника </w:t>
      </w:r>
      <w:proofErr w:type="spellStart"/>
      <w:r w:rsidR="00A97C51">
        <w:rPr>
          <w:lang w:val="uk-UA"/>
        </w:rPr>
        <w:t>гр.</w:t>
      </w:r>
      <w:r>
        <w:rPr>
          <w:lang w:val="uk-UA"/>
        </w:rPr>
        <w:t>К</w:t>
      </w:r>
      <w:proofErr w:type="spellEnd"/>
      <w:r w:rsidR="00A97C51">
        <w:rPr>
          <w:lang w:val="uk-UA"/>
        </w:rPr>
        <w:t xml:space="preserve">. </w:t>
      </w:r>
      <w:r>
        <w:rPr>
          <w:lang w:val="uk-UA"/>
        </w:rPr>
        <w:t xml:space="preserve">та проживає за </w:t>
      </w:r>
      <w:proofErr w:type="spellStart"/>
      <w:r>
        <w:rPr>
          <w:lang w:val="uk-UA"/>
        </w:rPr>
        <w:t>адресою</w:t>
      </w:r>
      <w:proofErr w:type="spellEnd"/>
      <w:r>
        <w:rPr>
          <w:lang w:val="uk-UA"/>
        </w:rPr>
        <w:t xml:space="preserve">: вул. </w:t>
      </w:r>
      <w:r w:rsidR="00A97C51">
        <w:rPr>
          <w:lang w:val="uk-UA"/>
        </w:rPr>
        <w:t>*****</w:t>
      </w:r>
      <w:r>
        <w:rPr>
          <w:lang w:val="uk-UA"/>
        </w:rPr>
        <w:t xml:space="preserve">, </w:t>
      </w:r>
      <w:r w:rsidR="00A97C51">
        <w:rPr>
          <w:lang w:val="uk-UA"/>
        </w:rPr>
        <w:t>** м. *****</w:t>
      </w:r>
      <w:r>
        <w:rPr>
          <w:lang w:val="uk-UA"/>
        </w:rPr>
        <w:t>Полтавської області та внести до списку позачергового отримання житла, як дитину, позбавлену батьківського піклування.</w:t>
      </w:r>
    </w:p>
    <w:p w:rsidR="00331A85" w:rsidRDefault="00331A85">
      <w:pPr>
        <w:pStyle w:val="a7"/>
        <w:ind w:right="-142"/>
        <w:jc w:val="both"/>
        <w:rPr>
          <w:lang w:val="uk-UA"/>
        </w:rPr>
      </w:pPr>
    </w:p>
    <w:p w:rsidR="00331A85" w:rsidRDefault="00331A8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85" w:rsidRDefault="00331A8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85" w:rsidRDefault="00331A85">
      <w:pPr>
        <w:tabs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85" w:rsidRDefault="00331A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85" w:rsidRDefault="00B21D6B">
      <w:pPr>
        <w:tabs>
          <w:tab w:val="left" w:pos="7088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>Заступник міського голови                                                      Ю.С. Шинкарчук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31A85" w:rsidRDefault="00331A85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85" w:rsidRDefault="00331A85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31A85" w:rsidRDefault="00331A85">
      <w:pPr>
        <w:tabs>
          <w:tab w:val="left" w:pos="709"/>
          <w:tab w:val="left" w:pos="4480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31A85" w:rsidRDefault="00331A85">
      <w:pPr>
        <w:tabs>
          <w:tab w:val="left" w:pos="709"/>
        </w:tabs>
        <w:rPr>
          <w:rFonts w:ascii="Times New Roman" w:hAnsi="Times New Roman" w:cs="Times New Roman"/>
          <w:sz w:val="24"/>
          <w:szCs w:val="24"/>
          <w:lang w:val="uk-UA"/>
        </w:rPr>
      </w:pPr>
    </w:p>
    <w:p w:rsidR="00331A85" w:rsidRDefault="00331A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A85" w:rsidRDefault="00331A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A85" w:rsidRDefault="00331A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A85" w:rsidRDefault="00331A85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C51" w:rsidRDefault="00A97C5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97C51" w:rsidRDefault="00A97C51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1A85" w:rsidRDefault="00B21D6B">
      <w:pPr>
        <w:tabs>
          <w:tab w:val="left" w:pos="709"/>
          <w:tab w:val="left" w:pos="708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Тищенко 2 13 80</w:t>
      </w:r>
    </w:p>
    <w:sectPr w:rsidR="00331A85">
      <w:pgSz w:w="11906" w:h="16838"/>
      <w:pgMar w:top="1134" w:right="567" w:bottom="993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krainianPeterburg;Courier New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2"/>
  </w:compat>
  <w:rsids>
    <w:rsidRoot w:val="00331A85"/>
    <w:rsid w:val="00331A85"/>
    <w:rsid w:val="005C3D03"/>
    <w:rsid w:val="00A97C51"/>
    <w:rsid w:val="00B21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Noto Sans CJK SC Regular" w:hAnsi="Times New Roman" w:cs="FreeSans"/>
        <w:szCs w:val="24"/>
        <w:lang w:val="uk-U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a3">
    <w:name w:val="Гіперпосилання"/>
    <w:qFormat/>
    <w:rPr>
      <w:color w:val="0000FF"/>
      <w:u w:val="single"/>
    </w:rPr>
  </w:style>
  <w:style w:type="character" w:customStyle="1" w:styleId="a4">
    <w:name w:val="Основной текст Знак"/>
    <w:qFormat/>
    <w:rPr>
      <w:sz w:val="28"/>
      <w:szCs w:val="24"/>
    </w:rPr>
  </w:style>
  <w:style w:type="character" w:customStyle="1" w:styleId="a5">
    <w:name w:val="Текст выноски Знак"/>
    <w:basedOn w:val="a0"/>
    <w:uiPriority w:val="99"/>
    <w:semiHidden/>
    <w:qFormat/>
    <w:rsid w:val="00D36378"/>
    <w:rPr>
      <w:rFonts w:ascii="Tahoma" w:eastAsia="Times New Roman" w:hAnsi="Tahoma" w:cs="Tahoma"/>
      <w:sz w:val="16"/>
      <w:szCs w:val="16"/>
      <w:lang w:val="ru-RU" w:bidi="ar-SA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Times New Roman" w:eastAsia="Microsoft YaHei" w:hAnsi="Times New Roman" w:cs="Arial"/>
      <w:sz w:val="28"/>
      <w:szCs w:val="28"/>
    </w:rPr>
  </w:style>
  <w:style w:type="paragraph" w:styleId="a7">
    <w:name w:val="Body Text"/>
    <w:basedOn w:val="a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paragraph" w:styleId="a8">
    <w:name w:val="List"/>
    <w:basedOn w:val="a7"/>
    <w:rPr>
      <w:rFonts w:cs="Free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Arial Unicode MS"/>
    </w:rPr>
  </w:style>
  <w:style w:type="paragraph" w:customStyle="1" w:styleId="1">
    <w:name w:val="Заголовок1"/>
    <w:basedOn w:val="a"/>
    <w:next w:val="a7"/>
    <w:qFormat/>
    <w:pPr>
      <w:keepNext/>
      <w:spacing w:before="240" w:after="120"/>
    </w:pPr>
    <w:rPr>
      <w:rFonts w:ascii="Times New Roman" w:eastAsia="Noto Sans CJK SC Regular" w:hAnsi="Times New Roman" w:cs="FreeSans"/>
      <w:sz w:val="28"/>
      <w:szCs w:val="28"/>
    </w:rPr>
  </w:style>
  <w:style w:type="paragraph" w:customStyle="1" w:styleId="ab">
    <w:name w:val="Покажчик"/>
    <w:basedOn w:val="a"/>
    <w:qFormat/>
    <w:pPr>
      <w:suppressLineNumbers/>
    </w:pPr>
    <w:rPr>
      <w:rFonts w:ascii="Times New Roman" w:hAnsi="Times New Roman" w:cs="FreeSans"/>
    </w:rPr>
  </w:style>
  <w:style w:type="paragraph" w:customStyle="1" w:styleId="ac">
    <w:name w:val="Нормальный"/>
    <w:qFormat/>
    <w:pPr>
      <w:suppressAutoHyphens/>
    </w:pPr>
    <w:rPr>
      <w:rFonts w:ascii="UkrainianPeterburg;Courier New" w:eastAsia="Times New Roman" w:hAnsi="UkrainianPeterburg;Courier New" w:cs="UkrainianPeterburg;Courier New"/>
      <w:sz w:val="28"/>
      <w:szCs w:val="28"/>
      <w:lang w:bidi="ar-SA"/>
    </w:rPr>
  </w:style>
  <w:style w:type="paragraph" w:styleId="ad">
    <w:name w:val="Balloon Text"/>
    <w:basedOn w:val="a"/>
    <w:uiPriority w:val="99"/>
    <w:semiHidden/>
    <w:unhideWhenUsed/>
    <w:qFormat/>
    <w:rsid w:val="00D36378"/>
    <w:pPr>
      <w:spacing w:after="0" w:line="240" w:lineRule="auto"/>
    </w:pPr>
    <w:rPr>
      <w:rFonts w:ascii="Tahoma" w:hAnsi="Tahoma" w:cs="Tahoma"/>
      <w:sz w:val="16"/>
      <w:szCs w:val="16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1367</TotalTime>
  <Pages>1</Pages>
  <Words>740</Words>
  <Characters>423</Characters>
  <Application>Microsoft Office Word</Application>
  <DocSecurity>0</DocSecurity>
  <Lines>3</Lines>
  <Paragraphs>2</Paragraphs>
  <ScaleCrop>false</ScaleCrop>
  <Company>SPecialiST RePack</Company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dc:description/>
  <cp:lastModifiedBy>Юля</cp:lastModifiedBy>
  <cp:revision>124</cp:revision>
  <cp:lastPrinted>2019-07-31T06:20:00Z</cp:lastPrinted>
  <dcterms:created xsi:type="dcterms:W3CDTF">2017-05-30T08:43:00Z</dcterms:created>
  <dcterms:modified xsi:type="dcterms:W3CDTF">2020-03-05T09:52:00Z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