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F" w:rsidRDefault="007D5779">
      <w:pPr>
        <w:rPr>
          <w:sz w:val="12"/>
          <w:szCs w:val="12"/>
        </w:rPr>
      </w:pPr>
      <w:r>
        <w:rPr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-529590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26F" w:rsidRDefault="007D577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0626F" w:rsidRDefault="007D577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00626F" w:rsidRDefault="007D577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00626F" w:rsidRDefault="0000626F">
      <w:pPr>
        <w:jc w:val="center"/>
        <w:rPr>
          <w:b/>
          <w:sz w:val="28"/>
          <w:szCs w:val="28"/>
        </w:rPr>
      </w:pPr>
    </w:p>
    <w:p w:rsidR="0000626F" w:rsidRDefault="007D5779">
      <w:pPr>
        <w:jc w:val="center"/>
      </w:pPr>
      <w:r>
        <w:rPr>
          <w:b/>
          <w:sz w:val="28"/>
          <w:szCs w:val="28"/>
        </w:rPr>
        <w:t>РІШЕННЯ</w:t>
      </w:r>
    </w:p>
    <w:p w:rsidR="0000626F" w:rsidRDefault="0000626F">
      <w:pPr>
        <w:jc w:val="center"/>
        <w:rPr>
          <w:b/>
          <w:sz w:val="28"/>
          <w:szCs w:val="28"/>
        </w:rPr>
      </w:pPr>
    </w:p>
    <w:p w:rsidR="0000626F" w:rsidRDefault="007D5779">
      <w:pPr>
        <w:tabs>
          <w:tab w:val="left" w:pos="255"/>
        </w:tabs>
        <w:jc w:val="both"/>
      </w:pPr>
      <w:r>
        <w:rPr>
          <w:sz w:val="28"/>
          <w:szCs w:val="28"/>
        </w:rPr>
        <w:t>04 вересня  2020 року                                                                                 № 161</w:t>
      </w:r>
    </w:p>
    <w:p w:rsidR="0000626F" w:rsidRDefault="0000626F">
      <w:pPr>
        <w:jc w:val="both"/>
        <w:rPr>
          <w:sz w:val="28"/>
          <w:szCs w:val="28"/>
        </w:rPr>
      </w:pPr>
    </w:p>
    <w:tbl>
      <w:tblPr>
        <w:tblW w:w="4023" w:type="dxa"/>
        <w:tblInd w:w="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3"/>
      </w:tblGrid>
      <w:tr w:rsidR="0000626F">
        <w:trPr>
          <w:trHeight w:val="335"/>
        </w:trPr>
        <w:tc>
          <w:tcPr>
            <w:tcW w:w="4023" w:type="dxa"/>
            <w:shd w:val="clear" w:color="auto" w:fill="auto"/>
          </w:tcPr>
          <w:p w:rsidR="0000626F" w:rsidRDefault="007D5779">
            <w:pPr>
              <w:tabs>
                <w:tab w:val="left" w:pos="9975"/>
              </w:tabs>
              <w:jc w:val="both"/>
            </w:pPr>
            <w:bookmarkStart w:id="0" w:name="__DdeLink__827_4138935964"/>
            <w:r>
              <w:rPr>
                <w:sz w:val="28"/>
                <w:szCs w:val="28"/>
              </w:rPr>
              <w:t xml:space="preserve">Про встановлення доплат 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 xml:space="preserve">педагогічним працівникам  закладів освіти 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>Решетилівської міської ради, які працюють в інклюзивних класах (групах)</w:t>
            </w:r>
            <w:bookmarkEnd w:id="0"/>
          </w:p>
        </w:tc>
      </w:tr>
    </w:tbl>
    <w:p w:rsidR="0000626F" w:rsidRDefault="007D5779">
      <w:pPr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00626F" w:rsidRDefault="007D5779">
      <w:pPr>
        <w:tabs>
          <w:tab w:val="left" w:pos="426"/>
        </w:tabs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Керуючись за</w:t>
      </w:r>
      <w:r>
        <w:rPr>
          <w:color w:val="000000"/>
          <w:sz w:val="28"/>
          <w:szCs w:val="28"/>
        </w:rPr>
        <w:t>ко</w:t>
      </w:r>
      <w:r>
        <w:rPr>
          <w:rFonts w:cs="Times New Roman"/>
          <w:color w:val="000000"/>
          <w:sz w:val="28"/>
          <w:szCs w:val="28"/>
          <w:lang w:eastAsia="uk-UA"/>
        </w:rPr>
        <w:t>нами України „Про місцеве самоврядування в Україні”, ,,Про повну загальну середню освіту’’</w:t>
      </w:r>
      <w:r>
        <w:rPr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eastAsia="uk-UA"/>
        </w:rPr>
        <w:t>,,Про дошкільну освіту’’, постановою Кабінету Міністрів України від 25.08</w:t>
      </w:r>
      <w:r>
        <w:rPr>
          <w:rFonts w:cs="Times New Roman"/>
          <w:color w:val="000000"/>
          <w:sz w:val="28"/>
          <w:szCs w:val="28"/>
          <w:lang w:eastAsia="uk-UA"/>
        </w:rPr>
        <w:t>.2004 року № 1096 ,,Про встановлення розміру доплати за окремі види педагогічної діяльності”,</w:t>
      </w:r>
      <w:r>
        <w:rPr>
          <w:rFonts w:ascii="Menlo;Monaco;Consolas;Liberatio" w:hAnsi="Menlo;Monaco;Consolas;Liberatio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 виконавчий комітет Решетилівської  міської ради </w:t>
      </w:r>
    </w:p>
    <w:p w:rsidR="0000626F" w:rsidRDefault="007D5779">
      <w:pPr>
        <w:tabs>
          <w:tab w:val="left" w:pos="426"/>
        </w:tabs>
        <w:jc w:val="both"/>
      </w:pPr>
      <w:r>
        <w:rPr>
          <w:b/>
          <w:sz w:val="28"/>
          <w:szCs w:val="28"/>
        </w:rPr>
        <w:t>ВИРІШИВ:</w:t>
      </w:r>
    </w:p>
    <w:p w:rsidR="0000626F" w:rsidRDefault="0000626F">
      <w:pPr>
        <w:jc w:val="both"/>
        <w:rPr>
          <w:sz w:val="28"/>
          <w:szCs w:val="28"/>
        </w:rPr>
      </w:pPr>
    </w:p>
    <w:p w:rsidR="0000626F" w:rsidRDefault="007D5779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1" w:name="__DdeLink__708_17182911742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1"/>
      <w:r>
        <w:rPr>
          <w:sz w:val="28"/>
          <w:szCs w:val="28"/>
        </w:rPr>
        <w:t>1.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Встановити доплати в розмірі 10% педагогічним працівникам за години роботи в інклюзивних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класах (групах) закладів освіти міської ради до 31.12.2020 року. </w:t>
      </w:r>
    </w:p>
    <w:p w:rsidR="0000626F" w:rsidRDefault="007D5779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2" w:name="__DdeLink__708_171829117411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2"/>
      <w:r>
        <w:rPr>
          <w:sz w:val="28"/>
          <w:szCs w:val="28"/>
        </w:rPr>
        <w:t>2.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Керівникам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закладів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освіти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міської ради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(Круговий В.І., Кругова Т.І., Москаленко Л.І.,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Найдьон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Л.В.,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Платко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І.В., Тищенко Л.М.):</w:t>
      </w:r>
    </w:p>
    <w:p w:rsidR="0000626F" w:rsidRDefault="007D5779">
      <w:pPr>
        <w:pStyle w:val="ab"/>
        <w:ind w:left="0" w:firstLine="680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1) подати накази із затвердженням списку педагогічних працівників закладу, які працюють в інклюзивних класах (групах) у відділ бухгалтерського обліку,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/>
        </w:rPr>
        <w:t>звітності та адміністративно-господарського забезпечення виконавчого комітету Решетилівської міської рад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/>
        </w:rPr>
        <w:t>и</w:t>
      </w:r>
      <w:r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00626F" w:rsidRDefault="007D5779">
      <w:pPr>
        <w:pStyle w:val="ab"/>
        <w:ind w:left="0" w:firstLine="680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2) внести відповідні зміни до тарифікаційних списків.</w:t>
      </w:r>
    </w:p>
    <w:p w:rsidR="0000626F" w:rsidRDefault="007D5779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3" w:name="__DdeLink__708_17182911741121"/>
      <w:r>
        <w:rPr>
          <w:rFonts w:cs="Times New Roman"/>
          <w:color w:val="000000"/>
          <w:sz w:val="28"/>
          <w:szCs w:val="28"/>
          <w:lang w:eastAsia="uk-UA"/>
        </w:rPr>
        <w:t>         </w:t>
      </w:r>
      <w:bookmarkEnd w:id="3"/>
      <w:r>
        <w:rPr>
          <w:rFonts w:cs="Times New Roman"/>
          <w:color w:val="000000"/>
          <w:sz w:val="28"/>
          <w:szCs w:val="28"/>
          <w:lang w:eastAsia="uk-UA"/>
        </w:rPr>
        <w:t>3. 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забезпечити </w:t>
      </w:r>
      <w:r>
        <w:rPr>
          <w:sz w:val="28"/>
          <w:szCs w:val="28"/>
        </w:rPr>
        <w:t xml:space="preserve">доплати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педагогічним працівникам закладів освіти,  які працюють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 інклюзивних класах (групах). </w:t>
      </w:r>
    </w:p>
    <w:p w:rsidR="0000626F" w:rsidRDefault="007D5779">
      <w:pPr>
        <w:ind w:firstLine="709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/>
        </w:rPr>
        <w:t xml:space="preserve">4. </w:t>
      </w:r>
      <w:r>
        <w:rPr>
          <w:rFonts w:cs="Times New Roman"/>
          <w:color w:val="000000"/>
          <w:sz w:val="28"/>
          <w:szCs w:val="28"/>
          <w:lang w:eastAsia="uk-UA"/>
        </w:rPr>
        <w:t>Контроль за виконанням даного рішення покласти на першого заступника міського голови  Сивинську І.В.</w:t>
      </w:r>
    </w:p>
    <w:p w:rsidR="0000626F" w:rsidRDefault="0000626F">
      <w:pPr>
        <w:jc w:val="both"/>
        <w:rPr>
          <w:rFonts w:cs="Times New Roman"/>
          <w:color w:val="1B1B1B"/>
          <w:lang w:eastAsia="uk-UA"/>
        </w:rPr>
      </w:pPr>
    </w:p>
    <w:p w:rsidR="0000626F" w:rsidRDefault="0000626F">
      <w:pPr>
        <w:jc w:val="both"/>
        <w:rPr>
          <w:sz w:val="28"/>
          <w:szCs w:val="28"/>
        </w:rPr>
      </w:pPr>
    </w:p>
    <w:p w:rsidR="0000626F" w:rsidRDefault="0000626F">
      <w:pPr>
        <w:jc w:val="both"/>
        <w:rPr>
          <w:sz w:val="28"/>
          <w:szCs w:val="28"/>
        </w:rPr>
      </w:pPr>
    </w:p>
    <w:p w:rsidR="0000626F" w:rsidRDefault="0000626F">
      <w:pPr>
        <w:jc w:val="both"/>
        <w:rPr>
          <w:sz w:val="28"/>
          <w:szCs w:val="28"/>
        </w:rPr>
      </w:pPr>
    </w:p>
    <w:p w:rsidR="0000626F" w:rsidRDefault="007D5779">
      <w:pPr>
        <w:jc w:val="both"/>
      </w:pPr>
      <w:r>
        <w:rPr>
          <w:sz w:val="28"/>
          <w:szCs w:val="28"/>
        </w:rPr>
        <w:t>Заступник міського голови                                                      Ю.С. Шинкарчук</w:t>
      </w:r>
    </w:p>
    <w:p w:rsidR="0000626F" w:rsidRDefault="007D5779"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626F" w:rsidRDefault="007D5779">
      <w:pPr>
        <w:jc w:val="both"/>
      </w:pPr>
      <w:r>
        <w:t>Пустяк, 0990575</w:t>
      </w:r>
      <w:r>
        <w:t>862</w:t>
      </w:r>
    </w:p>
    <w:p w:rsidR="0000626F" w:rsidRDefault="0000626F">
      <w:pPr>
        <w:jc w:val="both"/>
      </w:pPr>
      <w:bookmarkStart w:id="4" w:name="_GoBack"/>
      <w:bookmarkEnd w:id="4"/>
    </w:p>
    <w:sectPr w:rsidR="0000626F">
      <w:pgSz w:w="11906" w:h="16838"/>
      <w:pgMar w:top="1134" w:right="568" w:bottom="1134" w:left="171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lo;Monaco;Consolas;Liberati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F"/>
    <w:rsid w:val="0000626F"/>
    <w:rsid w:val="007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7BC"/>
  <w15:docId w15:val="{01CC8EC3-C014-4780-9AD5-1397CE7B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E2F4B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3E2F4B"/>
    <w:rPr>
      <w:rFonts w:ascii="Segoe UI" w:hAnsi="Segoe UI" w:cs="Mangal"/>
      <w:sz w:val="18"/>
      <w:szCs w:val="16"/>
    </w:rPr>
  </w:style>
  <w:style w:type="paragraph" w:styleId="ab">
    <w:name w:val="List Paragraph"/>
    <w:basedOn w:val="a"/>
    <w:uiPriority w:val="34"/>
    <w:qFormat/>
    <w:rsid w:val="002D1D6D"/>
    <w:pPr>
      <w:ind w:left="720"/>
      <w:contextualSpacing/>
    </w:pPr>
    <w:rPr>
      <w:rFonts w:cs="Mangal"/>
      <w:szCs w:val="21"/>
    </w:rPr>
  </w:style>
  <w:style w:type="paragraph" w:customStyle="1" w:styleId="ac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dc:description/>
  <cp:lastModifiedBy>Пользователь Windows</cp:lastModifiedBy>
  <cp:revision>17</cp:revision>
  <cp:lastPrinted>2020-09-09T11:05:00Z</cp:lastPrinted>
  <dcterms:created xsi:type="dcterms:W3CDTF">2020-09-08T10:30:00Z</dcterms:created>
  <dcterms:modified xsi:type="dcterms:W3CDTF">2020-09-09T12:01:00Z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