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E6" w:rsidRDefault="009C43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6E6" w:rsidRDefault="009C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7D46E6" w:rsidRDefault="009C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7D46E6" w:rsidRDefault="009C43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D46E6" w:rsidRDefault="007D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6E6" w:rsidRDefault="009C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D46E6" w:rsidRDefault="007D46E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6E6" w:rsidRDefault="009C43F2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жовтня 2020 року                                                                                      № 187</w:t>
      </w:r>
    </w:p>
    <w:p w:rsidR="007D46E6" w:rsidRDefault="007D46E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6E6" w:rsidRDefault="009C4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КНП </w:t>
      </w:r>
      <w:r>
        <w:rPr>
          <w:rFonts w:ascii="Times New Roman" w:hAnsi="Times New Roman"/>
          <w:sz w:val="28"/>
          <w:szCs w:val="28"/>
          <w:lang w:val="uk-UA"/>
        </w:rPr>
        <w:t>„Решетилівська центральна районна лікарня Решетилівської районної ради Полтавської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7D46E6" w:rsidRDefault="007D46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6E6" w:rsidRDefault="009C4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08.10.2020 року № 727-38-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КНП „Решетилівська центральна районна лікарня Решетилівської районної ради Полтавської області” із спільної власності територіальних громад Решетилівського району в комунальну власність Решетилівської міської територіальної громади”</w:t>
      </w:r>
      <w:r>
        <w:rPr>
          <w:rFonts w:ascii="Times New Roman" w:hAnsi="Times New Roman"/>
          <w:sz w:val="28"/>
          <w:szCs w:val="28"/>
          <w:lang w:val="uk-UA"/>
        </w:rPr>
        <w:t xml:space="preserve"> (38 сесія), рішенням Решетилівської міської ради від 16.10.2020 року № 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1152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-36-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прийняття  із спільної власності територіальних громад Решетилівського району в  комунальну  власність  Решетилівської міської територіальної громади КНП </w:t>
      </w:r>
      <w:r>
        <w:rPr>
          <w:rFonts w:ascii="Times New Roman" w:hAnsi="Times New Roman"/>
          <w:sz w:val="28"/>
          <w:szCs w:val="28"/>
          <w:lang w:val="uk-UA"/>
        </w:rPr>
        <w:t>„Решетилівська центральна районна лікарня Решетилівської районної ради Полтавської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(40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7D46E6" w:rsidRDefault="009C43F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D46E6" w:rsidRDefault="009C43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Створити тимчасову комісію з приймання та передачі Комунального некомерційного підприємства „Решетилівська центральна районна лікарня Решетилівської районної ради Полтавської області”  (Код ЄДРПОУ 01999483), матеріальних цінностей, активів та зобов’язань із спільної власності територіальних громад Решетилівського району в комунальну власність Решетилівської міської територіальної громади та з балансу КНП „Решетилівська центральна районна лікарня Решетилівської районної ради Полтавської області”  на баланс КНП „Решетилівська центральна лікарня Решетилівської міської ради Полтавської області”,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7D46E6" w:rsidRDefault="007D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211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8"/>
        <w:gridCol w:w="6773"/>
      </w:tblGrid>
      <w:tr w:rsidR="007D46E6">
        <w:trPr>
          <w:trHeight w:val="67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9C43F2">
            <w:pPr>
              <w:tabs>
                <w:tab w:val="left" w:pos="2192"/>
              </w:tabs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9C43F2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Інни Василівни,  першого заступника міського голови;</w:t>
            </w:r>
          </w:p>
          <w:p w:rsidR="007D46E6" w:rsidRDefault="007D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6E6" w:rsidRPr="00E658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9C43F2">
            <w:pPr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 w:rsidR="007D46E6" w:rsidRDefault="007D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9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7D46E6" w:rsidRDefault="009C43F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D46E6" w:rsidRDefault="007D46E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6E6" w:rsidRDefault="007D46E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6E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7D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9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7D46E6" w:rsidRDefault="007D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6E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7D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9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7D46E6" w:rsidRDefault="007D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6E6" w:rsidRPr="00E6584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7D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9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7D46E6" w:rsidRDefault="007D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6E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7D4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6E6" w:rsidRDefault="009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7D46E6" w:rsidRDefault="007D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6E6" w:rsidRDefault="009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Євгеновича, директора Комунального некомерційного підприємства „Решетилівська центральна районна лікарня Решетилівської районної ради Полтавської області” (за згодою);</w:t>
            </w:r>
          </w:p>
          <w:p w:rsidR="007D46E6" w:rsidRDefault="007D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6E6" w:rsidRDefault="009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Петько Світлани Яківни, головного бухгалтера Комунального некомерційного підприємства „Решетилівська центральна районна лікарня Решетилівської районної ради Полтавської області” (за згодою).</w:t>
            </w:r>
          </w:p>
          <w:p w:rsidR="007D46E6" w:rsidRDefault="007D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6E6" w:rsidRDefault="007D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D46E6" w:rsidRDefault="007D46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7D46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7D46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7D46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9C43F2">
      <w:pPr>
        <w:spacing w:after="0" w:line="240" w:lineRule="auto"/>
        <w:ind w:left="-142" w:firstLine="142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     Ю.С.Шинкарчук</w:t>
      </w:r>
    </w:p>
    <w:p w:rsidR="007D46E6" w:rsidRDefault="007D46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7D46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7D46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7D46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7D46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E6" w:rsidRDefault="009C43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Кириченко 2 13 80</w:t>
      </w:r>
    </w:p>
    <w:p w:rsidR="007D46E6" w:rsidRDefault="007D46E6">
      <w:bookmarkStart w:id="2" w:name="_GoBack"/>
      <w:bookmarkEnd w:id="2"/>
    </w:p>
    <w:sectPr w:rsidR="007D46E6">
      <w:pgSz w:w="11906" w:h="16838"/>
      <w:pgMar w:top="425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6E6"/>
    <w:rsid w:val="007D46E6"/>
    <w:rsid w:val="009C43F2"/>
    <w:rsid w:val="00E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EFF8"/>
  <w15:docId w15:val="{B99A6D50-267C-4E94-914D-E67BB36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Title"/>
    <w:basedOn w:val="a"/>
    <w:next w:val="a5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0C70F6"/>
    <w:pPr>
      <w:spacing w:after="140"/>
    </w:pPr>
  </w:style>
  <w:style w:type="paragraph" w:styleId="a6">
    <w:name w:val="List"/>
    <w:basedOn w:val="a5"/>
    <w:rsid w:val="000C70F6"/>
    <w:rPr>
      <w:rFonts w:ascii="Times New Roman" w:hAnsi="Times New Roman" w:cs="Arial"/>
    </w:rPr>
  </w:style>
  <w:style w:type="paragraph" w:styleId="a7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customStyle="1" w:styleId="1">
    <w:name w:val="Заголовок1"/>
    <w:basedOn w:val="a"/>
    <w:next w:val="a5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502</Words>
  <Characters>2867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93</cp:revision>
  <cp:lastPrinted>2020-10-19T08:54:00Z</cp:lastPrinted>
  <dcterms:created xsi:type="dcterms:W3CDTF">2019-09-26T11:25:00Z</dcterms:created>
  <dcterms:modified xsi:type="dcterms:W3CDTF">2020-11-12T06:44:00Z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