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18415" distR="254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-459105</wp:posOffset>
            </wp:positionV>
            <wp:extent cx="435610" cy="61214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jc w:val="center"/>
        <w:rPr>
          <w:rFonts w:eastAsia="Andale Sans UI;Arial Unicode MS" w:cs="Tahoma"/>
          <w:b/>
          <w:b/>
          <w:color w:val="00000A"/>
          <w:kern w:val="2"/>
          <w:sz w:val="12"/>
          <w:szCs w:val="12"/>
          <w:lang w:val="uk-UA" w:eastAsia="zh-CN" w:bidi="uk-UA"/>
        </w:rPr>
      </w:pPr>
      <w:r>
        <w:rPr>
          <w:rFonts w:eastAsia="Andale Sans UI;Arial Unicode MS" w:cs="Tahoma"/>
          <w:b/>
          <w:color w:val="00000A"/>
          <w:kern w:val="2"/>
          <w:sz w:val="12"/>
          <w:szCs w:val="12"/>
          <w:lang w:val="uk-UA" w:eastAsia="zh-CN" w:bidi="uk-UA"/>
        </w:rPr>
      </w:r>
    </w:p>
    <w:p>
      <w:pPr>
        <w:pStyle w:val="Normal"/>
        <w:widowControl w:val="false"/>
        <w:jc w:val="center"/>
        <w:rPr>
          <w:rFonts w:eastAsia="Andale Sans UI;Arial Unicode MS" w:cs="Tahoma"/>
          <w:b/>
          <w:b/>
          <w:color w:val="00000A"/>
          <w:kern w:val="2"/>
          <w:sz w:val="28"/>
          <w:szCs w:val="28"/>
          <w:lang w:val="uk-UA" w:eastAsia="zh-CN" w:bidi="uk-UA"/>
        </w:rPr>
      </w:pPr>
      <w:r>
        <w:rPr>
          <w:rFonts w:eastAsia="Andale Sans UI;Arial Unicode MS" w:cs="Tahoma"/>
          <w:b/>
          <w:color w:val="00000A"/>
          <w:kern w:val="2"/>
          <w:sz w:val="28"/>
          <w:szCs w:val="28"/>
          <w:lang w:val="uk-UA" w:eastAsia="zh-CN" w:bidi="uk-UA"/>
        </w:rPr>
        <w:t>РЕШЕТИЛІВСЬКА МІСЬКА РАДА</w:t>
      </w:r>
    </w:p>
    <w:p>
      <w:pPr>
        <w:pStyle w:val="Normal"/>
        <w:widowControl w:val="false"/>
        <w:jc w:val="center"/>
        <w:rPr>
          <w:rFonts w:eastAsia="Andale Sans UI;Arial Unicode MS" w:cs="Tahoma"/>
          <w:b/>
          <w:b/>
          <w:color w:val="00000A"/>
          <w:kern w:val="2"/>
          <w:sz w:val="28"/>
          <w:szCs w:val="28"/>
          <w:lang w:val="uk-UA" w:eastAsia="zh-CN" w:bidi="uk-UA"/>
        </w:rPr>
      </w:pPr>
      <w:r>
        <w:rPr>
          <w:rFonts w:eastAsia="Andale Sans UI;Arial Unicode MS" w:cs="Tahoma"/>
          <w:b/>
          <w:color w:val="00000A"/>
          <w:kern w:val="2"/>
          <w:sz w:val="28"/>
          <w:szCs w:val="28"/>
          <w:lang w:val="uk-UA" w:eastAsia="zh-CN" w:bidi="uk-UA"/>
        </w:rPr>
        <w:t>ПОЛТАВСЬКОЇ ОБЛАСТІ</w:t>
      </w:r>
    </w:p>
    <w:p>
      <w:pPr>
        <w:pStyle w:val="Normal"/>
        <w:widowControl w:val="false"/>
        <w:jc w:val="center"/>
        <w:rPr>
          <w:rFonts w:eastAsia="Andale Sans UI;Arial Unicode MS" w:cs="Tahoma"/>
          <w:color w:val="00000A"/>
          <w:kern w:val="2"/>
          <w:lang w:val="uk-UA" w:eastAsia="zh-CN" w:bidi="uk-UA"/>
        </w:rPr>
      </w:pPr>
      <w:r>
        <w:rPr>
          <w:rFonts w:eastAsia="Andale Sans UI;Arial Unicode MS" w:cs="Tahoma"/>
          <w:b/>
          <w:color w:val="00000A"/>
          <w:kern w:val="2"/>
          <w:sz w:val="28"/>
          <w:szCs w:val="28"/>
          <w:lang w:val="uk-UA" w:eastAsia="zh-CN" w:bidi="uk-UA"/>
        </w:rPr>
        <w:t>ВИКОНАВЧИЙ КОМІТЕТ</w:t>
      </w:r>
    </w:p>
    <w:p>
      <w:pPr>
        <w:pStyle w:val="Normal"/>
        <w:widowControl w:val="false"/>
        <w:jc w:val="center"/>
        <w:rPr>
          <w:rFonts w:eastAsia="Andale Sans UI;Arial Unicode MS" w:cs="Tahoma"/>
          <w:b/>
          <w:b/>
          <w:color w:val="00000A"/>
          <w:kern w:val="2"/>
          <w:sz w:val="28"/>
          <w:szCs w:val="28"/>
          <w:lang w:val="uk-UA" w:eastAsia="zh-CN" w:bidi="uk-UA"/>
        </w:rPr>
      </w:pPr>
      <w:r>
        <w:rPr>
          <w:rFonts w:eastAsia="Andale Sans UI;Arial Unicode MS" w:cs="Tahoma"/>
          <w:b/>
          <w:color w:val="00000A"/>
          <w:kern w:val="2"/>
          <w:sz w:val="28"/>
          <w:szCs w:val="28"/>
          <w:lang w:val="uk-UA" w:eastAsia="zh-CN" w:bidi="uk-UA"/>
        </w:rPr>
      </w:r>
    </w:p>
    <w:p>
      <w:pPr>
        <w:pStyle w:val="Normal"/>
        <w:widowControl w:val="false"/>
        <w:tabs>
          <w:tab w:val="clear" w:pos="708"/>
          <w:tab w:val="left" w:pos="720" w:leader="none"/>
          <w:tab w:val="left" w:pos="840" w:leader="none"/>
          <w:tab w:val="left" w:pos="7080" w:leader="none"/>
        </w:tabs>
        <w:jc w:val="center"/>
        <w:rPr>
          <w:rFonts w:eastAsia="Andale Sans UI;Arial Unicode MS" w:cs="Tahoma"/>
          <w:b/>
          <w:b/>
          <w:color w:val="00000A"/>
          <w:kern w:val="2"/>
          <w:sz w:val="28"/>
          <w:szCs w:val="28"/>
          <w:lang w:val="uk-UA" w:eastAsia="zh-CN" w:bidi="uk-UA"/>
        </w:rPr>
      </w:pPr>
      <w:r>
        <w:rPr>
          <w:rFonts w:eastAsia="Andale Sans UI;Arial Unicode MS" w:cs="Tahoma"/>
          <w:b/>
          <w:color w:val="00000A"/>
          <w:kern w:val="2"/>
          <w:sz w:val="28"/>
          <w:szCs w:val="28"/>
          <w:lang w:val="uk-UA" w:eastAsia="zh-CN" w:bidi="uk-UA"/>
        </w:rPr>
        <w:t>РІШЕННЯ</w:t>
      </w:r>
    </w:p>
    <w:p>
      <w:pPr>
        <w:pStyle w:val="Normal"/>
        <w:jc w:val="center"/>
        <w:rPr>
          <w:b/>
          <w:b/>
          <w:sz w:val="28"/>
          <w:szCs w:val="28"/>
          <w:lang w:val="uk-UA" w:eastAsia="zh-CN"/>
        </w:rPr>
      </w:pPr>
      <w:r>
        <w:rPr>
          <w:b/>
          <w:sz w:val="28"/>
          <w:szCs w:val="28"/>
          <w:lang w:val="uk-UA" w:eastAsia="zh-CN"/>
        </w:rPr>
      </w:r>
    </w:p>
    <w:p>
      <w:pPr>
        <w:pStyle w:val="Normal"/>
        <w:rPr/>
      </w:pPr>
      <w:r>
        <w:rPr>
          <w:sz w:val="28"/>
          <w:szCs w:val="28"/>
          <w:lang w:val="uk-UA" w:eastAsia="zh-CN"/>
        </w:rPr>
        <w:t xml:space="preserve">29 грудня   2020  року           </w:t>
        <w:tab/>
        <w:t xml:space="preserve">                                                                    № 224</w:t>
      </w:r>
    </w:p>
    <w:p>
      <w:pPr>
        <w:pStyle w:val="Normal"/>
        <w:rPr>
          <w:bCs/>
          <w:lang w:val="uk-UA"/>
        </w:rPr>
      </w:pPr>
      <w:r>
        <w:rPr>
          <w:bCs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Про визнання таким, що втратило чинність рішення виконавчого комітету від 10 листопада 2020 року №197 „Про  затвердження структури та граничної чисельності працівників відділу освіти Решетилівської міської ради Полтавської області”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Відповідно до Закону України „Про місцеве самоврядування в Україні” (зі змінами),  виконавчий комітет Решетилівської міської ради </w:t>
      </w:r>
    </w:p>
    <w:p>
      <w:pPr>
        <w:pStyle w:val="Normal"/>
        <w:jc w:val="both"/>
        <w:rPr>
          <w:lang w:val="uk-UA"/>
        </w:rPr>
      </w:pPr>
      <w:r>
        <w:rPr>
          <w:b/>
          <w:color w:val="000000"/>
          <w:sz w:val="28"/>
          <w:szCs w:val="28"/>
          <w:shd w:fill="FFFFFF" w:val="clear"/>
          <w:lang w:val="uk-UA"/>
        </w:rPr>
        <w:t>ВИРІШИВ: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ListParagraph"/>
        <w:ind w:lef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Визнати таким, що втратило чинність рішення виконавчого комітету від 10 листопада 2020 року №197 „Про затвердження структури та граничної чисельності працівників відділу освіти Решетилівської міської ради Полтавської області”.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                                          І.В. Сивинська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701" w:right="567" w:header="0" w:top="1020" w:footer="850" w:bottom="14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4737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b22b4b"/>
    <w:rPr>
      <w:rFonts w:ascii="Segoe UI" w:hAnsi="Segoe UI" w:eastAsia="Times New Roman" w:cs="Segoe UI"/>
      <w:sz w:val="18"/>
      <w:szCs w:val="18"/>
      <w:lang w:eastAsia="ar-SA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Style17">
    <w:name w:val="Body Text"/>
    <w:basedOn w:val="Normal"/>
    <w:rsid w:val="00b924b9"/>
    <w:pPr>
      <w:spacing w:lineRule="auto" w:line="288" w:before="0" w:after="140"/>
    </w:pPr>
    <w:rPr/>
  </w:style>
  <w:style w:type="paragraph" w:styleId="Style18">
    <w:name w:val="List"/>
    <w:basedOn w:val="Style17"/>
    <w:rsid w:val="00b924b9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">
    <w:name w:val="caption"/>
    <w:basedOn w:val="Normal"/>
    <w:qFormat/>
    <w:rsid w:val="00b924b9"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rsid w:val="00b924b9"/>
    <w:pPr>
      <w:suppressLineNumbers/>
    </w:pPr>
    <w:rPr>
      <w:rFonts w:cs="Arial Unicode MS"/>
    </w:rPr>
  </w:style>
  <w:style w:type="paragraph" w:styleId="1" w:customStyle="1">
    <w:name w:val="Заголовок1"/>
    <w:basedOn w:val="Normal"/>
    <w:next w:val="Style17"/>
    <w:qFormat/>
    <w:rsid w:val="00b924b9"/>
    <w:pPr>
      <w:keepNext w:val="true"/>
      <w:spacing w:before="240" w:after="120"/>
    </w:pPr>
    <w:rPr>
      <w:rFonts w:eastAsia="Noto Sans CJK SC Regular" w:cs="FreeSans"/>
      <w:sz w:val="28"/>
      <w:szCs w:val="28"/>
    </w:rPr>
  </w:style>
  <w:style w:type="paragraph" w:styleId="11" w:customStyle="1">
    <w:name w:val="Название объекта1"/>
    <w:basedOn w:val="Normal"/>
    <w:qFormat/>
    <w:rsid w:val="00b924b9"/>
    <w:pPr>
      <w:suppressLineNumbers/>
      <w:spacing w:before="120" w:after="120"/>
    </w:pPr>
    <w:rPr>
      <w:rFonts w:cs="Arial Unicode MS"/>
      <w:i/>
      <w:iCs/>
    </w:rPr>
  </w:style>
  <w:style w:type="paragraph" w:styleId="Style21" w:customStyle="1">
    <w:name w:val="Покажчик"/>
    <w:basedOn w:val="Normal"/>
    <w:qFormat/>
    <w:rsid w:val="00b924b9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034737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b22b4b"/>
    <w:pPr/>
    <w:rPr>
      <w:rFonts w:ascii="Segoe UI" w:hAnsi="Segoe UI" w:cs="Segoe UI"/>
      <w:sz w:val="18"/>
      <w:szCs w:val="18"/>
    </w:rPr>
  </w:style>
  <w:style w:type="paragraph" w:styleId="Style22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3e6366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00000A"/>
      <w:kern w:val="2"/>
      <w:sz w:val="24"/>
      <w:szCs w:val="24"/>
      <w:lang w:val="uk-UA" w:eastAsia="uk-UA" w:bidi="ar-SA"/>
    </w:rPr>
  </w:style>
  <w:style w:type="paragraph" w:styleId="12" w:customStyle="1">
    <w:name w:val="Обычный1"/>
    <w:qFormat/>
    <w:rsid w:val="00ab657e"/>
    <w:pPr>
      <w:widowControl w:val="false"/>
      <w:suppressAutoHyphens w:val="true"/>
      <w:bidi w:val="0"/>
      <w:jc w:val="left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b473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B039-5BEC-43D3-BE89-5019ADFB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Application>LibreOffice/6.1.2.1$Windows_X86_64 LibreOffice_project/65905a128db06ba48db947242809d14d3f9a93fe</Application>
  <Pages>1</Pages>
  <Words>94</Words>
  <Characters>649</Characters>
  <CharactersWithSpaces>860</CharactersWithSpaces>
  <Paragraphs>10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2018-12-11T13:27:00Z</dcterms:created>
  <dc:creator>WIN7XP</dc:creator>
  <dc:description/>
  <dc:language>uk-UA</dc:language>
  <cp:lastModifiedBy/>
  <cp:lastPrinted>2020-11-10T12:07:00Z</cp:lastPrinted>
  <dcterms:modified xsi:type="dcterms:W3CDTF">2021-01-05T14:27:43Z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