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F" w:rsidRDefault="00805F1F">
      <w:pPr>
        <w:jc w:val="center"/>
        <w:rPr>
          <w:b/>
          <w:sz w:val="12"/>
          <w:szCs w:val="12"/>
        </w:rPr>
      </w:pPr>
    </w:p>
    <w:p w:rsidR="00805F1F" w:rsidRDefault="0021252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F1F" w:rsidRDefault="0021252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05F1F" w:rsidRDefault="00212522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805F1F" w:rsidRDefault="00212522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805F1F" w:rsidRDefault="00805F1F">
      <w:pPr>
        <w:jc w:val="center"/>
        <w:rPr>
          <w:b/>
          <w:sz w:val="28"/>
          <w:szCs w:val="28"/>
        </w:rPr>
      </w:pPr>
    </w:p>
    <w:p w:rsidR="00805F1F" w:rsidRDefault="00212522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805F1F" w:rsidRDefault="00805F1F">
      <w:pPr>
        <w:jc w:val="center"/>
        <w:rPr>
          <w:b/>
          <w:sz w:val="28"/>
          <w:szCs w:val="20"/>
        </w:rPr>
      </w:pPr>
    </w:p>
    <w:p w:rsidR="00805F1F" w:rsidRDefault="0021252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color w:val="000000"/>
          <w:sz w:val="28"/>
          <w:szCs w:val="28"/>
          <w:lang w:eastAsia="uk-UA"/>
        </w:rPr>
        <w:t xml:space="preserve">29 грудня 2020 року                                                                                          № </w:t>
      </w:r>
      <w:r w:rsidR="005E1B95">
        <w:rPr>
          <w:color w:val="000000"/>
          <w:sz w:val="28"/>
          <w:szCs w:val="28"/>
          <w:lang w:eastAsia="uk-UA"/>
        </w:rPr>
        <w:t>241</w:t>
      </w:r>
    </w:p>
    <w:p w:rsidR="00805F1F" w:rsidRDefault="00805F1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805F1F" w:rsidRDefault="0021252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Про   затвердження  складу</w:t>
      </w:r>
    </w:p>
    <w:p w:rsidR="00805F1F" w:rsidRDefault="0021252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адміністративної комісії при </w:t>
      </w:r>
    </w:p>
    <w:p w:rsidR="00805F1F" w:rsidRDefault="0021252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виконавчому   комітеті </w:t>
      </w:r>
    </w:p>
    <w:p w:rsidR="00805F1F" w:rsidRDefault="0021252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>Решетилівської міської ради</w:t>
      </w:r>
    </w:p>
    <w:p w:rsidR="00805F1F" w:rsidRDefault="00805F1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805F1F" w:rsidRDefault="00212522">
      <w:pPr>
        <w:suppressAutoHyphens/>
        <w:jc w:val="both"/>
      </w:pPr>
      <w:r>
        <w:rPr>
          <w:sz w:val="28"/>
          <w:szCs w:val="28"/>
        </w:rPr>
        <w:tab/>
        <w:t>Відповідно до</w:t>
      </w:r>
      <w:r>
        <w:rPr>
          <w:rFonts w:cs="Times New Roman"/>
          <w:sz w:val="28"/>
          <w:szCs w:val="28"/>
        </w:rPr>
        <w:t xml:space="preserve"> ст. 38 Закону України „Про місцеве самоврядування в Україні”, ст. 215 Кодексу України про адміністративні правопорушення, з метою забезпечення охорони державного і громадського порядку, прав громадян, виховання громадян у дусі неухильного додержання законів, чесного ставлення до державного і громадського обов’язку, поваги до прав, честі й гідності громадян у зв’язку з кадровими змінами, виконавчий комітет Решетилівської міської ради</w:t>
      </w:r>
    </w:p>
    <w:p w:rsidR="00805F1F" w:rsidRDefault="00212522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805F1F" w:rsidRDefault="00212522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805F1F" w:rsidRDefault="00212522">
      <w:pPr>
        <w:pStyle w:val="ab"/>
        <w:numPr>
          <w:ilvl w:val="0"/>
          <w:numId w:val="1"/>
        </w:numPr>
        <w:suppressAutoHyphens/>
        <w:ind w:left="0" w:firstLine="709"/>
        <w:jc w:val="both"/>
      </w:pPr>
      <w:r>
        <w:rPr>
          <w:rFonts w:cs="Times New Roman"/>
          <w:sz w:val="28"/>
          <w:szCs w:val="28"/>
        </w:rPr>
        <w:t>Затвердити склад адміністративної комісії при виконавчому комітеті Решетилівської міської ради, а саме:</w:t>
      </w:r>
    </w:p>
    <w:p w:rsidR="00805F1F" w:rsidRDefault="002125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– </w:t>
      </w:r>
      <w:proofErr w:type="spellStart"/>
      <w:r>
        <w:rPr>
          <w:sz w:val="28"/>
          <w:szCs w:val="28"/>
        </w:rPr>
        <w:t>Колесніченко</w:t>
      </w:r>
      <w:proofErr w:type="spellEnd"/>
      <w:r>
        <w:rPr>
          <w:sz w:val="28"/>
          <w:szCs w:val="28"/>
        </w:rPr>
        <w:t xml:space="preserve"> Антон Володимирович, заступник міського голови з питань діяльності виконавчих органів ради;</w:t>
      </w:r>
    </w:p>
    <w:p w:rsidR="00805F1F" w:rsidRDefault="002125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комісії – Лисенко Максим Вікторович, керуючий справами виконавчого комітету міської ради;</w:t>
      </w:r>
    </w:p>
    <w:p w:rsidR="00805F1F" w:rsidRDefault="002125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– Кириченко Алла Миколаївна, головний спеціаліст відділу з юридичних питань та управління комунальним майном виконавчого комітету міської ради.</w:t>
      </w:r>
    </w:p>
    <w:p w:rsidR="00805F1F" w:rsidRDefault="002125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805F1F" w:rsidRDefault="002125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Тищенко Сергій Сергійович – начальник відділу житлово-комунального господарства, транспорту, зв’язку та з питань охорони праці виконавчого комітету міської ради;</w:t>
      </w:r>
    </w:p>
    <w:p w:rsidR="00805F1F" w:rsidRDefault="00212522">
      <w:pPr>
        <w:suppressAutoHyphens/>
        <w:ind w:firstLine="709"/>
        <w:jc w:val="both"/>
      </w:pPr>
      <w:r>
        <w:rPr>
          <w:sz w:val="28"/>
          <w:szCs w:val="28"/>
        </w:rPr>
        <w:t>Романов Андрій Леонідович – начальник відділу економічного розвитку, торгівлі та залучення інвестицій виконавчого комітету міської ради;</w:t>
      </w:r>
    </w:p>
    <w:p w:rsidR="00805F1F" w:rsidRDefault="002125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Ніколаєнко Юрій Юрійович – головний спеціаліст відділу архітектури, містобудування та надзвичайних ситуацій виконавчого комітету міської ради.</w:t>
      </w:r>
    </w:p>
    <w:p w:rsidR="00805F1F" w:rsidRDefault="00212522">
      <w:pPr>
        <w:pStyle w:val="ab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Визнати такими, що втратили чинність рішення виконавчого комітету від 08 жовтня 2019 року № 169 „Про затвердження складу адміністративної комісії при виконавчому комітеті міської ради”, від 28 грудня 2019 року №214    „</w:t>
      </w:r>
      <w:r>
        <w:rPr>
          <w:color w:val="000000"/>
          <w:sz w:val="28"/>
          <w:szCs w:val="28"/>
          <w:lang w:eastAsia="ru-RU"/>
        </w:rPr>
        <w:t xml:space="preserve">Про внесення змін до рішення виконавчого комітету Решетилівської міської </w:t>
      </w:r>
      <w:r>
        <w:rPr>
          <w:color w:val="000000"/>
          <w:sz w:val="28"/>
          <w:szCs w:val="28"/>
          <w:lang w:eastAsia="ru-RU"/>
        </w:rPr>
        <w:lastRenderedPageBreak/>
        <w:t>ради від 08.10.2019 року № 169 ,,Про затвердження складу адміністративної комісії при виконавчому комітеті міської ради”.</w:t>
      </w:r>
    </w:p>
    <w:p w:rsidR="00805F1F" w:rsidRDefault="00212522">
      <w:pPr>
        <w:tabs>
          <w:tab w:val="left" w:pos="735"/>
        </w:tabs>
        <w:ind w:right="-283"/>
      </w:pPr>
      <w:r>
        <w:rPr>
          <w:rFonts w:cs="Times New Roman"/>
          <w:sz w:val="28"/>
          <w:szCs w:val="28"/>
        </w:rPr>
        <w:tab/>
        <w:t>3. Контроль за виконанням даного рішення залишаю за собою.</w:t>
      </w:r>
    </w:p>
    <w:p w:rsidR="00805F1F" w:rsidRDefault="00805F1F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805F1F" w:rsidRDefault="00805F1F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805F1F" w:rsidRDefault="00805F1F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805F1F" w:rsidRDefault="00805F1F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805F1F" w:rsidRDefault="00805F1F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805F1F" w:rsidRDefault="005E1B95">
      <w:pPr>
        <w:ind w:right="-283"/>
      </w:pPr>
      <w:r>
        <w:rPr>
          <w:rFonts w:cs="Times New Roman"/>
          <w:sz w:val="28"/>
          <w:szCs w:val="28"/>
          <w:lang w:val="ru-RU"/>
        </w:rPr>
        <w:t>Перший заступник міського голови                                           І.В. Сивинська</w:t>
      </w:r>
    </w:p>
    <w:p w:rsidR="00805F1F" w:rsidRDefault="00805F1F">
      <w:pPr>
        <w:jc w:val="center"/>
        <w:rPr>
          <w:rFonts w:cs="Times New Roman"/>
          <w:b/>
          <w:sz w:val="28"/>
          <w:szCs w:val="28"/>
        </w:rPr>
      </w:pPr>
    </w:p>
    <w:p w:rsidR="00805F1F" w:rsidRDefault="00805F1F">
      <w:pPr>
        <w:jc w:val="center"/>
        <w:rPr>
          <w:rFonts w:cs="Times New Roman"/>
          <w:b/>
          <w:sz w:val="28"/>
          <w:szCs w:val="28"/>
        </w:rPr>
      </w:pPr>
    </w:p>
    <w:p w:rsidR="00805F1F" w:rsidRDefault="00805F1F">
      <w:pPr>
        <w:jc w:val="center"/>
        <w:rPr>
          <w:rFonts w:cs="Times New Roman"/>
          <w:b/>
          <w:sz w:val="28"/>
          <w:szCs w:val="28"/>
        </w:rPr>
      </w:pPr>
    </w:p>
    <w:p w:rsidR="00805F1F" w:rsidRDefault="00805F1F">
      <w:pPr>
        <w:jc w:val="center"/>
        <w:rPr>
          <w:rFonts w:cs="Times New Roman"/>
          <w:b/>
          <w:sz w:val="28"/>
          <w:szCs w:val="28"/>
        </w:rPr>
      </w:pPr>
    </w:p>
    <w:p w:rsidR="00805F1F" w:rsidRDefault="00805F1F">
      <w:pPr>
        <w:rPr>
          <w:rFonts w:cs="Times New Roman"/>
          <w:sz w:val="28"/>
          <w:szCs w:val="28"/>
        </w:rPr>
      </w:pPr>
    </w:p>
    <w:p w:rsidR="00805F1F" w:rsidRDefault="00805F1F">
      <w:pPr>
        <w:rPr>
          <w:rFonts w:cs="Times New Roman"/>
          <w:sz w:val="28"/>
          <w:szCs w:val="28"/>
        </w:rPr>
      </w:pPr>
    </w:p>
    <w:p w:rsidR="00805F1F" w:rsidRDefault="00805F1F">
      <w:pPr>
        <w:rPr>
          <w:rFonts w:cs="Times New Roman"/>
          <w:sz w:val="28"/>
          <w:szCs w:val="28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805F1F">
      <w:pPr>
        <w:rPr>
          <w:rFonts w:cs="Times New Roman"/>
          <w:sz w:val="20"/>
          <w:szCs w:val="20"/>
        </w:rPr>
      </w:pPr>
    </w:p>
    <w:p w:rsidR="00805F1F" w:rsidRDefault="00212522">
      <w:pPr>
        <w:sectPr w:rsidR="00805F1F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rFonts w:cs="Times New Roman"/>
          <w:sz w:val="20"/>
          <w:szCs w:val="20"/>
        </w:rPr>
        <w:t xml:space="preserve">Колотій Н.Ю. </w:t>
      </w:r>
      <w:bookmarkStart w:id="0" w:name="__DdeLink__43_1652055533"/>
      <w:r>
        <w:rPr>
          <w:rFonts w:cs="Times New Roman"/>
          <w:sz w:val="20"/>
          <w:szCs w:val="20"/>
        </w:rPr>
        <w:t>21</w:t>
      </w:r>
      <w:bookmarkEnd w:id="0"/>
      <w:r w:rsidR="00752105">
        <w:rPr>
          <w:rFonts w:cs="Times New Roman"/>
          <w:sz w:val="20"/>
          <w:szCs w:val="20"/>
        </w:rPr>
        <w:t>38</w:t>
      </w:r>
    </w:p>
    <w:p w:rsidR="00805F1F" w:rsidRPr="00752105" w:rsidRDefault="00805F1F" w:rsidP="00752105">
      <w:pPr>
        <w:tabs>
          <w:tab w:val="left" w:pos="6540"/>
          <w:tab w:val="left" w:pos="7200"/>
        </w:tabs>
        <w:spacing w:line="100" w:lineRule="atLeast"/>
        <w:jc w:val="both"/>
        <w:rPr>
          <w:u w:val="single"/>
        </w:rPr>
      </w:pPr>
      <w:bookmarkStart w:id="1" w:name="_GoBack"/>
      <w:bookmarkEnd w:id="1"/>
    </w:p>
    <w:sectPr w:rsidR="00805F1F" w:rsidRPr="00752105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77D"/>
    <w:multiLevelType w:val="multilevel"/>
    <w:tmpl w:val="6DF4B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B02308"/>
    <w:multiLevelType w:val="multilevel"/>
    <w:tmpl w:val="514C52B4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5F1F"/>
    <w:rsid w:val="00212522"/>
    <w:rsid w:val="005E1B95"/>
    <w:rsid w:val="00752105"/>
    <w:rsid w:val="0080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D72BD"/>
    <w:rPr>
      <w:rFonts w:cs="Mangal"/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7D72BD"/>
    <w:rPr>
      <w:rFonts w:cs="Mangal"/>
      <w:sz w:val="24"/>
      <w:szCs w:val="21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8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E6380D"/>
    <w:pPr>
      <w:ind w:left="720"/>
      <w:contextualSpacing/>
    </w:pPr>
    <w:rPr>
      <w:rFonts w:cs="Mangal"/>
      <w:szCs w:val="21"/>
    </w:rPr>
  </w:style>
  <w:style w:type="paragraph" w:styleId="ac">
    <w:name w:val="header"/>
    <w:basedOn w:val="a"/>
    <w:uiPriority w:val="99"/>
    <w:unhideWhenUsed/>
    <w:rsid w:val="007D72B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d">
    <w:name w:val="footer"/>
    <w:basedOn w:val="a"/>
    <w:uiPriority w:val="99"/>
    <w:unhideWhenUsed/>
    <w:rsid w:val="007D72B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12522"/>
    <w:rPr>
      <w:rFonts w:ascii="Segoe UI" w:hAnsi="Segoe UI" w:cs="Mangal"/>
      <w:sz w:val="18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12522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C3FA-00F5-40A9-8570-EE130F4F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33</cp:revision>
  <cp:lastPrinted>2020-12-28T08:39:00Z</cp:lastPrinted>
  <dcterms:created xsi:type="dcterms:W3CDTF">2018-07-05T11:40:00Z</dcterms:created>
  <dcterms:modified xsi:type="dcterms:W3CDTF">2021-01-05T12:53:00Z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