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3E" w:rsidRDefault="00196D3E">
      <w:pPr>
        <w:jc w:val="center"/>
        <w:rPr>
          <w:b/>
          <w:sz w:val="12"/>
          <w:szCs w:val="12"/>
        </w:rPr>
      </w:pPr>
    </w:p>
    <w:p w:rsidR="00196D3E" w:rsidRDefault="007D76CA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D3E" w:rsidRDefault="007D76CA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196D3E" w:rsidRDefault="007D76CA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196D3E" w:rsidRDefault="007D76CA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196D3E" w:rsidRDefault="00196D3E">
      <w:pPr>
        <w:jc w:val="center"/>
        <w:rPr>
          <w:b/>
          <w:sz w:val="28"/>
          <w:szCs w:val="28"/>
        </w:rPr>
      </w:pPr>
    </w:p>
    <w:p w:rsidR="00196D3E" w:rsidRDefault="007D76CA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196D3E" w:rsidRDefault="00196D3E">
      <w:pPr>
        <w:rPr>
          <w:b/>
          <w:sz w:val="28"/>
          <w:szCs w:val="28"/>
        </w:rPr>
      </w:pPr>
    </w:p>
    <w:p w:rsidR="00196D3E" w:rsidRDefault="007D76CA">
      <w:r>
        <w:rPr>
          <w:sz w:val="28"/>
          <w:szCs w:val="28"/>
        </w:rPr>
        <w:t>29 грудня 2020 року                                                                                          № 243</w:t>
      </w:r>
    </w:p>
    <w:p w:rsidR="00196D3E" w:rsidRDefault="00196D3E">
      <w:pPr>
        <w:rPr>
          <w:sz w:val="28"/>
          <w:szCs w:val="28"/>
        </w:rPr>
      </w:pPr>
    </w:p>
    <w:p w:rsidR="00196D3E" w:rsidRDefault="007D76CA">
      <w:r>
        <w:rPr>
          <w:sz w:val="28"/>
          <w:szCs w:val="28"/>
        </w:rPr>
        <w:t xml:space="preserve">Про  передачу майна закладів освіти </w:t>
      </w:r>
    </w:p>
    <w:p w:rsidR="00196D3E" w:rsidRDefault="007D76CA">
      <w:r>
        <w:rPr>
          <w:sz w:val="28"/>
          <w:szCs w:val="28"/>
        </w:rPr>
        <w:t xml:space="preserve">Решетилівської міської </w:t>
      </w:r>
      <w:r>
        <w:rPr>
          <w:sz w:val="28"/>
          <w:szCs w:val="28"/>
        </w:rPr>
        <w:t>ради</w:t>
      </w:r>
    </w:p>
    <w:p w:rsidR="00196D3E" w:rsidRDefault="00196D3E"/>
    <w:p w:rsidR="00196D3E" w:rsidRDefault="007D76CA">
      <w:pPr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Керуючись рішенням міської ради сьомого скликання </w:t>
      </w:r>
      <w:r>
        <w:rPr>
          <w:sz w:val="28"/>
          <w:szCs w:val="28"/>
        </w:rPr>
        <w:t xml:space="preserve">від 03 листопада 2020 року № 1244-41-VII „Про створення відділу освіти </w:t>
      </w:r>
      <w:r>
        <w:rPr>
          <w:color w:val="000000"/>
          <w:sz w:val="28"/>
          <w:szCs w:val="28"/>
          <w:shd w:val="clear" w:color="auto" w:fill="FFFFFF"/>
        </w:rPr>
        <w:t xml:space="preserve">Решетилівської міської ради” (41 позачергова сесія), в зв’язку з структуруванням функціональних напрямків діяльності, </w:t>
      </w:r>
      <w:r>
        <w:rPr>
          <w:sz w:val="28"/>
          <w:szCs w:val="28"/>
        </w:rPr>
        <w:t xml:space="preserve">виконавчий </w:t>
      </w:r>
      <w:r>
        <w:rPr>
          <w:sz w:val="28"/>
          <w:szCs w:val="28"/>
        </w:rPr>
        <w:t>комітет Решетилівської  міської ради</w:t>
      </w:r>
    </w:p>
    <w:p w:rsidR="00196D3E" w:rsidRDefault="007D76CA">
      <w:pPr>
        <w:jc w:val="both"/>
      </w:pPr>
      <w:r>
        <w:rPr>
          <w:b/>
          <w:bCs/>
          <w:sz w:val="28"/>
          <w:szCs w:val="28"/>
        </w:rPr>
        <w:t>ВИРІШИВ:</w:t>
      </w:r>
    </w:p>
    <w:p w:rsidR="00196D3E" w:rsidRDefault="00196D3E">
      <w:pPr>
        <w:jc w:val="both"/>
        <w:rPr>
          <w:b/>
          <w:bCs/>
          <w:sz w:val="28"/>
          <w:szCs w:val="28"/>
        </w:rPr>
      </w:pPr>
    </w:p>
    <w:p w:rsidR="00196D3E" w:rsidRDefault="007D7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Передати з 01 січня 2021 року будівлі та споруди, індивідуально визначене майно, активи та зобов’язання закладів освіти Решетилівської міської ради (перелік додається) з балансу виконавчого комітету Решетил</w:t>
      </w:r>
      <w:r>
        <w:rPr>
          <w:sz w:val="28"/>
          <w:szCs w:val="28"/>
        </w:rPr>
        <w:t>івської міської ради на баланс відділу освіти Решетилівської міської ради.</w:t>
      </w:r>
    </w:p>
    <w:p w:rsidR="00196D3E" w:rsidRDefault="007D76CA">
      <w:pPr>
        <w:ind w:firstLine="708"/>
        <w:jc w:val="both"/>
      </w:pPr>
      <w:r>
        <w:rPr>
          <w:sz w:val="28"/>
          <w:szCs w:val="28"/>
        </w:rPr>
        <w:t>2. Оплату праці працівників закладів освіти, зазначених у додатку до цього рішення, з 01 січня 2021 року здійснювати відділу освіти Решетилівської міської ради.</w:t>
      </w:r>
    </w:p>
    <w:p w:rsidR="00196D3E" w:rsidRDefault="007D76CA">
      <w:pPr>
        <w:ind w:firstLine="708"/>
        <w:jc w:val="both"/>
      </w:pPr>
      <w:r>
        <w:rPr>
          <w:sz w:val="28"/>
          <w:szCs w:val="28"/>
        </w:rPr>
        <w:t xml:space="preserve">3. Створити комісію </w:t>
      </w:r>
      <w:r>
        <w:rPr>
          <w:sz w:val="28"/>
          <w:szCs w:val="28"/>
        </w:rPr>
        <w:t>з приймання – передачі в складі:</w:t>
      </w:r>
    </w:p>
    <w:p w:rsidR="00196D3E" w:rsidRDefault="007D76CA">
      <w:pPr>
        <w:pStyle w:val="ab"/>
        <w:ind w:left="0" w:firstLine="708"/>
        <w:jc w:val="both"/>
      </w:pPr>
      <w:r>
        <w:rPr>
          <w:sz w:val="28"/>
          <w:szCs w:val="28"/>
        </w:rPr>
        <w:t>- Сивинська Інна Василівна – перший заступник міського голови;</w:t>
      </w:r>
    </w:p>
    <w:p w:rsidR="00196D3E" w:rsidRDefault="007D76CA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Момот Світлана Григорівна – начальник відділу бухгалтерського обліку, звітності та адміністративно-господарського забезпечення — головний бухгалтер;</w:t>
      </w:r>
    </w:p>
    <w:p w:rsidR="00196D3E" w:rsidRDefault="007D76CA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Колотій</w:t>
      </w:r>
      <w:r>
        <w:rPr>
          <w:sz w:val="28"/>
          <w:szCs w:val="28"/>
        </w:rPr>
        <w:t xml:space="preserve"> Наталія Юріївна – начальник відділу з юридичних питань та управління комунальним майном;</w:t>
      </w:r>
    </w:p>
    <w:p w:rsidR="00196D3E" w:rsidRDefault="007D76CA">
      <w:pPr>
        <w:ind w:firstLine="708"/>
        <w:jc w:val="both"/>
      </w:pPr>
      <w:r>
        <w:rPr>
          <w:sz w:val="28"/>
          <w:szCs w:val="28"/>
        </w:rPr>
        <w:t>- Костогриз Алла Миколаївна – начальник відділу освіти Решетилівської міської ради;</w:t>
      </w:r>
    </w:p>
    <w:p w:rsidR="00196D3E" w:rsidRDefault="007D76CA">
      <w:pPr>
        <w:ind w:firstLine="708"/>
        <w:jc w:val="both"/>
      </w:pPr>
      <w:r>
        <w:rPr>
          <w:sz w:val="28"/>
          <w:szCs w:val="28"/>
        </w:rPr>
        <w:t>- Варшавська Лілія Василівна – головний бухгалтер відділу освіти Решетилівської мі</w:t>
      </w:r>
      <w:r>
        <w:rPr>
          <w:sz w:val="28"/>
          <w:szCs w:val="28"/>
        </w:rPr>
        <w:t>ської ради.</w:t>
      </w:r>
    </w:p>
    <w:p w:rsidR="00196D3E" w:rsidRDefault="007D76CA">
      <w:pPr>
        <w:ind w:firstLine="708"/>
        <w:jc w:val="both"/>
      </w:pPr>
      <w:r>
        <w:rPr>
          <w:sz w:val="28"/>
          <w:szCs w:val="28"/>
        </w:rPr>
        <w:t xml:space="preserve">4. Контроль за виконанням рішення покласти на першого заступника міського голови  </w:t>
      </w:r>
      <w:proofErr w:type="spellStart"/>
      <w:r>
        <w:rPr>
          <w:sz w:val="28"/>
          <w:szCs w:val="28"/>
        </w:rPr>
        <w:t>Сивинську</w:t>
      </w:r>
      <w:proofErr w:type="spellEnd"/>
      <w:r>
        <w:rPr>
          <w:sz w:val="28"/>
          <w:szCs w:val="28"/>
        </w:rPr>
        <w:t xml:space="preserve"> І.В.</w:t>
      </w:r>
    </w:p>
    <w:p w:rsidR="00196D3E" w:rsidRDefault="00196D3E">
      <w:pPr>
        <w:tabs>
          <w:tab w:val="left" w:pos="288"/>
        </w:tabs>
        <w:jc w:val="both"/>
        <w:rPr>
          <w:sz w:val="28"/>
          <w:szCs w:val="28"/>
        </w:rPr>
      </w:pPr>
    </w:p>
    <w:p w:rsidR="00196D3E" w:rsidRDefault="00196D3E">
      <w:pPr>
        <w:tabs>
          <w:tab w:val="left" w:pos="288"/>
        </w:tabs>
        <w:jc w:val="both"/>
        <w:rPr>
          <w:sz w:val="28"/>
          <w:szCs w:val="28"/>
        </w:rPr>
      </w:pPr>
    </w:p>
    <w:p w:rsidR="00196D3E" w:rsidRDefault="00196D3E">
      <w:pPr>
        <w:tabs>
          <w:tab w:val="left" w:pos="288"/>
        </w:tabs>
        <w:jc w:val="both"/>
        <w:rPr>
          <w:sz w:val="28"/>
          <w:szCs w:val="28"/>
        </w:rPr>
      </w:pPr>
    </w:p>
    <w:p w:rsidR="00196D3E" w:rsidRDefault="00196D3E">
      <w:pPr>
        <w:tabs>
          <w:tab w:val="left" w:pos="288"/>
        </w:tabs>
        <w:jc w:val="both"/>
        <w:rPr>
          <w:sz w:val="28"/>
          <w:szCs w:val="28"/>
        </w:rPr>
      </w:pPr>
    </w:p>
    <w:p w:rsidR="00196D3E" w:rsidRDefault="00196D3E">
      <w:pPr>
        <w:tabs>
          <w:tab w:val="left" w:pos="288"/>
        </w:tabs>
        <w:jc w:val="both"/>
        <w:rPr>
          <w:sz w:val="28"/>
          <w:szCs w:val="28"/>
        </w:rPr>
      </w:pPr>
    </w:p>
    <w:p w:rsidR="00196D3E" w:rsidRDefault="007D76CA">
      <w:pPr>
        <w:tabs>
          <w:tab w:val="left" w:pos="2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          І.В. Сивинська</w:t>
      </w:r>
    </w:p>
    <w:p w:rsidR="00196D3E" w:rsidRDefault="00196D3E">
      <w:pPr>
        <w:tabs>
          <w:tab w:val="left" w:pos="288"/>
        </w:tabs>
        <w:jc w:val="both"/>
        <w:rPr>
          <w:sz w:val="28"/>
          <w:szCs w:val="28"/>
        </w:rPr>
      </w:pPr>
    </w:p>
    <w:p w:rsidR="00196D3E" w:rsidRDefault="007D76CA">
      <w:pPr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Додаток</w:t>
      </w:r>
    </w:p>
    <w:p w:rsidR="00196D3E" w:rsidRDefault="007D76CA"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до рішення виконавчого комітету</w:t>
      </w:r>
    </w:p>
    <w:p w:rsidR="00196D3E" w:rsidRDefault="007D76CA"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Решетилівської міської ради</w:t>
      </w:r>
    </w:p>
    <w:p w:rsidR="00196D3E" w:rsidRDefault="007D76CA"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29.12.2020 №</w:t>
      </w:r>
    </w:p>
    <w:p w:rsidR="00196D3E" w:rsidRDefault="00196D3E">
      <w:pPr>
        <w:rPr>
          <w:rFonts w:cs="Times New Roman"/>
          <w:sz w:val="28"/>
          <w:szCs w:val="28"/>
        </w:rPr>
      </w:pPr>
    </w:p>
    <w:p w:rsidR="00196D3E" w:rsidRDefault="00196D3E">
      <w:pPr>
        <w:rPr>
          <w:rFonts w:cs="Times New Roman"/>
          <w:sz w:val="28"/>
          <w:szCs w:val="28"/>
        </w:rPr>
      </w:pPr>
    </w:p>
    <w:p w:rsidR="00196D3E" w:rsidRDefault="007D76CA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Л І К</w:t>
      </w:r>
    </w:p>
    <w:p w:rsidR="00196D3E" w:rsidRDefault="007D76CA">
      <w:pPr>
        <w:jc w:val="center"/>
      </w:pPr>
      <w:r>
        <w:rPr>
          <w:sz w:val="28"/>
          <w:szCs w:val="28"/>
        </w:rPr>
        <w:t>закладів освіти</w:t>
      </w:r>
      <w:r>
        <w:rPr>
          <w:sz w:val="28"/>
          <w:szCs w:val="28"/>
        </w:rPr>
        <w:t xml:space="preserve"> Решетилівської міської ради для передачі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з балансу виконавчого комітету Решетилівської міської ради на баланс відділу освіти Решетилівської міської ради</w:t>
      </w:r>
    </w:p>
    <w:p w:rsidR="00196D3E" w:rsidRDefault="00196D3E">
      <w:pPr>
        <w:jc w:val="center"/>
        <w:rPr>
          <w:sz w:val="28"/>
          <w:szCs w:val="28"/>
        </w:rPr>
      </w:pPr>
    </w:p>
    <w:p w:rsidR="00196D3E" w:rsidRDefault="007D76CA">
      <w:pPr>
        <w:jc w:val="both"/>
      </w:pPr>
      <w:r>
        <w:rPr>
          <w:sz w:val="28"/>
          <w:szCs w:val="28"/>
        </w:rPr>
        <w:tab/>
        <w:t xml:space="preserve">1. Опорний заклад „Решетилівський ліцей імені </w:t>
      </w:r>
      <w:proofErr w:type="spellStart"/>
      <w:r>
        <w:rPr>
          <w:sz w:val="28"/>
          <w:szCs w:val="28"/>
        </w:rPr>
        <w:t>І.Л.Олійника</w:t>
      </w:r>
      <w:proofErr w:type="spellEnd"/>
      <w:r>
        <w:rPr>
          <w:sz w:val="28"/>
          <w:szCs w:val="28"/>
        </w:rPr>
        <w:t xml:space="preserve"> Решетилівської міської ради” з філіями:</w:t>
      </w:r>
    </w:p>
    <w:p w:rsidR="00196D3E" w:rsidRDefault="007D76C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1) Решетилівська філія І ступеня з дошкільним підрозділом ОЗ „Решетилівський ліцей імені </w:t>
      </w:r>
      <w:proofErr w:type="spellStart"/>
      <w:r>
        <w:rPr>
          <w:sz w:val="28"/>
          <w:szCs w:val="28"/>
        </w:rPr>
        <w:t>І.Л.Олійника</w:t>
      </w:r>
      <w:proofErr w:type="spellEnd"/>
      <w:r>
        <w:rPr>
          <w:sz w:val="28"/>
          <w:szCs w:val="28"/>
        </w:rPr>
        <w:t>”;</w:t>
      </w:r>
    </w:p>
    <w:p w:rsidR="00196D3E" w:rsidRDefault="007D76CA">
      <w:pPr>
        <w:jc w:val="both"/>
      </w:pPr>
      <w:r>
        <w:rPr>
          <w:sz w:val="28"/>
          <w:szCs w:val="28"/>
        </w:rPr>
        <w:tab/>
        <w:t xml:space="preserve">2) Решетилівська філія І ступеня ОЗ „Решетилівський ліцей імені </w:t>
      </w:r>
      <w:proofErr w:type="spellStart"/>
      <w:r>
        <w:rPr>
          <w:sz w:val="28"/>
          <w:szCs w:val="28"/>
        </w:rPr>
        <w:t>І.Л.Олійника</w:t>
      </w:r>
      <w:proofErr w:type="spellEnd"/>
      <w:r>
        <w:rPr>
          <w:sz w:val="28"/>
          <w:szCs w:val="28"/>
        </w:rPr>
        <w:t>”;</w:t>
      </w:r>
    </w:p>
    <w:p w:rsidR="00196D3E" w:rsidRDefault="007D76CA">
      <w:pPr>
        <w:jc w:val="both"/>
      </w:pPr>
      <w:r>
        <w:rPr>
          <w:sz w:val="28"/>
          <w:szCs w:val="28"/>
        </w:rPr>
        <w:tab/>
        <w:t xml:space="preserve">3) </w:t>
      </w:r>
      <w:proofErr w:type="spellStart"/>
      <w:r>
        <w:rPr>
          <w:sz w:val="28"/>
          <w:szCs w:val="28"/>
        </w:rPr>
        <w:t>Колотіївська</w:t>
      </w:r>
      <w:proofErr w:type="spellEnd"/>
      <w:r>
        <w:rPr>
          <w:sz w:val="28"/>
          <w:szCs w:val="28"/>
        </w:rPr>
        <w:t xml:space="preserve"> філія І-ІІ ступеня ОЗ „Решетилівський ліцей імені </w:t>
      </w:r>
      <w:proofErr w:type="spellStart"/>
      <w:r>
        <w:rPr>
          <w:sz w:val="28"/>
          <w:szCs w:val="28"/>
        </w:rPr>
        <w:t>І.Л.О</w:t>
      </w:r>
      <w:r>
        <w:rPr>
          <w:sz w:val="28"/>
          <w:szCs w:val="28"/>
        </w:rPr>
        <w:t>лійника</w:t>
      </w:r>
      <w:proofErr w:type="spellEnd"/>
      <w:r>
        <w:rPr>
          <w:sz w:val="28"/>
          <w:szCs w:val="28"/>
        </w:rPr>
        <w:t>”;</w:t>
      </w:r>
    </w:p>
    <w:p w:rsidR="00196D3E" w:rsidRDefault="007D76CA">
      <w:pPr>
        <w:jc w:val="both"/>
      </w:pPr>
      <w:r>
        <w:rPr>
          <w:sz w:val="28"/>
          <w:szCs w:val="28"/>
        </w:rPr>
        <w:tab/>
        <w:t xml:space="preserve">4) </w:t>
      </w:r>
      <w:proofErr w:type="spellStart"/>
      <w:r>
        <w:rPr>
          <w:sz w:val="28"/>
          <w:szCs w:val="28"/>
        </w:rPr>
        <w:t>Потічанська</w:t>
      </w:r>
      <w:proofErr w:type="spellEnd"/>
      <w:r>
        <w:rPr>
          <w:sz w:val="28"/>
          <w:szCs w:val="28"/>
        </w:rPr>
        <w:t xml:space="preserve"> філія І-ІІ ступеня з дошкільним підрозділом ОЗ „Решетилівський ліцей імені </w:t>
      </w:r>
      <w:proofErr w:type="spellStart"/>
      <w:r>
        <w:rPr>
          <w:sz w:val="28"/>
          <w:szCs w:val="28"/>
        </w:rPr>
        <w:t>І.Л.Олійника</w:t>
      </w:r>
      <w:proofErr w:type="spellEnd"/>
      <w:r>
        <w:rPr>
          <w:sz w:val="28"/>
          <w:szCs w:val="28"/>
        </w:rPr>
        <w:t>”;</w:t>
      </w:r>
    </w:p>
    <w:p w:rsidR="00196D3E" w:rsidRDefault="007D76CA">
      <w:pPr>
        <w:jc w:val="both"/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Калениківський</w:t>
      </w:r>
      <w:proofErr w:type="spellEnd"/>
      <w:r>
        <w:rPr>
          <w:sz w:val="28"/>
          <w:szCs w:val="28"/>
        </w:rPr>
        <w:t xml:space="preserve"> заклад дошкільної освіти ясла-садок „Сонечко” Решетилівської міської ради Полтавської області.</w:t>
      </w:r>
    </w:p>
    <w:p w:rsidR="00196D3E" w:rsidRDefault="007D76CA">
      <w:pPr>
        <w:jc w:val="both"/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Калениківський</w:t>
      </w:r>
      <w:proofErr w:type="spellEnd"/>
      <w:r>
        <w:rPr>
          <w:sz w:val="28"/>
          <w:szCs w:val="28"/>
        </w:rPr>
        <w:t xml:space="preserve"> ЗЗСО  </w:t>
      </w:r>
      <w:r>
        <w:rPr>
          <w:sz w:val="28"/>
          <w:szCs w:val="28"/>
        </w:rPr>
        <w:t>І-ІІІ ступенів Решетилівської міської ради Полтавської області.</w:t>
      </w:r>
    </w:p>
    <w:p w:rsidR="00196D3E" w:rsidRDefault="007D76CA">
      <w:pPr>
        <w:jc w:val="both"/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Колотіївський</w:t>
      </w:r>
      <w:proofErr w:type="spellEnd"/>
      <w:r>
        <w:rPr>
          <w:sz w:val="28"/>
          <w:szCs w:val="28"/>
        </w:rPr>
        <w:t xml:space="preserve"> дошкільний навчальний</w:t>
      </w:r>
      <w:r>
        <w:rPr>
          <w:sz w:val="28"/>
          <w:szCs w:val="28"/>
        </w:rPr>
        <w:tab/>
        <w:t xml:space="preserve"> заклад ясла-садок „</w:t>
      </w:r>
      <w:proofErr w:type="spellStart"/>
      <w:r>
        <w:rPr>
          <w:sz w:val="28"/>
          <w:szCs w:val="28"/>
        </w:rPr>
        <w:t>Лелеченька</w:t>
      </w:r>
      <w:proofErr w:type="spellEnd"/>
      <w:r>
        <w:rPr>
          <w:sz w:val="28"/>
          <w:szCs w:val="28"/>
        </w:rPr>
        <w:t xml:space="preserve">” Решетилівської міської ради. </w:t>
      </w:r>
    </w:p>
    <w:p w:rsidR="00196D3E" w:rsidRDefault="007D76CA">
      <w:pPr>
        <w:jc w:val="both"/>
      </w:pPr>
      <w:r>
        <w:rPr>
          <w:sz w:val="28"/>
          <w:szCs w:val="28"/>
        </w:rPr>
        <w:tab/>
        <w:t>5. Решетилівський дошкільний навчальний заклад ясла-садок „Ромашка” Решетилівської місько</w:t>
      </w:r>
      <w:r>
        <w:rPr>
          <w:sz w:val="28"/>
          <w:szCs w:val="28"/>
        </w:rPr>
        <w:t>ї ради.</w:t>
      </w:r>
    </w:p>
    <w:p w:rsidR="00196D3E" w:rsidRDefault="007D76CA">
      <w:pPr>
        <w:jc w:val="both"/>
      </w:pPr>
      <w:r>
        <w:rPr>
          <w:sz w:val="28"/>
          <w:szCs w:val="28"/>
        </w:rPr>
        <w:tab/>
        <w:t>6. Будинок дитячої та юнацької творчості Решетилівської міської ради.</w:t>
      </w:r>
    </w:p>
    <w:p w:rsidR="00196D3E" w:rsidRDefault="007D76CA">
      <w:pPr>
        <w:jc w:val="both"/>
      </w:pPr>
      <w:r>
        <w:rPr>
          <w:sz w:val="28"/>
          <w:szCs w:val="28"/>
        </w:rPr>
        <w:tab/>
        <w:t>7. Решетилівська дитячо-юнацька спортивна школа Решетилівської міської ради.</w:t>
      </w:r>
    </w:p>
    <w:p w:rsidR="00196D3E" w:rsidRDefault="007D76CA">
      <w:pPr>
        <w:jc w:val="both"/>
      </w:pPr>
      <w:r>
        <w:rPr>
          <w:sz w:val="28"/>
          <w:szCs w:val="28"/>
        </w:rPr>
        <w:tab/>
        <w:t>8. Центр туризму, краєзнавства, спорту  та екскурсій учнівської молоді  Решетилівської міської рад</w:t>
      </w:r>
      <w:r>
        <w:rPr>
          <w:sz w:val="28"/>
          <w:szCs w:val="28"/>
        </w:rPr>
        <w:t>и.</w:t>
      </w:r>
    </w:p>
    <w:p w:rsidR="00196D3E" w:rsidRDefault="00196D3E">
      <w:pPr>
        <w:jc w:val="both"/>
        <w:rPr>
          <w:rFonts w:cs="Times New Roman"/>
          <w:sz w:val="28"/>
          <w:szCs w:val="28"/>
        </w:rPr>
      </w:pPr>
    </w:p>
    <w:p w:rsidR="00196D3E" w:rsidRDefault="00196D3E">
      <w:pPr>
        <w:jc w:val="both"/>
        <w:rPr>
          <w:rFonts w:cs="Times New Roman"/>
          <w:sz w:val="28"/>
          <w:szCs w:val="28"/>
        </w:rPr>
      </w:pPr>
    </w:p>
    <w:p w:rsidR="00196D3E" w:rsidRDefault="00196D3E">
      <w:pPr>
        <w:rPr>
          <w:rFonts w:eastAsia="Times New Roman" w:cs="Times New Roman"/>
          <w:sz w:val="28"/>
          <w:szCs w:val="28"/>
          <w:lang w:eastAsia="ru-RU"/>
        </w:rPr>
      </w:pPr>
    </w:p>
    <w:p w:rsidR="00196D3E" w:rsidRDefault="00196D3E">
      <w:pPr>
        <w:rPr>
          <w:rFonts w:cs="Times New Roman"/>
          <w:sz w:val="28"/>
          <w:szCs w:val="28"/>
        </w:rPr>
      </w:pPr>
    </w:p>
    <w:p w:rsidR="00196D3E" w:rsidRDefault="00196D3E">
      <w:pPr>
        <w:tabs>
          <w:tab w:val="left" w:pos="7088"/>
        </w:tabs>
        <w:rPr>
          <w:sz w:val="28"/>
          <w:szCs w:val="28"/>
        </w:rPr>
      </w:pPr>
    </w:p>
    <w:p w:rsidR="00196D3E" w:rsidRDefault="00196D3E">
      <w:pPr>
        <w:tabs>
          <w:tab w:val="left" w:pos="7088"/>
        </w:tabs>
        <w:rPr>
          <w:sz w:val="28"/>
          <w:szCs w:val="28"/>
        </w:rPr>
      </w:pPr>
    </w:p>
    <w:p w:rsidR="00196D3E" w:rsidRDefault="00196D3E">
      <w:pPr>
        <w:tabs>
          <w:tab w:val="left" w:pos="7088"/>
        </w:tabs>
        <w:rPr>
          <w:sz w:val="28"/>
          <w:szCs w:val="28"/>
        </w:rPr>
      </w:pPr>
    </w:p>
    <w:p w:rsidR="00196D3E" w:rsidRDefault="00196D3E">
      <w:pPr>
        <w:tabs>
          <w:tab w:val="left" w:pos="7088"/>
        </w:tabs>
        <w:rPr>
          <w:sz w:val="28"/>
          <w:szCs w:val="28"/>
        </w:rPr>
      </w:pPr>
    </w:p>
    <w:p w:rsidR="00196D3E" w:rsidRDefault="00196D3E">
      <w:pPr>
        <w:tabs>
          <w:tab w:val="left" w:pos="7088"/>
        </w:tabs>
        <w:rPr>
          <w:b/>
          <w:sz w:val="28"/>
          <w:szCs w:val="28"/>
        </w:rPr>
      </w:pPr>
    </w:p>
    <w:p w:rsidR="00196D3E" w:rsidRDefault="00196D3E">
      <w:pPr>
        <w:jc w:val="center"/>
        <w:rPr>
          <w:rFonts w:cs="Times New Roman"/>
          <w:b/>
          <w:sz w:val="28"/>
          <w:szCs w:val="28"/>
        </w:rPr>
      </w:pPr>
    </w:p>
    <w:p w:rsidR="00196D3E" w:rsidRDefault="00196D3E">
      <w:pPr>
        <w:tabs>
          <w:tab w:val="left" w:pos="7088"/>
        </w:tabs>
      </w:pPr>
    </w:p>
    <w:sectPr w:rsidR="00196D3E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A5E"/>
    <w:multiLevelType w:val="multilevel"/>
    <w:tmpl w:val="D45C4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6D3E"/>
    <w:rsid w:val="00196D3E"/>
    <w:rsid w:val="007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uk-UA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Arial Unicode MS"/>
      <w:kern w:val="2"/>
      <w:sz w:val="24"/>
      <w:szCs w:val="24"/>
    </w:rPr>
  </w:style>
  <w:style w:type="paragraph" w:styleId="2">
    <w:name w:val="heading 2"/>
    <w:basedOn w:val="a"/>
    <w:next w:val="a"/>
    <w:qFormat/>
    <w:pPr>
      <w:widowControl w:val="0"/>
      <w:numPr>
        <w:ilvl w:val="1"/>
        <w:numId w:val="1"/>
      </w:numPr>
      <w:spacing w:before="200"/>
      <w:outlineLvl w:val="1"/>
    </w:pPr>
    <w:rPr>
      <w:rFonts w:cs="Lucida Sans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Указатель"/>
    <w:basedOn w:val="a"/>
    <w:qFormat/>
    <w:pPr>
      <w:suppressLineNumbers/>
    </w:pPr>
    <w:rPr>
      <w:rFonts w:cs="Lucida Sans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11">
    <w:name w:val="Указатель11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pPr>
      <w:suppressAutoHyphens/>
    </w:pPr>
    <w:rPr>
      <w:rFonts w:eastAsia="Times New Roman" w:cs="Times New Roman"/>
      <w:sz w:val="24"/>
      <w:szCs w:val="24"/>
      <w:lang w:val="en-US" w:bidi="ar-SA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ocumentMap">
    <w:name w:val="DocumentMap"/>
    <w:qFormat/>
    <w:pPr>
      <w:suppressAutoHyphens/>
      <w:textAlignment w:val="baseline"/>
    </w:pPr>
    <w:rPr>
      <w:rFonts w:ascii="Liberation Serif" w:eastAsia="NSimSun" w:hAnsi="Liberation Serif" w:cs="Liberation Serif"/>
      <w:kern w:val="2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2196</Words>
  <Characters>1253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43</cp:revision>
  <cp:lastPrinted>2021-01-05T11:22:00Z</cp:lastPrinted>
  <dcterms:created xsi:type="dcterms:W3CDTF">2018-12-19T13:55:00Z</dcterms:created>
  <dcterms:modified xsi:type="dcterms:W3CDTF">2021-01-05T12:50:00Z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1049-11.2.0.9747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