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F8A" w:rsidRDefault="00B945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-288290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6F8A" w:rsidRDefault="00B945A1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 w:rsidR="00BB6F8A" w:rsidRDefault="00B945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ПОЛТАВСЬКОЇ ОБЛАСТІ</w:t>
      </w:r>
    </w:p>
    <w:p w:rsidR="00BB6F8A" w:rsidRDefault="00B945A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BB6F8A" w:rsidRDefault="00BB6F8A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B6F8A" w:rsidRDefault="00B945A1">
      <w:pPr>
        <w:spacing w:after="0"/>
        <w:jc w:val="center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BB6F8A" w:rsidRDefault="00BB6F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B6F8A" w:rsidRDefault="00B945A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 xml:space="preserve">27 червня 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</w:rPr>
        <w:t xml:space="preserve"> року     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uk-UA"/>
        </w:rPr>
        <w:t>88</w:t>
      </w:r>
    </w:p>
    <w:p w:rsidR="00BB6F8A" w:rsidRDefault="00BB6F8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BB6F8A" w:rsidRDefault="00B945A1">
      <w:pPr>
        <w:pStyle w:val="ac"/>
        <w:spacing w:line="240" w:lineRule="auto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Про відведення місць для розміщення </w:t>
      </w:r>
    </w:p>
    <w:p w:rsidR="00BB6F8A" w:rsidRDefault="00B945A1">
      <w:pPr>
        <w:pStyle w:val="ac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bookmarkStart w:id="0" w:name="__DdeLink__128_3011414497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матеріалів </w:t>
      </w:r>
      <w:bookmarkEnd w:id="0"/>
      <w:r>
        <w:rPr>
          <w:rFonts w:ascii="Times New Roman" w:hAnsi="Times New Roman"/>
          <w:color w:val="000000"/>
          <w:sz w:val="28"/>
          <w:szCs w:val="28"/>
          <w:lang w:val="uk-UA"/>
        </w:rPr>
        <w:t>передвиборної агітації</w:t>
      </w:r>
    </w:p>
    <w:p w:rsidR="00BB6F8A" w:rsidRDefault="00BB6F8A">
      <w:pPr>
        <w:spacing w:after="0" w:line="240" w:lineRule="auto"/>
        <w:rPr>
          <w:sz w:val="28"/>
          <w:szCs w:val="28"/>
          <w:lang w:val="uk-UA"/>
        </w:rPr>
      </w:pPr>
    </w:p>
    <w:p w:rsidR="00BB6F8A" w:rsidRDefault="00B945A1">
      <w:pPr>
        <w:spacing w:after="0" w:line="240" w:lineRule="auto"/>
        <w:ind w:firstLine="567"/>
        <w:jc w:val="both"/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Керуючись частиною 12, 13 статті 107 Закону України ,,Про вибори народних депутатів України” та розглянувши лист </w:t>
      </w:r>
      <w:bookmarkStart w:id="1" w:name="__DdeLink__226_1991084750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Решетилівського відділення поліції ГУНП в Полтавській області </w:t>
      </w:r>
      <w:bookmarkEnd w:id="1"/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№ 2639/115/106/01-2019 від 04.06.2019 року,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виконавчий </w:t>
      </w:r>
      <w:r>
        <w:rPr>
          <w:rFonts w:ascii="Times New Roman" w:hAnsi="Times New Roman"/>
          <w:sz w:val="28"/>
          <w:szCs w:val="28"/>
          <w:lang w:val="uk-UA"/>
        </w:rPr>
        <w:t>комітет Решетилівської  міської ради</w:t>
      </w:r>
    </w:p>
    <w:p w:rsidR="00BB6F8A" w:rsidRDefault="00B945A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ВИРІШИВ:</w:t>
      </w:r>
    </w:p>
    <w:p w:rsidR="00BB6F8A" w:rsidRDefault="00BB6F8A">
      <w:pPr>
        <w:pStyle w:val="ac"/>
        <w:jc w:val="both"/>
        <w:rPr>
          <w:rFonts w:ascii="Times New Roman" w:hAnsi="Times New Roman"/>
          <w:color w:val="21409A"/>
          <w:sz w:val="28"/>
          <w:szCs w:val="28"/>
        </w:rPr>
      </w:pPr>
    </w:p>
    <w:p w:rsidR="00BB6F8A" w:rsidRDefault="00B945A1">
      <w:pPr>
        <w:pStyle w:val="ac"/>
        <w:jc w:val="both"/>
      </w:pPr>
      <w:r>
        <w:rPr>
          <w:rFonts w:ascii="Times New Roman" w:hAnsi="Times New Roman"/>
          <w:color w:val="21409A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1. Відвести місця для розміщення матеріалів передвиборної агітації </w:t>
      </w:r>
      <w:bookmarkStart w:id="2" w:name="__DdeLink__124_2954015347"/>
      <w:r>
        <w:rPr>
          <w:rFonts w:ascii="Times New Roman" w:hAnsi="Times New Roman"/>
          <w:color w:val="000000"/>
          <w:sz w:val="28"/>
          <w:szCs w:val="28"/>
          <w:lang w:val="uk-UA"/>
        </w:rPr>
        <w:t>на території Решетилівської міської ради в м. Решетилівка:</w:t>
      </w:r>
      <w:bookmarkEnd w:id="2"/>
    </w:p>
    <w:p w:rsidR="00BB6F8A" w:rsidRDefault="00B945A1">
      <w:pPr>
        <w:pStyle w:val="ac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1) дошка оголошень  на перехресті вул. Полтавської та вул. Базарної</w:t>
      </w:r>
      <w:bookmarkStart w:id="3" w:name="__DdeLink__143_2591379784"/>
      <w:bookmarkEnd w:id="3"/>
      <w:r>
        <w:rPr>
          <w:rFonts w:ascii="Times New Roman" w:hAnsi="Times New Roman"/>
          <w:color w:val="000000"/>
          <w:sz w:val="28"/>
          <w:szCs w:val="28"/>
          <w:lang w:val="uk-UA"/>
        </w:rPr>
        <w:t>;</w:t>
      </w:r>
    </w:p>
    <w:p w:rsidR="00BB6F8A" w:rsidRDefault="00B945A1">
      <w:pPr>
        <w:pStyle w:val="ac"/>
        <w:ind w:firstLine="680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2) дошка ого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лошень по вул. Покровській навпроти входу в парк Перемоги;</w:t>
      </w:r>
    </w:p>
    <w:p w:rsidR="00BB6F8A" w:rsidRDefault="00B945A1">
      <w:pPr>
        <w:pStyle w:val="ac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3) дошка оголошень на перехресті вул. Покровської та вул.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Парижської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Комуни;</w:t>
      </w:r>
    </w:p>
    <w:p w:rsidR="00BB6F8A" w:rsidRDefault="00B945A1">
      <w:pPr>
        <w:pStyle w:val="ac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4) дошка оголошень по вул. Шевченка, 5, біля автостанції;</w:t>
      </w:r>
    </w:p>
    <w:p w:rsidR="00BB6F8A" w:rsidRDefault="00B945A1">
      <w:pPr>
        <w:pStyle w:val="ac"/>
        <w:jc w:val="both"/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5) дошка оголошень по вул. Грушевсь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кого, 76 біля КП ,,ЦПМСД”.</w:t>
      </w:r>
    </w:p>
    <w:p w:rsidR="00BB6F8A" w:rsidRDefault="00B945A1">
      <w:pPr>
        <w:pStyle w:val="ac"/>
        <w:jc w:val="both"/>
      </w:pPr>
      <w:r>
        <w:rPr>
          <w:rFonts w:ascii="Times New Roman" w:hAnsi="Times New Roman"/>
          <w:color w:val="21409A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2. Відвести місця для  встановлення агітаційних палаток на території Решетилівської міської ради в м. Решетилівка: </w:t>
      </w:r>
    </w:p>
    <w:p w:rsidR="00BB6F8A" w:rsidRDefault="00B945A1">
      <w:pPr>
        <w:pStyle w:val="ac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1) по вул. Покровській, 8, </w:t>
      </w:r>
      <w:bookmarkStart w:id="4" w:name="__DdeLink__167_238765755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біля</w:t>
      </w:r>
      <w:bookmarkEnd w:id="4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Решетилівського районного будівельно-монтажного об’єднання „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Райагробуд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>”;</w:t>
      </w:r>
    </w:p>
    <w:p w:rsidR="00BB6F8A" w:rsidRDefault="00B945A1">
      <w:pPr>
        <w:pStyle w:val="ac"/>
        <w:jc w:val="both"/>
        <w:rPr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2)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по вул. Покровській, 19,  біля ЦКД „Оберіг”;</w:t>
      </w:r>
    </w:p>
    <w:p w:rsidR="00BB6F8A" w:rsidRDefault="00B945A1">
      <w:pPr>
        <w:pStyle w:val="ac"/>
        <w:jc w:val="both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ab/>
        <w:t>3) біля будинку по вул. Старокиївській, 6.</w:t>
      </w:r>
    </w:p>
    <w:p w:rsidR="00BB6F8A" w:rsidRDefault="00B945A1">
      <w:pPr>
        <w:pStyle w:val="ac"/>
        <w:jc w:val="both"/>
      </w:pPr>
      <w:r>
        <w:rPr>
          <w:rFonts w:ascii="Times New Roman" w:hAnsi="Times New Roman"/>
          <w:color w:val="21409A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3. Контроль за виконанням даного рішення покласти на керуючого справами виконавчого комітету Малиш Т.А.</w:t>
      </w:r>
    </w:p>
    <w:p w:rsidR="00BB6F8A" w:rsidRDefault="00BB6F8A">
      <w:pPr>
        <w:pStyle w:val="a6"/>
        <w:spacing w:after="0"/>
        <w:rPr>
          <w:color w:val="333333"/>
        </w:rPr>
      </w:pPr>
    </w:p>
    <w:p w:rsidR="00BB6F8A" w:rsidRDefault="00BB6F8A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BB6F8A" w:rsidRDefault="00B945A1">
      <w:pPr>
        <w:spacing w:after="0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Секретар міської ради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О.А. Дядюнова</w:t>
      </w:r>
    </w:p>
    <w:p w:rsidR="00BB6F8A" w:rsidRDefault="00B945A1">
      <w:pPr>
        <w:pStyle w:val="ac"/>
        <w:tabs>
          <w:tab w:val="left" w:pos="7088"/>
        </w:tabs>
        <w:spacing w:line="240" w:lineRule="auto"/>
      </w:pPr>
      <w:r>
        <w:rPr>
          <w:rFonts w:ascii="Times New Roman" w:hAnsi="Times New Roman"/>
          <w:lang w:val="uk-UA"/>
        </w:rPr>
        <w:t>Малиш Т.А.  2 13 80</w:t>
      </w:r>
    </w:p>
    <w:p w:rsidR="00BB6F8A" w:rsidRDefault="00BB6F8A">
      <w:pPr>
        <w:tabs>
          <w:tab w:val="left" w:pos="7088"/>
        </w:tabs>
        <w:spacing w:after="0"/>
      </w:pPr>
      <w:bookmarkStart w:id="5" w:name="_GoBack"/>
      <w:bookmarkEnd w:id="5"/>
    </w:p>
    <w:sectPr w:rsidR="00BB6F8A">
      <w:pgSz w:w="11906" w:h="16838"/>
      <w:pgMar w:top="1134" w:right="567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6F8A"/>
    <w:rsid w:val="00B945A1"/>
    <w:rsid w:val="00BB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A600"/>
  <w15:docId w15:val="{BFE4A265-B792-456F-90A0-A4DE3BCA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E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basedOn w:val="a0"/>
    <w:uiPriority w:val="99"/>
    <w:qFormat/>
    <w:rsid w:val="006F65F5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0"/>
      <w:szCs w:val="20"/>
      <w:lang w:val="en-US"/>
    </w:rPr>
  </w:style>
  <w:style w:type="character" w:customStyle="1" w:styleId="ListLabel2">
    <w:name w:val="ListLabel 2"/>
    <w:qFormat/>
    <w:rPr>
      <w:rFonts w:ascii="Times New Roman" w:hAnsi="Times New Roman"/>
      <w:sz w:val="20"/>
      <w:szCs w:val="20"/>
      <w:lang w:val="uk-UA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a4">
    <w:name w:val="Виділення жирним"/>
    <w:qFormat/>
    <w:rPr>
      <w:b/>
      <w:bCs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Times New Roman" w:eastAsia="Arial Unicode MS" w:hAnsi="Times New Roman" w:cs="Arial Unicode M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ascii="Times New Roman" w:hAnsi="Times New Roman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hAnsi="Times New Roman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ascii="Times New Roman" w:hAnsi="Times New Roman"/>
    </w:rPr>
  </w:style>
  <w:style w:type="paragraph" w:customStyle="1" w:styleId="aa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styleId="ab">
    <w:name w:val="List Paragraph"/>
    <w:basedOn w:val="a"/>
    <w:uiPriority w:val="34"/>
    <w:qFormat/>
    <w:rsid w:val="00452F60"/>
    <w:pPr>
      <w:ind w:left="720"/>
      <w:contextualSpacing/>
    </w:pPr>
  </w:style>
  <w:style w:type="paragraph" w:customStyle="1" w:styleId="ac">
    <w:name w:val="Текст у вказаному форматі"/>
    <w:basedOn w:val="a"/>
    <w:qFormat/>
    <w:pPr>
      <w:spacing w:after="0"/>
    </w:pPr>
    <w:rPr>
      <w:rFonts w:ascii="Liberation Mono" w:eastAsia="Courier New" w:hAnsi="Liberation Mono" w:cs="Liberation Mono"/>
      <w:sz w:val="20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table" w:styleId="ae">
    <w:name w:val="Table Grid"/>
    <w:basedOn w:val="a1"/>
    <w:uiPriority w:val="59"/>
    <w:rsid w:val="00654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235</Words>
  <Characters>1343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dc:description/>
  <cp:lastModifiedBy>Пользователь Windows</cp:lastModifiedBy>
  <cp:revision>75</cp:revision>
  <cp:lastPrinted>2019-06-26T14:21:00Z</cp:lastPrinted>
  <dcterms:created xsi:type="dcterms:W3CDTF">2017-12-13T09:25:00Z</dcterms:created>
  <dcterms:modified xsi:type="dcterms:W3CDTF">2019-07-02T13:55:00Z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