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листопада  2019 року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195</w:t>
      </w:r>
    </w:p>
    <w:p>
      <w:pPr>
        <w:pStyle w:val="Normal"/>
        <w:shd w:val="clear" w:color="auto" w:fill="FFFFFF"/>
        <w:tabs>
          <w:tab w:val="clear" w:pos="709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погодження Статуту громадського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формування з охорони громадського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порядку територіальної громади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,,Козацька Варта”</w:t>
      </w:r>
      <w:bookmarkStart w:id="0" w:name="__DdeLink__75_1853892829"/>
      <w:bookmarkEnd w:id="0"/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5 Закону України „Про участь громадян в охороні громадського порядку і державного кордону”, постановою Кабінету Міністрів України від 20.12.2000 року № 1872 ,,Про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формування” та  розглянувши лист </w:t>
      </w:r>
      <w:bookmarkStart w:id="1" w:name="__DdeLink__107_3421441999"/>
      <w:r>
        <w:rPr>
          <w:rFonts w:ascii="Times New Roman" w:hAnsi="Times New Roman"/>
          <w:sz w:val="28"/>
          <w:szCs w:val="28"/>
          <w:lang w:val="uk-UA"/>
        </w:rPr>
        <w:t>громадського формування з охорони громадського порядку територіальної громади ,,Козацька Варта”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від 26.11.2019 року, 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Погодити Статут  громадського формування з охорони громадського порядку територіальної громади ,,Козацька Варта”, що додається.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Перший заступник міського голови                                      І.В. Сивинська</w:t>
      </w:r>
      <w:bookmarkStart w:id="2" w:name="_GoBack"/>
      <w:bookmarkEnd w:id="2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>Колотій Н.Ю. 21380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Керуючий справами                                                              Т.А. Малиш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комунальним майном                                   Н.Ю. Колотій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                                                    О.О. Мірошник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Список розсилки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рішення виконавчого комітету Решетилівської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від  29.11.2019 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195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„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  <w:t>Про  погодження Статуту громадського формування з охорони громадського порядку територіальної громади ,,Козацька Варта”</w:t>
      </w:r>
      <w:bookmarkStart w:id="3" w:name="__DdeLink__75_18538928291"/>
      <w:bookmarkEnd w:id="3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10163" w:type="dxa"/>
        <w:jc w:val="left"/>
        <w:tblInd w:w="-45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6180"/>
        <w:gridCol w:w="1425"/>
        <w:gridCol w:w="1888"/>
      </w:tblGrid>
      <w:tr>
        <w:trPr/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630" w:leader="none"/>
                <w:tab w:val="left" w:pos="855" w:leader="none"/>
              </w:tabs>
              <w:spacing w:before="57" w:after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Відділ організаційно-інформаційної роботи, документообігу та управління персоналом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_</w:t>
            </w:r>
          </w:p>
        </w:tc>
      </w:tr>
      <w:tr>
        <w:trPr/>
        <w:tc>
          <w:tcPr>
            <w:tcW w:w="66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8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630" w:leader="none"/>
                <w:tab w:val="left" w:pos="855" w:leader="none"/>
              </w:tabs>
              <w:spacing w:before="57" w:after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Керуючий справами 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_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8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630" w:leader="none"/>
                <w:tab w:val="left" w:pos="8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>Громадське формування з охорони громадського порядку територіальної громади ,,Козацька Варта”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_</w:t>
            </w:r>
          </w:p>
        </w:tc>
        <w:tc>
          <w:tcPr>
            <w:tcW w:w="1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комунальним майном                                            Н.Ю. Колотій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cs="Times New Roman" w:ascii="Times New Roman" w:hAnsi="Times New Roman"/>
          <w:sz w:val="28"/>
          <w:szCs w:val="28"/>
          <w:highlight w:val="yellow"/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overflowPunct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  <w:font w:name="Wingdings">
    <w:charset w:val="01"/>
    <w:family w:val="roman"/>
    <w:pitch w:val="default"/>
  </w:font>
  <w:font w:name="UkrainianPeterburg">
    <w:altName w:val="Courier New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e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bidi="ar-SA" w:eastAsia="zh-CN"/>
    </w:rPr>
  </w:style>
  <w:style w:type="paragraph" w:styleId="3">
    <w:name w:val="Heading 3"/>
    <w:next w:val="Style20"/>
    <w:qFormat/>
    <w:pPr>
      <w:widowControl w:val="false"/>
      <w:spacing w:before="140" w:after="0"/>
      <w:outlineLvl w:val="2"/>
    </w:pPr>
    <w:rPr>
      <w:rFonts w:ascii="Times New Roman" w:hAnsi="Times New Roman" w:eastAsia="NSimSun" w:cs="Arial"/>
      <w:b/>
      <w:bCs/>
      <w:color w:val="auto"/>
      <w:kern w:val="2"/>
      <w:sz w:val="22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styleId="Style14" w:customStyle="1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FontStyle13" w:customStyle="1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16" w:customStyle="1">
    <w:name w:val="Символ нумерації"/>
    <w:qFormat/>
    <w:rPr/>
  </w:style>
  <w:style w:type="character" w:styleId="Style17" w:customStyle="1">
    <w:name w:val="Основной текст Знак"/>
    <w:qFormat/>
    <w:rPr>
      <w:sz w:val="28"/>
      <w:szCs w:val="24"/>
    </w:rPr>
  </w:style>
  <w:style w:type="character" w:styleId="Style18" w:customStyle="1">
    <w:name w:val="Интернет-ссылка"/>
    <w:rPr>
      <w:color w:val="0000FF"/>
      <w:u w:val="single"/>
    </w:rPr>
  </w:style>
  <w:style w:type="character" w:styleId="1" w:customStyle="1">
    <w:name w:val="Основной шрифт абзаца1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1" w:customStyle="1">
    <w:name w:val="WW8Num2z1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4" w:customStyle="1">
    <w:name w:val="WW8Num2z4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2" w:customStyle="1">
    <w:name w:val="Основной шрифт абзаца2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umentMap" w:customStyle="1">
    <w:name w:val="DocumentMap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bidi="ar-SA" w:val="uk-UA" w:eastAsia="zh-CN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7">
    <w:name w:val="Body Text Indent"/>
    <w:basedOn w:val="Normal"/>
    <w:pPr>
      <w:ind w:firstLine="630"/>
    </w:pPr>
    <w:rPr/>
  </w:style>
  <w:style w:type="paragraph" w:styleId="Style28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 w:customStyle="1">
    <w:name w:val="Заголовок таблиці"/>
    <w:qFormat/>
    <w:pPr>
      <w:widowControl w:val="false"/>
      <w:suppressLineNumbers/>
      <w:suppressAutoHyphens w:val="true"/>
      <w:overflowPunct w:val="true"/>
      <w:bidi w:val="0"/>
      <w:jc w:val="center"/>
    </w:pPr>
    <w:rPr>
      <w:rFonts w:cs="Lucida Sans" w:ascii="Times New Roman" w:hAnsi="Times New Roman" w:eastAsia="NSimSun"/>
      <w:b/>
      <w:bCs/>
      <w:color w:val="auto"/>
      <w:kern w:val="2"/>
      <w:sz w:val="24"/>
      <w:szCs w:val="24"/>
      <w:lang w:val="uk-UA" w:eastAsia="zh-CN" w:bidi="hi-IN"/>
    </w:rPr>
  </w:style>
  <w:style w:type="paragraph" w:styleId="Style31" w:customStyle="1">
    <w:name w:val="Вміст таблиці"/>
    <w:basedOn w:val="Normal"/>
    <w:qFormat/>
    <w:pPr>
      <w:suppressLineNumbers/>
    </w:pPr>
    <w:rPr/>
  </w:style>
  <w:style w:type="paragraph" w:styleId="Style32" w:customStyle="1">
    <w:name w:val="Нормальный"/>
    <w:qFormat/>
    <w:pPr>
      <w:widowControl/>
      <w:suppressAutoHyphens w:val="true"/>
      <w:overflowPunct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2"/>
      <w:sz w:val="28"/>
      <w:szCs w:val="28"/>
      <w:lang w:bidi="ar-SA" w:val="uk-UA" w:eastAsia="zh-CN"/>
    </w:rPr>
  </w:style>
  <w:style w:type="paragraph" w:styleId="11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33" w:customStyle="1">
    <w:name w:val="Покажчик"/>
    <w:basedOn w:val="Normal"/>
    <w:qFormat/>
    <w:pPr>
      <w:suppressLineNumbers/>
    </w:pPr>
    <w:rPr>
      <w:rFonts w:ascii="Times New Roman" w:hAnsi="Times New Roman" w:cs="FreeSans;Times New Roman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ascii="Times New Roman" w:hAnsi="Times New Roman" w:cs="Lucida Sans"/>
    </w:rPr>
  </w:style>
  <w:style w:type="paragraph" w:styleId="22" w:customStyle="1">
    <w:name w:val="Заголовок2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3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Noto Sans CJK SC Regular" w:cs="FreeSans;Times New Roman"/>
      <w:sz w:val="28"/>
      <w:szCs w:val="28"/>
    </w:rPr>
  </w:style>
  <w:style w:type="paragraph" w:styleId="Style34" w:customStyle="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uiPriority w:val="59"/>
    <w:rsid w:val="00f21e0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LibreOffice/6.1.2.1$Windows_X86_64 LibreOffice_project/65905a128db06ba48db947242809d14d3f9a93fe</Application>
  <Pages>3</Pages>
  <Words>216</Words>
  <Characters>1535</Characters>
  <CharactersWithSpaces>2024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2019-11-01T12:16:00Z</dcterms:created>
  <dc:creator>ПК</dc:creator>
  <dc:description/>
  <dc:language>uk-UA</dc:language>
  <cp:lastModifiedBy/>
  <cp:lastPrinted>2019-11-29T07:16:00Z</cp:lastPrinted>
  <dcterms:modified xsi:type="dcterms:W3CDTF">2019-12-02T10:06:45Z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