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78" w:rsidRDefault="00AE2441">
      <w:pPr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-27305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1978" w:rsidRDefault="00241978">
      <w:pPr>
        <w:jc w:val="center"/>
        <w:rPr>
          <w:b/>
          <w:sz w:val="12"/>
          <w:szCs w:val="12"/>
        </w:rPr>
      </w:pPr>
    </w:p>
    <w:p w:rsidR="00241978" w:rsidRDefault="00AE2441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241978" w:rsidRDefault="00AE2441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241978" w:rsidRDefault="00AE2441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241978" w:rsidRDefault="00241978">
      <w:pPr>
        <w:jc w:val="center"/>
        <w:rPr>
          <w:b/>
          <w:sz w:val="28"/>
          <w:szCs w:val="28"/>
        </w:rPr>
      </w:pPr>
    </w:p>
    <w:p w:rsidR="00241978" w:rsidRDefault="00AE2441">
      <w:pPr>
        <w:jc w:val="center"/>
      </w:pPr>
      <w:r>
        <w:rPr>
          <w:b/>
          <w:sz w:val="28"/>
          <w:szCs w:val="28"/>
        </w:rPr>
        <w:t>РІШЕННЯ</w:t>
      </w:r>
    </w:p>
    <w:p w:rsidR="00241978" w:rsidRDefault="00241978">
      <w:pPr>
        <w:jc w:val="center"/>
        <w:rPr>
          <w:b/>
          <w:sz w:val="28"/>
          <w:szCs w:val="28"/>
        </w:rPr>
      </w:pPr>
    </w:p>
    <w:p w:rsidR="00241978" w:rsidRDefault="00AE2441">
      <w:pPr>
        <w:suppressLineNumbers/>
        <w:spacing w:line="276" w:lineRule="auto"/>
        <w:contextualSpacing/>
        <w:jc w:val="both"/>
      </w:pPr>
      <w:r>
        <w:rPr>
          <w:sz w:val="28"/>
          <w:szCs w:val="28"/>
        </w:rPr>
        <w:t xml:space="preserve">19 грудня 2019 року                                                                                       №  </w:t>
      </w:r>
      <w:r w:rsidR="00326BAF">
        <w:rPr>
          <w:sz w:val="28"/>
          <w:szCs w:val="28"/>
        </w:rPr>
        <w:t>205</w:t>
      </w:r>
      <w:r>
        <w:rPr>
          <w:sz w:val="28"/>
          <w:szCs w:val="28"/>
        </w:rPr>
        <w:t xml:space="preserve">       </w:t>
      </w:r>
    </w:p>
    <w:p w:rsidR="00241978" w:rsidRDefault="00241978">
      <w:pPr>
        <w:suppressLineNumbers/>
        <w:spacing w:line="276" w:lineRule="auto"/>
        <w:contextualSpacing/>
        <w:jc w:val="both"/>
        <w:rPr>
          <w:sz w:val="28"/>
          <w:szCs w:val="28"/>
        </w:rPr>
      </w:pPr>
    </w:p>
    <w:p w:rsidR="00241978" w:rsidRDefault="00AE2441">
      <w:pPr>
        <w:suppressLineNumbers/>
        <w:contextualSpacing/>
        <w:jc w:val="both"/>
      </w:pPr>
      <w:r>
        <w:rPr>
          <w:sz w:val="28"/>
          <w:szCs w:val="28"/>
        </w:rPr>
        <w:t xml:space="preserve">Про затвердження Плану заходів </w:t>
      </w:r>
    </w:p>
    <w:p w:rsidR="00241978" w:rsidRDefault="00AE2441">
      <w:pPr>
        <w:suppressLineNumbers/>
        <w:contextualSpacing/>
        <w:jc w:val="both"/>
      </w:pPr>
      <w:r>
        <w:rPr>
          <w:sz w:val="28"/>
          <w:szCs w:val="28"/>
        </w:rPr>
        <w:t xml:space="preserve">щодо проведення новорічних та </w:t>
      </w:r>
    </w:p>
    <w:p w:rsidR="00241978" w:rsidRDefault="00AE2441">
      <w:pPr>
        <w:suppressLineNumbers/>
        <w:contextualSpacing/>
        <w:jc w:val="both"/>
      </w:pPr>
      <w:r>
        <w:rPr>
          <w:sz w:val="28"/>
          <w:szCs w:val="28"/>
        </w:rPr>
        <w:t xml:space="preserve">різдвяних свят </w:t>
      </w:r>
    </w:p>
    <w:p w:rsidR="00241978" w:rsidRDefault="00241978">
      <w:pPr>
        <w:suppressLineNumbers/>
        <w:contextualSpacing/>
        <w:jc w:val="both"/>
      </w:pPr>
    </w:p>
    <w:p w:rsidR="00241978" w:rsidRDefault="00AE2441">
      <w:pPr>
        <w:ind w:firstLine="737"/>
        <w:jc w:val="both"/>
      </w:pPr>
      <w:r>
        <w:rPr>
          <w:sz w:val="28"/>
          <w:szCs w:val="28"/>
        </w:rPr>
        <w:t xml:space="preserve">Керуючись ст. 32 Закону України </w:t>
      </w:r>
      <w:r>
        <w:rPr>
          <w:rFonts w:eastAsia="Times New Roman" w:cs="Times New Roman"/>
          <w:sz w:val="28"/>
          <w:szCs w:val="28"/>
        </w:rPr>
        <w:t>„</w:t>
      </w:r>
      <w:r>
        <w:rPr>
          <w:sz w:val="28"/>
          <w:szCs w:val="28"/>
        </w:rPr>
        <w:t xml:space="preserve">Про місцеве самоврядування в Україні” </w:t>
      </w:r>
      <w:r>
        <w:rPr>
          <w:rFonts w:eastAsia="Times New Roman" w:cs="Times New Roman"/>
          <w:sz w:val="28"/>
          <w:szCs w:val="28"/>
          <w:lang w:eastAsia="ru-RU"/>
        </w:rPr>
        <w:t xml:space="preserve">   та з метою створення належних умов під час проведення новорічних та різдвяних свят, забезпечення організованого і змістовного дозвілля дітей та молоді, </w:t>
      </w:r>
      <w:r>
        <w:rPr>
          <w:rFonts w:eastAsia="Times New Roman" w:cs="Times New Roman"/>
          <w:sz w:val="28"/>
          <w:szCs w:val="20"/>
          <w:lang w:eastAsia="ru-RU"/>
        </w:rPr>
        <w:t>виконавчий комітет Решетилівської міської ради</w:t>
      </w:r>
    </w:p>
    <w:p w:rsidR="00241978" w:rsidRDefault="00AE2441">
      <w:pPr>
        <w:jc w:val="both"/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ВИРІШИВ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241978" w:rsidRDefault="00241978">
      <w:pPr>
        <w:ind w:firstLine="426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1978" w:rsidRDefault="00AE2441">
      <w:pPr>
        <w:ind w:firstLine="680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1. Затвердити План заходів щодо проведення новорічних та різдвяних свят (додається).</w:t>
      </w:r>
    </w:p>
    <w:p w:rsidR="00241978" w:rsidRDefault="00AE2441">
      <w:pPr>
        <w:ind w:firstLine="680"/>
        <w:jc w:val="both"/>
      </w:pPr>
      <w:r>
        <w:rPr>
          <w:rFonts w:cs="Times New Roman"/>
          <w:sz w:val="28"/>
          <w:szCs w:val="28"/>
        </w:rPr>
        <w:t>2. Відповідальним виконавцям забезпечити виконання Плану заходів.</w:t>
      </w:r>
    </w:p>
    <w:p w:rsidR="00241978" w:rsidRDefault="00AE2441">
      <w:pPr>
        <w:ind w:firstLine="680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3. Під час проведення заходів заборонити використання відкритого вогню, петард та іншої піротехнічної  продукції.</w:t>
      </w:r>
    </w:p>
    <w:p w:rsidR="00241978" w:rsidRDefault="00AE2441">
      <w:pPr>
        <w:ind w:firstLine="680"/>
        <w:jc w:val="both"/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eastAsia="Times New Roman" w:cs="Times New Roman"/>
          <w:color w:val="FFFFFF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Контроль за виконанням рішення покласти на начальника відділу культури, молоді, спорту та туризму Тітіка М.С.</w:t>
      </w:r>
    </w:p>
    <w:p w:rsidR="00241978" w:rsidRDefault="00241978">
      <w:pPr>
        <w:pStyle w:val="aa"/>
        <w:spacing w:line="276" w:lineRule="auto"/>
        <w:ind w:left="0" w:firstLine="43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1978" w:rsidRDefault="00241978">
      <w:pPr>
        <w:pStyle w:val="aa"/>
        <w:spacing w:line="276" w:lineRule="auto"/>
        <w:ind w:left="0" w:firstLine="43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1978" w:rsidRDefault="00241978">
      <w:pPr>
        <w:pStyle w:val="aa"/>
        <w:spacing w:line="276" w:lineRule="auto"/>
        <w:ind w:left="0" w:firstLine="43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1978" w:rsidRDefault="00241978">
      <w:pPr>
        <w:pStyle w:val="aa"/>
        <w:spacing w:line="276" w:lineRule="auto"/>
        <w:ind w:left="0" w:firstLine="43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1978" w:rsidRDefault="00241978">
      <w:pPr>
        <w:pStyle w:val="aa"/>
        <w:spacing w:line="276" w:lineRule="auto"/>
        <w:ind w:left="0" w:firstLine="435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1978" w:rsidRDefault="00AE2441">
      <w:pPr>
        <w:tabs>
          <w:tab w:val="left" w:pos="709"/>
        </w:tabs>
        <w:contextualSpacing/>
      </w:pPr>
      <w:r>
        <w:rPr>
          <w:color w:val="000000"/>
          <w:sz w:val="28"/>
          <w:szCs w:val="28"/>
        </w:rPr>
        <w:t>Секретар міської ради                                                                    О.А. Дядюнова</w:t>
      </w:r>
    </w:p>
    <w:p w:rsidR="00241978" w:rsidRDefault="00241978">
      <w:pPr>
        <w:tabs>
          <w:tab w:val="left" w:pos="709"/>
        </w:tabs>
        <w:contextualSpacing/>
        <w:jc w:val="both"/>
        <w:rPr>
          <w:color w:val="000000"/>
          <w:sz w:val="28"/>
          <w:szCs w:val="20"/>
        </w:rPr>
      </w:pPr>
    </w:p>
    <w:p w:rsidR="00241978" w:rsidRDefault="00241978">
      <w:pPr>
        <w:contextualSpacing/>
        <w:jc w:val="both"/>
        <w:rPr>
          <w:sz w:val="28"/>
          <w:szCs w:val="20"/>
        </w:rPr>
      </w:pPr>
    </w:p>
    <w:p w:rsidR="00241978" w:rsidRDefault="00AE2441">
      <w:r>
        <w:rPr>
          <w:color w:val="FF0000"/>
          <w:sz w:val="28"/>
          <w:szCs w:val="28"/>
        </w:rPr>
        <w:tab/>
      </w:r>
    </w:p>
    <w:p w:rsidR="00241978" w:rsidRDefault="00241978">
      <w:pPr>
        <w:rPr>
          <w:color w:val="FF0000"/>
          <w:sz w:val="28"/>
          <w:szCs w:val="28"/>
        </w:rPr>
      </w:pPr>
    </w:p>
    <w:p w:rsidR="00241978" w:rsidRDefault="00241978">
      <w:pPr>
        <w:rPr>
          <w:color w:val="FF0000"/>
          <w:sz w:val="28"/>
          <w:szCs w:val="28"/>
        </w:rPr>
      </w:pPr>
    </w:p>
    <w:p w:rsidR="00241978" w:rsidRDefault="00241978">
      <w:pPr>
        <w:rPr>
          <w:color w:val="FF0000"/>
          <w:sz w:val="28"/>
          <w:szCs w:val="28"/>
        </w:rPr>
      </w:pPr>
    </w:p>
    <w:p w:rsidR="00241978" w:rsidRDefault="00241978">
      <w:pPr>
        <w:rPr>
          <w:color w:val="FF0000"/>
          <w:sz w:val="28"/>
          <w:szCs w:val="28"/>
        </w:rPr>
      </w:pPr>
    </w:p>
    <w:p w:rsidR="00241978" w:rsidRDefault="00AE2441"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:rsidR="00241978" w:rsidRDefault="00241978">
      <w:pPr>
        <w:spacing w:line="252" w:lineRule="auto"/>
        <w:rPr>
          <w:rFonts w:eastAsia="Calibri"/>
          <w:sz w:val="28"/>
          <w:szCs w:val="28"/>
          <w:lang w:eastAsia="en-US"/>
        </w:rPr>
      </w:pPr>
    </w:p>
    <w:p w:rsidR="00241978" w:rsidRDefault="00241978">
      <w:pPr>
        <w:spacing w:line="252" w:lineRule="auto"/>
        <w:rPr>
          <w:rFonts w:eastAsia="Calibri"/>
          <w:szCs w:val="28"/>
          <w:lang w:eastAsia="en-US"/>
        </w:rPr>
      </w:pPr>
    </w:p>
    <w:p w:rsidR="00241978" w:rsidRDefault="00241978">
      <w:pPr>
        <w:spacing w:line="252" w:lineRule="auto"/>
        <w:rPr>
          <w:rFonts w:eastAsia="Calibri"/>
          <w:sz w:val="28"/>
          <w:szCs w:val="28"/>
          <w:lang w:eastAsia="en-US"/>
        </w:rPr>
      </w:pPr>
    </w:p>
    <w:p w:rsidR="00241978" w:rsidRDefault="00AE2441">
      <w:pPr>
        <w:spacing w:line="252" w:lineRule="auto"/>
      </w:pPr>
      <w:r>
        <w:rPr>
          <w:rFonts w:eastAsia="Calibri"/>
          <w:lang w:eastAsia="en-US"/>
        </w:rPr>
        <w:t>Кордубан М.В. 2-13-80</w:t>
      </w:r>
    </w:p>
    <w:p w:rsidR="00241978" w:rsidRDefault="00241978">
      <w:pPr>
        <w:spacing w:after="200" w:line="252" w:lineRule="auto"/>
        <w:ind w:firstLine="435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1978" w:rsidRDefault="00241978">
      <w:pPr>
        <w:spacing w:after="200" w:line="252" w:lineRule="auto"/>
        <w:ind w:firstLine="435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1978" w:rsidRDefault="00AE2441">
      <w:pPr>
        <w:spacing w:after="200" w:line="252" w:lineRule="auto"/>
        <w:ind w:left="5102" w:firstLine="454"/>
        <w:contextualSpacing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ЗАТВЕРДЖЕНО</w:t>
      </w:r>
    </w:p>
    <w:p w:rsidR="00241978" w:rsidRDefault="00AE2441">
      <w:pPr>
        <w:spacing w:after="200" w:line="252" w:lineRule="auto"/>
        <w:ind w:left="5102" w:firstLine="454"/>
        <w:contextualSpacing/>
        <w:jc w:val="both"/>
        <w:rPr>
          <w:rFonts w:eastAsia="Calibri"/>
          <w:lang w:eastAsia="en-US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рішення виконавчого комітету </w:t>
      </w:r>
    </w:p>
    <w:p w:rsidR="00241978" w:rsidRDefault="00AE2441">
      <w:pPr>
        <w:spacing w:after="200" w:line="252" w:lineRule="auto"/>
        <w:ind w:left="5102" w:firstLine="454"/>
        <w:contextualSpacing/>
        <w:jc w:val="both"/>
        <w:rPr>
          <w:rFonts w:eastAsia="Calibri"/>
          <w:lang w:eastAsia="en-US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Решетилівської міської ради</w:t>
      </w:r>
    </w:p>
    <w:p w:rsidR="00241978" w:rsidRDefault="00AE2441">
      <w:pPr>
        <w:spacing w:after="200" w:line="252" w:lineRule="auto"/>
        <w:ind w:left="5102" w:firstLine="454"/>
        <w:contextualSpacing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19.12.2019 року №</w:t>
      </w:r>
      <w:r w:rsidR="00326BAF">
        <w:rPr>
          <w:rFonts w:eastAsia="Times New Roman" w:cs="Times New Roman"/>
          <w:color w:val="000000"/>
          <w:sz w:val="28"/>
          <w:szCs w:val="28"/>
          <w:lang w:eastAsia="ru-RU"/>
        </w:rPr>
        <w:t>205</w:t>
      </w:r>
    </w:p>
    <w:p w:rsidR="00241978" w:rsidRDefault="00241978">
      <w:pPr>
        <w:spacing w:after="200" w:line="252" w:lineRule="auto"/>
        <w:ind w:left="5102" w:firstLine="454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1978" w:rsidRDefault="00241978">
      <w:pPr>
        <w:spacing w:after="200" w:line="252" w:lineRule="auto"/>
        <w:ind w:left="5102" w:firstLine="454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1978" w:rsidRDefault="00AE2441">
      <w:pPr>
        <w:spacing w:after="200" w:line="252" w:lineRule="auto"/>
        <w:contextualSpacing/>
        <w:jc w:val="center"/>
        <w:rPr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План заходів  щодо проведення новорічних та різдвяних свят</w:t>
      </w:r>
    </w:p>
    <w:p w:rsidR="00241978" w:rsidRDefault="00241978">
      <w:pPr>
        <w:spacing w:after="200" w:line="252" w:lineRule="auto"/>
        <w:contextualSpacing/>
        <w:jc w:val="center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2913"/>
        <w:gridCol w:w="2589"/>
        <w:gridCol w:w="1575"/>
        <w:gridCol w:w="2058"/>
      </w:tblGrid>
      <w:tr w:rsidR="00241978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Назва заходу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Заклад, де проводиться захід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Дата проведення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Відповідальний виконавець</w:t>
            </w:r>
          </w:p>
        </w:tc>
      </w:tr>
      <w:tr w:rsidR="00241978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Святковий ранок </w:t>
            </w:r>
            <w:r>
              <w:rPr>
                <w:rFonts w:eastAsia="Times New Roman" w:cs="Times New Roman"/>
                <w:sz w:val="28"/>
                <w:szCs w:val="28"/>
              </w:rPr>
              <w:t>„Святий Миколай до нас завітай”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Решетилівська центральна міська бібліотека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грудня </w:t>
            </w:r>
          </w:p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року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Денисенко Н.І.</w:t>
            </w:r>
          </w:p>
        </w:tc>
      </w:tr>
      <w:tr w:rsidR="00241978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3"/>
            </w:pPr>
            <w:r>
              <w:rPr>
                <w:rFonts w:ascii="Times New Roman" w:hAnsi="Times New Roman"/>
                <w:b w:val="0"/>
                <w:bCs w:val="0"/>
                <w:color w:val="000000"/>
              </w:rPr>
              <w:t>Святковий захід</w:t>
            </w:r>
            <w:hyperlink r:id="rId8">
              <w:r>
                <w:rPr>
                  <w:rStyle w:val="a5"/>
                  <w:rFonts w:ascii="Times New Roman" w:hAnsi="Times New Roman"/>
                  <w:b w:val="0"/>
                  <w:bCs w:val="0"/>
                  <w:color w:val="000000"/>
                  <w:u w:val="none"/>
                </w:rPr>
                <w:t xml:space="preserve"> </w:t>
              </w:r>
              <w:r>
                <w:rPr>
                  <w:rStyle w:val="a5"/>
                  <w:rFonts w:ascii="Times New Roman" w:eastAsia="Times New Roman" w:hAnsi="Times New Roman" w:cs="Times New Roman"/>
                  <w:b w:val="0"/>
                  <w:bCs w:val="0"/>
                  <w:color w:val="000000"/>
                  <w:u w:val="none"/>
                </w:rPr>
                <w:t>„</w:t>
              </w:r>
              <w:r>
                <w:rPr>
                  <w:rStyle w:val="a5"/>
                  <w:rFonts w:ascii="Times New Roman" w:hAnsi="Times New Roman"/>
                  <w:b w:val="0"/>
                  <w:bCs w:val="0"/>
                  <w:color w:val="000000"/>
                  <w:u w:val="none"/>
                </w:rPr>
                <w:t>Ми чекаємо Святого Миколая</w:t>
              </w:r>
            </w:hyperlink>
            <w:r>
              <w:rPr>
                <w:rFonts w:ascii="Times New Roman" w:hAnsi="Times New Roman"/>
                <w:b w:val="0"/>
                <w:bCs w:val="0"/>
                <w:color w:val="000000"/>
              </w:rPr>
              <w:t>”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3"/>
              <w:jc w:val="center"/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  <w:b w:val="0"/>
                <w:bCs w:val="0"/>
              </w:rPr>
              <w:t>Миколаївський СК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грудня </w:t>
            </w:r>
          </w:p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року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Боберська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241978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Захід для людей пенсійного віку </w:t>
            </w:r>
            <w:r>
              <w:rPr>
                <w:rFonts w:eastAsia="Times New Roman" w:cs="Times New Roman"/>
                <w:sz w:val="28"/>
                <w:szCs w:val="28"/>
              </w:rPr>
              <w:t>„Миколаївські посиденьки”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ЦКД </w:t>
            </w:r>
            <w:r>
              <w:rPr>
                <w:rFonts w:eastAsia="Times New Roman" w:cs="Times New Roman"/>
                <w:sz w:val="28"/>
                <w:szCs w:val="28"/>
              </w:rPr>
              <w:t>„Оберіг”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грудня </w:t>
            </w:r>
          </w:p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року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Кацітадзе О.О.</w:t>
            </w:r>
          </w:p>
        </w:tc>
      </w:tr>
      <w:tr w:rsidR="00241978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Захід для дітей пільгових категорій </w:t>
            </w:r>
            <w:r>
              <w:rPr>
                <w:rFonts w:eastAsia="Times New Roman" w:cs="Times New Roman"/>
                <w:sz w:val="28"/>
                <w:szCs w:val="28"/>
              </w:rPr>
              <w:t>„Миколая всі чекають!”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ЦКД </w:t>
            </w:r>
            <w:r>
              <w:rPr>
                <w:rFonts w:eastAsia="Times New Roman" w:cs="Times New Roman"/>
                <w:sz w:val="28"/>
                <w:szCs w:val="28"/>
              </w:rPr>
              <w:t>„Оберіг”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грудня </w:t>
            </w:r>
          </w:p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року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Кацітадзе О.О.</w:t>
            </w:r>
          </w:p>
        </w:tc>
      </w:tr>
      <w:tr w:rsidR="00241978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Новорічні дитячі ранки для дітей представників п</w:t>
            </w:r>
            <w:r>
              <w:rPr>
                <w:sz w:val="28"/>
                <w:szCs w:val="28"/>
              </w:rPr>
              <w:t>ідприємств, установ, організацій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ЦКД </w:t>
            </w:r>
            <w:r>
              <w:rPr>
                <w:rFonts w:eastAsia="Times New Roman" w:cs="Times New Roman"/>
                <w:sz w:val="28"/>
                <w:szCs w:val="28"/>
              </w:rPr>
              <w:t>„Оберіг”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24-27 грудня          2019 року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Кацітадзе О.О.</w:t>
            </w:r>
          </w:p>
        </w:tc>
      </w:tr>
      <w:tr w:rsidR="00241978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Відкриття новорічного ранку та міської ялинки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ЦКД </w:t>
            </w:r>
            <w:r>
              <w:rPr>
                <w:rFonts w:eastAsia="Times New Roman" w:cs="Times New Roman"/>
                <w:sz w:val="28"/>
                <w:szCs w:val="28"/>
              </w:rPr>
              <w:t>„Оберіг”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грудня</w:t>
            </w:r>
          </w:p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року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Кацітадзе О.О.</w:t>
            </w:r>
          </w:p>
        </w:tc>
      </w:tr>
      <w:tr w:rsidR="00241978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Новорічний ранок 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Шкурупіївський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грудня 2019 року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Симонян</w:t>
            </w:r>
            <w:proofErr w:type="spellEnd"/>
            <w:r>
              <w:rPr>
                <w:sz w:val="28"/>
                <w:szCs w:val="28"/>
              </w:rPr>
              <w:t xml:space="preserve"> М.Г.</w:t>
            </w:r>
          </w:p>
        </w:tc>
      </w:tr>
      <w:tr w:rsidR="00241978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Новорічний вечір для дорослих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ЦКД </w:t>
            </w:r>
            <w:r>
              <w:rPr>
                <w:rFonts w:eastAsia="Times New Roman" w:cs="Times New Roman"/>
                <w:sz w:val="28"/>
                <w:szCs w:val="28"/>
              </w:rPr>
              <w:t>„Оберіг”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грудня 2019 року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Кацітадзе О.О.</w:t>
            </w:r>
          </w:p>
        </w:tc>
      </w:tr>
      <w:tr w:rsidR="00241978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Новорічний ранок 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Пасічниківський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грудня 2019 року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Копʼяк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</w:tr>
      <w:tr w:rsidR="00241978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Новорічний ранок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Потічанський СБК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 грудня 2019 року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Пустовіт І.В.</w:t>
            </w:r>
          </w:p>
        </w:tc>
      </w:tr>
      <w:tr w:rsidR="00241978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Новорічний ранок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Білоконівський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грудня 2019 року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Ярощук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</w:tr>
      <w:tr w:rsidR="00241978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Новорічний ранок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Решетилівський міський клуб №1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грудня 2019 року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Щитова Л.Ф.</w:t>
            </w:r>
          </w:p>
        </w:tc>
      </w:tr>
      <w:tr w:rsidR="00241978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Міський новорічний дитячий ранок 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ЦКД </w:t>
            </w:r>
            <w:r>
              <w:rPr>
                <w:rFonts w:eastAsia="Times New Roman" w:cs="Times New Roman"/>
                <w:sz w:val="28"/>
                <w:szCs w:val="28"/>
              </w:rPr>
              <w:t>„Оберіг”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bookmarkStart w:id="0" w:name="__DdeLink__5469_92451627"/>
            <w:r>
              <w:rPr>
                <w:rFonts w:eastAsia="Calibri"/>
                <w:sz w:val="28"/>
                <w:szCs w:val="28"/>
              </w:rPr>
              <w:t>28 грудня               2019 року</w:t>
            </w:r>
            <w:bookmarkEnd w:id="0"/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Кацітадзе О.О.</w:t>
            </w:r>
          </w:p>
        </w:tc>
      </w:tr>
      <w:tr w:rsidR="00241978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Новорічна дискотека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ЦКД </w:t>
            </w:r>
            <w:r>
              <w:rPr>
                <w:rFonts w:eastAsia="Times New Roman" w:cs="Times New Roman"/>
                <w:sz w:val="28"/>
                <w:szCs w:val="28"/>
              </w:rPr>
              <w:t>„Оберіг”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 грудня               2019 року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Кацітадзе О.О.</w:t>
            </w:r>
          </w:p>
        </w:tc>
      </w:tr>
      <w:tr w:rsidR="00241978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Музична новорічна казка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Дитяча школа мистецтв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 грудня                      2019 року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Плюта В.Ю.</w:t>
            </w:r>
          </w:p>
        </w:tc>
      </w:tr>
      <w:tr w:rsidR="00241978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Новорічний ранок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Колотіївський</w:t>
            </w:r>
            <w:proofErr w:type="spellEnd"/>
            <w:r>
              <w:rPr>
                <w:sz w:val="28"/>
                <w:szCs w:val="28"/>
              </w:rPr>
              <w:t xml:space="preserve"> СБК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 грудня 2019 року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Пащенко Ю.О.</w:t>
            </w:r>
          </w:p>
        </w:tc>
      </w:tr>
      <w:tr w:rsidR="00241978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Різдвяний вертеп</w:t>
            </w:r>
          </w:p>
        </w:tc>
        <w:tc>
          <w:tcPr>
            <w:tcW w:w="2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Дитяча школа мистецтв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 січня                   2020 року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41978" w:rsidRDefault="00AE2441">
            <w:pPr>
              <w:pStyle w:val="ab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Плюта В.Ю.</w:t>
            </w:r>
          </w:p>
        </w:tc>
      </w:tr>
    </w:tbl>
    <w:p w:rsidR="00241978" w:rsidRDefault="00241978">
      <w:pPr>
        <w:spacing w:after="200" w:line="252" w:lineRule="auto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1978" w:rsidRDefault="00241978">
      <w:pPr>
        <w:spacing w:after="200" w:line="252" w:lineRule="auto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1978" w:rsidRDefault="00241978">
      <w:pPr>
        <w:spacing w:after="200" w:line="252" w:lineRule="auto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1978" w:rsidRDefault="00AE2441">
      <w:pPr>
        <w:spacing w:after="200" w:line="252" w:lineRule="auto"/>
        <w:contextualSpacing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Начальник відділу культури, </w:t>
      </w:r>
    </w:p>
    <w:p w:rsidR="00241978" w:rsidRDefault="00AE2441">
      <w:pPr>
        <w:spacing w:after="200" w:line="252" w:lineRule="auto"/>
        <w:contextualSpacing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молоді, спорту та туризму                                                                           М.С. Тітік</w:t>
      </w:r>
    </w:p>
    <w:p w:rsidR="00241978" w:rsidRDefault="00241978">
      <w:pPr>
        <w:spacing w:after="200" w:line="252" w:lineRule="auto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1978" w:rsidRDefault="00241978">
      <w:pPr>
        <w:spacing w:after="200" w:line="252" w:lineRule="auto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1978" w:rsidRDefault="00241978">
      <w:pPr>
        <w:spacing w:after="200" w:line="252" w:lineRule="auto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241978" w:rsidRDefault="00241978">
      <w:pPr>
        <w:spacing w:after="200" w:line="252" w:lineRule="auto"/>
        <w:contextualSpacing/>
        <w:rPr>
          <w:rFonts w:eastAsia="Times New Roman" w:cs="Times New Roman"/>
          <w:color w:val="000000"/>
          <w:sz w:val="28"/>
          <w:szCs w:val="28"/>
          <w:lang w:eastAsia="ru-RU"/>
        </w:rPr>
        <w:sectPr w:rsidR="00241978">
          <w:pgSz w:w="11906" w:h="16838"/>
          <w:pgMar w:top="283" w:right="567" w:bottom="1134" w:left="1701" w:header="0" w:footer="0" w:gutter="0"/>
          <w:cols w:space="720"/>
          <w:formProt w:val="0"/>
          <w:docGrid w:linePitch="100"/>
        </w:sectPr>
      </w:pPr>
      <w:bookmarkStart w:id="1" w:name="_GoBack"/>
      <w:bookmarkEnd w:id="1"/>
    </w:p>
    <w:p w:rsidR="00241978" w:rsidRDefault="00241978" w:rsidP="00DA5E4D"/>
    <w:sectPr w:rsidR="00241978">
      <w:headerReference w:type="default" r:id="rId9"/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41" w:rsidRDefault="00AE2441">
      <w:r>
        <w:separator/>
      </w:r>
    </w:p>
  </w:endnote>
  <w:endnote w:type="continuationSeparator" w:id="0">
    <w:p w:rsidR="00AE2441" w:rsidRDefault="00AE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41" w:rsidRDefault="00AE2441">
      <w:r>
        <w:separator/>
      </w:r>
    </w:p>
  </w:footnote>
  <w:footnote w:type="continuationSeparator" w:id="0">
    <w:p w:rsidR="00AE2441" w:rsidRDefault="00AE2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978" w:rsidRDefault="00241978">
    <w:pPr>
      <w:pStyle w:val="ae"/>
      <w:jc w:val="center"/>
    </w:pPr>
  </w:p>
  <w:p w:rsidR="00241978" w:rsidRDefault="00241978">
    <w:pPr>
      <w:pStyle w:val="a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978"/>
    <w:rsid w:val="00241978"/>
    <w:rsid w:val="00326BAF"/>
    <w:rsid w:val="00AE2441"/>
    <w:rsid w:val="00DA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Noto Sans CJK SC" w:hAnsi="Liberation Serif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Гіперпосилання"/>
    <w:qFormat/>
    <w:rPr>
      <w:color w:val="000080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hAnsi="Times New Roman"/>
      <w:b w:val="0"/>
      <w:bCs w:val="0"/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 w:val="0"/>
      <w:bCs w:val="0"/>
      <w:color w:val="000000"/>
      <w:sz w:val="28"/>
      <w:szCs w:val="28"/>
      <w:u w:val="none"/>
    </w:rPr>
  </w:style>
  <w:style w:type="character" w:customStyle="1" w:styleId="ListLabel3">
    <w:name w:val="ListLabel 3"/>
    <w:qFormat/>
    <w:rPr>
      <w:rFonts w:ascii="Times New Roman" w:hAnsi="Times New Roman"/>
      <w:b w:val="0"/>
      <w:bCs w:val="0"/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b w:val="0"/>
      <w:bCs w:val="0"/>
      <w:color w:val="000000"/>
      <w:sz w:val="28"/>
      <w:szCs w:val="28"/>
      <w:u w:val="none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Покажчик"/>
    <w:basedOn w:val="a"/>
    <w:qFormat/>
    <w:pPr>
      <w:suppressLineNumbers/>
    </w:p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ab">
    <w:name w:val="Вміст таблиці"/>
    <w:basedOn w:val="a"/>
    <w:qFormat/>
    <w:pPr>
      <w:suppressLineNumbers/>
    </w:pPr>
  </w:style>
  <w:style w:type="paragraph" w:customStyle="1" w:styleId="ac">
    <w:name w:val="Заголовок таблиці"/>
    <w:basedOn w:val="ab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ru-RU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DocumentMap">
    <w:name w:val="DocumentMap"/>
    <w:qFormat/>
    <w:rPr>
      <w:rFonts w:eastAsia="Times New Roman" w:cs="Times New Roman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life.org.ua/522-201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1994</Words>
  <Characters>1138</Characters>
  <Application>Microsoft Office Word</Application>
  <DocSecurity>0</DocSecurity>
  <Lines>9</Lines>
  <Paragraphs>6</Paragraphs>
  <ScaleCrop>false</ScaleCrop>
  <Company>SPecialiST RePack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Юля</cp:lastModifiedBy>
  <cp:revision>8</cp:revision>
  <cp:lastPrinted>2019-12-18T13:40:00Z</cp:lastPrinted>
  <dcterms:created xsi:type="dcterms:W3CDTF">2018-12-21T08:54:00Z</dcterms:created>
  <dcterms:modified xsi:type="dcterms:W3CDTF">2019-12-24T09:09:00Z</dcterms:modified>
  <dc:language>uk-UA</dc:language>
</cp:coreProperties>
</file>