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2882900</wp:posOffset>
            </wp:positionH>
            <wp:positionV relativeFrom="paragraph">
              <wp:posOffset>-38100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(четверта сесія сьомого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30 березня 2018 року                                                       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  № </w:t>
      </w:r>
      <w:bookmarkStart w:id="1" w:name="__DdeLink__235_2919509464"/>
      <w:r>
        <w:rPr>
          <w:sz w:val="28"/>
          <w:szCs w:val="28"/>
          <w:lang w:val="en-US"/>
        </w:rPr>
        <w:t>248-4-VII</w:t>
      </w:r>
      <w:bookmarkEnd w:id="1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Про заснування міського дитячого</w:t>
      </w:r>
    </w:p>
    <w:p>
      <w:pPr>
        <w:pStyle w:val="Normal"/>
        <w:jc w:val="both"/>
        <w:rPr/>
      </w:pPr>
      <w:r>
        <w:rPr>
          <w:sz w:val="28"/>
          <w:szCs w:val="28"/>
        </w:rPr>
        <w:t>конкурсу солістів-вокалістів</w:t>
      </w:r>
    </w:p>
    <w:p>
      <w:pPr>
        <w:pStyle w:val="Normal"/>
        <w:jc w:val="both"/>
        <w:rPr/>
      </w:pPr>
      <w:r>
        <w:rPr>
          <w:sz w:val="28"/>
          <w:szCs w:val="28"/>
        </w:rPr>
        <w:t>“</w:t>
      </w:r>
      <w:r>
        <w:rPr>
          <w:sz w:val="28"/>
          <w:szCs w:val="28"/>
        </w:rPr>
        <w:t>Срібний дзвіночок”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Відповідно до ст. 25 Закону України “Про місцеве самоврядування в Україні”, Закону України “Про культуру”, Закону України “Про позашкільну освіту” та з метою виявлення обдарованої молоді та стимулювання творчого потенціалу в системі сучасної музичної культури, Решетилівська міська рада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1.Заснувати міський дитячий конкурс солістів-вокалістів “Срібний дзвіночок”.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2.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 xml:space="preserve">Затвердити Положення про проведення міського дитячого конкурсу </w:t>
      </w:r>
      <w:bookmarkStart w:id="2" w:name="__DdeLink__256_769503311"/>
      <w:r>
        <w:rPr>
          <w:sz w:val="28"/>
          <w:szCs w:val="28"/>
        </w:rPr>
        <w:t xml:space="preserve">солістів-вокалістів “Срібний дзвіночок” </w:t>
      </w:r>
      <w:bookmarkEnd w:id="2"/>
      <w:r>
        <w:rPr>
          <w:sz w:val="28"/>
          <w:szCs w:val="28"/>
        </w:rPr>
        <w:t>(додається).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3.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>Відділу освіти, спорту, культури та туризму виконавчого комітету Решетилівської міської ради спільно з дитячою школою мистецтв Решетилівської міської ради забезпечити організацію та проведення міського дитячого конкурсу солістів-вокалістів “Срібний дзвіночок”.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4.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>Контроль за виконанням рішення покласти на постійну комісію з питань соціального захисту населення, освіти, культури, фізичного виховання, охорони здоровʼя  та соціальної політики (голова комісії Друб Л.С.).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bookmarkStart w:id="3" w:name="__DdeLink__199_2729990767"/>
      <w:r>
        <w:rPr>
          <w:sz w:val="28"/>
          <w:szCs w:val="28"/>
        </w:rPr>
        <w:t>Секретар міської ради                                                               О.А.Дядюнова</w:t>
      </w:r>
      <w:bookmarkEnd w:id="3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6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6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69" w:hanging="0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>
      <w:pPr>
        <w:pStyle w:val="Normal"/>
        <w:ind w:left="5669" w:hanging="0"/>
        <w:rPr>
          <w:sz w:val="28"/>
          <w:szCs w:val="28"/>
        </w:rPr>
      </w:pPr>
      <w:r>
        <w:rPr>
          <w:sz w:val="28"/>
          <w:szCs w:val="28"/>
        </w:rPr>
        <w:t>Рішення Решетилівської міської</w:t>
      </w:r>
    </w:p>
    <w:p>
      <w:pPr>
        <w:pStyle w:val="Normal"/>
        <w:ind w:left="5669" w:hanging="0"/>
        <w:rPr>
          <w:sz w:val="28"/>
          <w:szCs w:val="28"/>
        </w:rPr>
      </w:pPr>
      <w:r>
        <w:rPr>
          <w:sz w:val="28"/>
          <w:szCs w:val="28"/>
        </w:rPr>
        <w:t xml:space="preserve">ради сьомого скликання </w:t>
      </w:r>
    </w:p>
    <w:p>
      <w:pPr>
        <w:pStyle w:val="Normal"/>
        <w:ind w:left="5669" w:hanging="0"/>
        <w:rPr/>
      </w:pPr>
      <w:r>
        <w:rPr>
          <w:sz w:val="28"/>
          <w:szCs w:val="28"/>
        </w:rPr>
        <w:t xml:space="preserve">30.03.2018 року № </w:t>
      </w:r>
      <w:r>
        <w:rPr>
          <w:sz w:val="28"/>
          <w:szCs w:val="28"/>
          <w:lang w:val="en-US"/>
        </w:rPr>
        <w:t>248-4-VII</w:t>
      </w:r>
    </w:p>
    <w:p>
      <w:pPr>
        <w:pStyle w:val="Normal"/>
        <w:ind w:left="5669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(четверта сесія)</w:t>
      </w:r>
    </w:p>
    <w:p>
      <w:pPr>
        <w:pStyle w:val="Normal"/>
        <w:ind w:left="6236" w:hanging="0"/>
        <w:rPr/>
      </w:pPr>
      <w:r>
        <w:rPr/>
      </w:r>
    </w:p>
    <w:p>
      <w:pPr>
        <w:pStyle w:val="Normal"/>
        <w:ind w:left="6236" w:hanging="0"/>
        <w:rPr/>
      </w:pPr>
      <w:r>
        <w:rPr/>
      </w:r>
    </w:p>
    <w:p>
      <w:pPr>
        <w:pStyle w:val="Normal"/>
        <w:ind w:left="6236" w:hanging="0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ПОЛОЖЕННЯ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проведення міського дитячого конкурсу солістів-вокалістів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>Срібний дзвіночок”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І. Загальні положення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Міський дитячий конкурс солістів-вокалістів “Срібний дзвіночок” (далі конкурс) проводиться з метою виявлення і підтримки творчо-обдарованої молоді у жанрі вокального мистецтва, стимулювання творчого потенціалу в системі сучасної музичної культури.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>Завдання конкурсу — активізація розвитку вокального мистецтва, популяризація кращих творів пісенного мистецтва, зокрема української народної та естрадної пісні.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ІІ. Умови участі та порядок проведення конкурсу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Організаторами конкурсу є відділ освіти, спорту, культури та туризму виконавчого комітету Решетилівської міської ради та дитяча школа мистецтв Решетилівської міської ради.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2. Конкурс проводиться щорічно у квітні у приміщенні ЦКД “Оберіг” в актовому залі дитячої школи мистецтв Решетилівської міської ради. Дата та час проведення конкурсу визначаються розпорядженням міського голови.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Підготовка та проведення конкурсу здійснюється дитячою школою мистецтв Решетилівської міської ради.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4. До участі в конкурсі запрошуються учні закладів загальної середньої освіти, закладів позашкільної освіти та вихованці </w:t>
      </w:r>
      <w:r>
        <w:rPr>
          <w:color w:val="000000"/>
          <w:sz w:val="28"/>
          <w:szCs w:val="28"/>
        </w:rPr>
        <w:t>закладів культури Решетилівської міської ради та інших територіальних громад трьох вікових категорій: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1) молодша група — 6-9 років;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 середня група — 10-12 років;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3) старша група — 13-17 років.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Вікова категорія визначається відповідністю віку учасників</w:t>
      </w:r>
      <w:r>
        <w:rPr>
          <w:color w:val="CE18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станом на день проведення конкурсу.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5. Конкурсна програма складається з одного твору “живим” звуком у супроводі будь-якого музичного інструменту, під фонограму (мінус) або “а capela” у двох номінаціях — народна і сучасна пісня.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color w:val="000000"/>
          <w:sz w:val="28"/>
          <w:szCs w:val="28"/>
        </w:rPr>
        <w:t>2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/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 Порядок виступів учасників конкурсу визначається жеребкуванням, яке відбувається у день проведення конкурсу.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ІІІ. Порядок визначення переможців та нагородження конкурсантів 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1. Конкурсантів оцінює журі з фахових спеціалістів, склад якого затверджується розпорядженням міського голови.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Критерії оцінювання конкурсантів: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 вокальний рівень виконання конкурсної програми (чистота інтонації, тембр голосу, дикція, діапазон голосу);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 дотримання конкурсних вимог;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3) музикальність;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4) артистизм;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5) художній образ;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6)</w:t>
      </w:r>
      <w:r>
        <w:rPr>
          <w:color w:val="FFFFFF"/>
          <w:sz w:val="28"/>
          <w:szCs w:val="28"/>
        </w:rPr>
        <w:t>.</w:t>
      </w:r>
      <w:r>
        <w:rPr>
          <w:color w:val="000000"/>
          <w:sz w:val="28"/>
          <w:szCs w:val="28"/>
        </w:rPr>
        <w:t>відповідність репертуару віковим категоріям та індивідуальним можливостям;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CE181E"/>
          <w:sz w:val="28"/>
          <w:szCs w:val="28"/>
        </w:rPr>
        <w:tab/>
      </w:r>
      <w:r>
        <w:rPr>
          <w:color w:val="000000"/>
          <w:sz w:val="28"/>
          <w:szCs w:val="28"/>
        </w:rPr>
        <w:t>7) сценічна культура.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Виступи конкурсантів оцінюються за наступною системою: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 вокал — по 15 бальній системі;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</w:t>
      </w:r>
      <w:r>
        <w:rPr>
          <w:color w:val="FFFFFF"/>
          <w:sz w:val="28"/>
          <w:szCs w:val="28"/>
        </w:rPr>
        <w:t>.</w:t>
      </w:r>
      <w:r>
        <w:rPr>
          <w:color w:val="000000"/>
          <w:sz w:val="28"/>
          <w:szCs w:val="28"/>
        </w:rPr>
        <w:t>музикальність, артистизм, художній образ та сценічну культуру — по 10 бальній системі.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>
        <w:rPr>
          <w:color w:val="FFFFFF"/>
          <w:sz w:val="28"/>
          <w:szCs w:val="28"/>
        </w:rPr>
        <w:t>.</w:t>
      </w:r>
      <w:r>
        <w:rPr>
          <w:color w:val="000000"/>
          <w:sz w:val="28"/>
          <w:szCs w:val="28"/>
        </w:rPr>
        <w:t>Переможці конкурсу нагороджуються дипломами І, ІІ, ІІІ ступенів та призами, інші учасники конкурсу “Подяками за участь у конкурсі”.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5.</w:t>
      </w:r>
      <w:r>
        <w:rPr>
          <w:color w:val="FFFFFF"/>
          <w:sz w:val="28"/>
          <w:szCs w:val="28"/>
        </w:rPr>
        <w:t>.</w:t>
      </w:r>
      <w:r>
        <w:rPr>
          <w:color w:val="000000"/>
          <w:sz w:val="28"/>
          <w:szCs w:val="28"/>
        </w:rPr>
        <w:t>Призери мають право на вступ до дитячої школи мистецтв Решетилівської міської ради без вступних іспитів, дипломанти І ступеня рекомендуються до участі в обласних, регіональних та Всеукраїнських конкурсах.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IV. Організаційні питання</w:t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1. Для участі у конкурсі необхідно надіслати анкету-заявку встановленої форми (додається) не пізніше ніж за 7 робочих днів до визначеної дати проведення конкурсу на адресу: 38400, Полтавська область, м. Решетилівка, вул.   Покровська,    19,        дитяча        школа   мистецтв     Решетилівської      міської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ради або  на електронну адресу - </w:t>
      </w:r>
      <w:hyperlink r:id="rId3">
        <w:r>
          <w:rPr>
            <w:rStyle w:val="Style14"/>
            <w:color w:val="000000"/>
            <w:sz w:val="28"/>
            <w:szCs w:val="28"/>
            <w:u w:val="none"/>
          </w:rPr>
          <w:t>reshet.dshm@ukr.net</w:t>
        </w:r>
      </w:hyperlink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Контактний телефон (05363) 2- 17- 48.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 Обробка персональних даних учасників здійснюється з урахуванням вимог Закону України “Про захист персональних даних”.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3.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>Витрати, повʼязані з відрядженням учасників конкурсу здійснюються за рахунок установ, що відряджають.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4.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>Фінансування конкурсу та відзначення переможців проводиться за рахунок коштів передбачених на виконання комплексної Програми розвитку культури, туризму та охорони культурної спадщини Решетилівської об’єднаної територіальної громади на 2018-2022 роки.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</w:p>
    <w:p>
      <w:pPr>
        <w:pStyle w:val="Normal"/>
        <w:jc w:val="both"/>
        <w:rPr/>
      </w:pPr>
      <w:r>
        <w:rPr>
          <w:sz w:val="28"/>
          <w:szCs w:val="28"/>
        </w:rPr>
        <w:t>Начальник відділу освіти, спорту,                                                   І.І.Король</w:t>
      </w:r>
    </w:p>
    <w:p>
      <w:pPr>
        <w:pStyle w:val="Normal"/>
        <w:jc w:val="both"/>
        <w:rPr>
          <w:sz w:val="28"/>
          <w:szCs w:val="28"/>
        </w:rPr>
      </w:pPr>
      <w:bookmarkStart w:id="4" w:name="__DdeLink__3122_3880833992"/>
      <w:r>
        <w:rPr>
          <w:sz w:val="28"/>
          <w:szCs w:val="28"/>
        </w:rPr>
        <w:t xml:space="preserve">культури та туризму </w:t>
      </w:r>
      <w:bookmarkEnd w:id="4"/>
    </w:p>
    <w:p>
      <w:pPr>
        <w:pStyle w:val="Normal"/>
        <w:jc w:val="center"/>
        <w:rPr/>
      </w:pPr>
      <w:r>
        <w:rPr>
          <w:sz w:val="28"/>
          <w:szCs w:val="28"/>
        </w:rPr>
        <w:t>3</w:t>
      </w:r>
    </w:p>
    <w:p>
      <w:pPr>
        <w:pStyle w:val="Normal"/>
        <w:ind w:left="5953" w:hanging="0"/>
        <w:jc w:val="both"/>
        <w:rPr/>
      </w:pPr>
      <w:r>
        <w:rPr>
          <w:sz w:val="28"/>
          <w:szCs w:val="28"/>
        </w:rPr>
        <w:t xml:space="preserve">Додаток </w:t>
      </w:r>
    </w:p>
    <w:p>
      <w:pPr>
        <w:pStyle w:val="Normal"/>
        <w:ind w:left="5953" w:hanging="0"/>
        <w:jc w:val="both"/>
        <w:rPr/>
      </w:pPr>
      <w:r>
        <w:rPr>
          <w:sz w:val="28"/>
          <w:szCs w:val="28"/>
        </w:rPr>
        <w:t xml:space="preserve">до Положення про </w:t>
      </w:r>
    </w:p>
    <w:p>
      <w:pPr>
        <w:pStyle w:val="Normal"/>
        <w:ind w:left="5953" w:hanging="0"/>
        <w:jc w:val="both"/>
        <w:rPr/>
      </w:pPr>
      <w:r>
        <w:rPr>
          <w:sz w:val="28"/>
          <w:szCs w:val="28"/>
        </w:rPr>
        <w:t>проведення міського дитячого</w:t>
      </w:r>
    </w:p>
    <w:p>
      <w:pPr>
        <w:pStyle w:val="Normal"/>
        <w:ind w:left="5953" w:hanging="0"/>
        <w:jc w:val="both"/>
        <w:rPr/>
      </w:pPr>
      <w:r>
        <w:rPr>
          <w:sz w:val="28"/>
          <w:szCs w:val="28"/>
        </w:rPr>
        <w:t>конкурсу солістів і вокалістів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“</w:t>
      </w:r>
      <w:r>
        <w:rPr>
          <w:sz w:val="28"/>
          <w:szCs w:val="28"/>
        </w:rPr>
        <w:t>Срібний дзвіночок”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АНКЕТА-ЗАЯВКА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участь в міському дитячому конкурсі солістів-вокалістів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>Срібний дзвіночок”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11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43"/>
        <w:gridCol w:w="985"/>
        <w:gridCol w:w="1303"/>
        <w:gridCol w:w="1217"/>
        <w:gridCol w:w="1391"/>
        <w:gridCol w:w="1049"/>
        <w:gridCol w:w="1198"/>
        <w:gridCol w:w="1425"/>
      </w:tblGrid>
      <w:tr>
        <w:trPr/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right="-2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ПІБ учасника конкурсу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left="-108" w:right="-6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народження (повна кількість років)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left="-151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  закладу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left="-108" w:right="-6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 виконуваного твору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right="-10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Прізвища авторів твору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left="-113" w:right="-12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ПІБ, посада керівника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94" w:right="-12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Супровід (фонограма, акомпанемент)</w:t>
            </w:r>
          </w:p>
        </w:tc>
      </w:tr>
      <w:tr>
        <w:trPr/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right="-2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-108" w:right="-6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-151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-108" w:right="-6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-113" w:right="-12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-94" w:right="-12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(дата заповнення анкети)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                    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(прізвище, імʼя та по батькові                                   (підпис керівника учасника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керівника учасника або керівника                             або керівника закладу, який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закладу, який направляє учасника)                           направляє учасника)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освіти, спорту,                                                   І.І.Король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культури та туризму 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7" w:header="0" w:top="39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іперпосилання"/>
    <w:rPr>
      <w:color w:val="000080"/>
      <w:u w:val="single"/>
    </w:rPr>
  </w:style>
  <w:style w:type="character" w:styleId="ListLabel1" w:customStyle="1">
    <w:name w:val="ListLabel 1"/>
    <w:qFormat/>
    <w:rPr>
      <w:b w:val="false"/>
      <w:bCs w:val="false"/>
      <w:color w:val="000000"/>
      <w:sz w:val="28"/>
      <w:szCs w:val="28"/>
      <w:u w:val="none"/>
    </w:rPr>
  </w:style>
  <w:style w:type="character" w:styleId="ListLabel2" w:customStyle="1">
    <w:name w:val="ListLabel 2"/>
    <w:qFormat/>
    <w:rPr>
      <w:b w:val="false"/>
      <w:bCs w:val="false"/>
      <w:color w:val="000000"/>
      <w:sz w:val="28"/>
      <w:szCs w:val="28"/>
      <w:u w:val="none"/>
    </w:rPr>
  </w:style>
  <w:style w:type="character" w:styleId="ListLabel3" w:customStyle="1">
    <w:name w:val="ListLabel 3"/>
    <w:qFormat/>
    <w:rPr>
      <w:b w:val="false"/>
      <w:bCs w:val="false"/>
      <w:color w:val="000000"/>
      <w:sz w:val="28"/>
      <w:szCs w:val="28"/>
      <w:u w:val="none"/>
    </w:rPr>
  </w:style>
  <w:style w:type="character" w:styleId="ListLabel4" w:customStyle="1">
    <w:name w:val="ListLabel 4"/>
    <w:qFormat/>
    <w:rPr>
      <w:b w:val="false"/>
      <w:bCs w:val="false"/>
      <w:color w:val="000000"/>
      <w:sz w:val="28"/>
      <w:szCs w:val="28"/>
      <w:u w:val="none"/>
    </w:rPr>
  </w:style>
  <w:style w:type="character" w:styleId="ListLabel5" w:customStyle="1">
    <w:name w:val="ListLabel 5"/>
    <w:qFormat/>
    <w:rPr>
      <w:b w:val="false"/>
      <w:bCs w:val="false"/>
      <w:color w:val="000000"/>
      <w:sz w:val="28"/>
      <w:szCs w:val="28"/>
      <w:u w:val="none"/>
    </w:rPr>
  </w:style>
  <w:style w:type="character" w:styleId="ListLabel6" w:customStyle="1">
    <w:name w:val="ListLabel 6"/>
    <w:qFormat/>
    <w:rPr>
      <w:b w:val="false"/>
      <w:bCs w:val="false"/>
      <w:color w:val="000000"/>
      <w:sz w:val="28"/>
      <w:szCs w:val="28"/>
      <w:u w:val="none"/>
    </w:rPr>
  </w:style>
  <w:style w:type="character" w:styleId="ListLabel7" w:customStyle="1">
    <w:name w:val="ListLabel 7"/>
    <w:qFormat/>
    <w:rPr>
      <w:b w:val="false"/>
      <w:bCs w:val="false"/>
      <w:color w:val="000000"/>
      <w:sz w:val="28"/>
      <w:szCs w:val="28"/>
      <w:u w:val="none"/>
    </w:rPr>
  </w:style>
  <w:style w:type="character" w:styleId="ListLabel8" w:customStyle="1">
    <w:name w:val="ListLabel 8"/>
    <w:qFormat/>
    <w:rPr>
      <w:b w:val="false"/>
      <w:bCs w:val="false"/>
      <w:color w:val="000000"/>
      <w:sz w:val="28"/>
      <w:szCs w:val="28"/>
      <w:u w:val="none"/>
    </w:rPr>
  </w:style>
  <w:style w:type="character" w:styleId="ListLabel9" w:customStyle="1">
    <w:name w:val="ListLabel 9"/>
    <w:qFormat/>
    <w:rPr>
      <w:b w:val="false"/>
      <w:bCs w:val="false"/>
      <w:color w:val="000000"/>
      <w:sz w:val="28"/>
      <w:szCs w:val="28"/>
      <w:u w:val="none"/>
    </w:rPr>
  </w:style>
  <w:style w:type="character" w:styleId="ListLabel10" w:customStyle="1">
    <w:name w:val="ListLabel 10"/>
    <w:qFormat/>
    <w:rPr>
      <w:b w:val="false"/>
      <w:bCs w:val="false"/>
      <w:color w:val="000000"/>
      <w:sz w:val="28"/>
      <w:szCs w:val="28"/>
      <w:u w:val="none"/>
    </w:rPr>
  </w:style>
  <w:style w:type="character" w:styleId="ListLabel11" w:customStyle="1">
    <w:name w:val="ListLabel 11"/>
    <w:qFormat/>
    <w:rPr>
      <w:b w:val="false"/>
      <w:bCs w:val="false"/>
      <w:color w:val="000000"/>
      <w:sz w:val="28"/>
      <w:szCs w:val="28"/>
      <w:u w:val="none"/>
    </w:rPr>
  </w:style>
  <w:style w:type="character" w:styleId="ListLabel12" w:customStyle="1">
    <w:name w:val="ListLabel 12"/>
    <w:qFormat/>
    <w:rPr>
      <w:b w:val="false"/>
      <w:bCs w:val="false"/>
      <w:color w:val="000000"/>
      <w:sz w:val="28"/>
      <w:szCs w:val="28"/>
      <w:u w:val="none"/>
    </w:rPr>
  </w:style>
  <w:style w:type="character" w:styleId="ListLabel13">
    <w:name w:val="ListLabel 13"/>
    <w:qFormat/>
    <w:rPr>
      <w:color w:val="000000"/>
      <w:sz w:val="28"/>
      <w:szCs w:val="28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/>
  </w:style>
  <w:style w:type="paragraph" w:styleId="Style20">
    <w:name w:val="Title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1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2" w:customStyle="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reshet.dshm@ukr.ne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LibreOffice/6.0.2.1$Linux_X86_64 LibreOffice_project/00m0$Build-1</Application>
  <Pages>4</Pages>
  <Words>703</Words>
  <Characters>5094</Characters>
  <CharactersWithSpaces>6216</CharactersWithSpaces>
  <Paragraphs>88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2018-03-12T09:23:00Z</dcterms:created>
  <dc:creator/>
  <dc:description/>
  <dc:language>uk-UA</dc:language>
  <cp:lastModifiedBy/>
  <cp:lastPrinted>2018-04-03T16:59:25Z</cp:lastPrinted>
  <dcterms:modified xsi:type="dcterms:W3CDTF">2018-04-03T17:01:43Z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