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FD" w:rsidRDefault="00ED051E">
      <w:pPr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3FD" w:rsidRDefault="00ED051E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223FD" w:rsidRDefault="00ED051E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5223FD" w:rsidRDefault="00ED051E">
      <w:pPr>
        <w:ind w:right="282"/>
        <w:jc w:val="center"/>
      </w:pPr>
      <w:r>
        <w:rPr>
          <w:b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п'ятнадцята</w:t>
      </w:r>
      <w:proofErr w:type="spellEnd"/>
      <w:r>
        <w:rPr>
          <w:b/>
          <w:sz w:val="28"/>
          <w:szCs w:val="28"/>
        </w:rPr>
        <w:t xml:space="preserve"> сесія сьомого скликання)</w:t>
      </w:r>
    </w:p>
    <w:p w:rsidR="005223FD" w:rsidRDefault="005223FD">
      <w:pPr>
        <w:ind w:right="282"/>
        <w:jc w:val="center"/>
        <w:rPr>
          <w:b/>
          <w:sz w:val="28"/>
          <w:szCs w:val="28"/>
        </w:rPr>
      </w:pPr>
    </w:p>
    <w:p w:rsidR="005223FD" w:rsidRDefault="00ED051E">
      <w:pPr>
        <w:ind w:right="282" w:firstLine="709"/>
        <w:jc w:val="center"/>
      </w:pPr>
      <w:r>
        <w:rPr>
          <w:b/>
          <w:bCs/>
          <w:sz w:val="28"/>
          <w:szCs w:val="28"/>
        </w:rPr>
        <w:t>РІШЕННЯ</w:t>
      </w:r>
    </w:p>
    <w:p w:rsidR="005223FD" w:rsidRDefault="005223FD">
      <w:pPr>
        <w:pStyle w:val="11"/>
        <w:ind w:right="282"/>
        <w:jc w:val="left"/>
        <w:rPr>
          <w:b/>
          <w:bCs/>
        </w:rPr>
      </w:pPr>
    </w:p>
    <w:p w:rsidR="005223FD" w:rsidRDefault="00ED051E">
      <w:pPr>
        <w:pStyle w:val="11"/>
        <w:tabs>
          <w:tab w:val="right" w:pos="9099"/>
        </w:tabs>
        <w:ind w:right="282"/>
        <w:jc w:val="left"/>
      </w:pPr>
      <w:r>
        <w:rPr>
          <w:bCs/>
        </w:rPr>
        <w:t xml:space="preserve">05 березня  2019 року                                                                        </w:t>
      </w:r>
      <w:bookmarkStart w:id="0" w:name="_GoBack"/>
      <w:bookmarkEnd w:id="0"/>
      <w:r>
        <w:rPr>
          <w:bCs/>
          <w:lang w:val="ru-RU"/>
        </w:rPr>
        <w:t>№  522</w:t>
      </w:r>
      <w:r>
        <w:rPr>
          <w:bCs/>
          <w:lang w:val="ru-RU"/>
        </w:rPr>
        <w:t>-15-</w:t>
      </w:r>
      <w:r>
        <w:rPr>
          <w:bCs/>
          <w:lang w:val="en-US"/>
        </w:rPr>
        <w:t>VII</w:t>
      </w:r>
    </w:p>
    <w:p w:rsidR="005223FD" w:rsidRDefault="005223FD">
      <w:pPr>
        <w:ind w:right="282"/>
        <w:rPr>
          <w:sz w:val="28"/>
          <w:szCs w:val="28"/>
        </w:rPr>
      </w:pPr>
    </w:p>
    <w:p w:rsidR="005223FD" w:rsidRDefault="00ED051E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проектів</w:t>
      </w:r>
    </w:p>
    <w:p w:rsidR="005223FD" w:rsidRDefault="00ED051E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землеустрою щодо відведення </w:t>
      </w:r>
    </w:p>
    <w:p w:rsidR="005223FD" w:rsidRDefault="00ED051E">
      <w:pPr>
        <w:ind w:left="142" w:right="28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земельних ділянок</w:t>
      </w:r>
    </w:p>
    <w:p w:rsidR="005223FD" w:rsidRDefault="005223FD">
      <w:pPr>
        <w:ind w:right="282"/>
        <w:jc w:val="both"/>
      </w:pPr>
    </w:p>
    <w:p w:rsidR="005223FD" w:rsidRDefault="00ED051E">
      <w:pPr>
        <w:tabs>
          <w:tab w:val="left" w:pos="0"/>
          <w:tab w:val="left" w:pos="709"/>
          <w:tab w:val="left" w:pos="9214"/>
          <w:tab w:val="left" w:pos="9356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 Земельним кодексом України, Законом України „Про землеустрій ” та розглянувши заяви громадян,  Решетилівська </w:t>
      </w:r>
      <w:r>
        <w:rPr>
          <w:bCs/>
          <w:sz w:val="28"/>
          <w:szCs w:val="28"/>
        </w:rPr>
        <w:t xml:space="preserve">міська рада  </w:t>
      </w:r>
    </w:p>
    <w:p w:rsidR="005223FD" w:rsidRDefault="00ED051E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5223FD" w:rsidRDefault="005223FD">
      <w:pPr>
        <w:rPr>
          <w:sz w:val="28"/>
          <w:szCs w:val="28"/>
        </w:rPr>
      </w:pPr>
    </w:p>
    <w:p w:rsidR="005223FD" w:rsidRDefault="00ED051E">
      <w:pPr>
        <w:ind w:right="28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1. Затвердити </w:t>
      </w:r>
      <w:proofErr w:type="spellStart"/>
      <w:r>
        <w:rPr>
          <w:color w:val="auto"/>
          <w:sz w:val="28"/>
          <w:szCs w:val="28"/>
        </w:rPr>
        <w:t>Кіріченко</w:t>
      </w:r>
      <w:proofErr w:type="spellEnd"/>
      <w:r>
        <w:rPr>
          <w:color w:val="auto"/>
          <w:sz w:val="28"/>
          <w:szCs w:val="28"/>
        </w:rPr>
        <w:t xml:space="preserve"> Віталіні Вікторівні проект землеустро</w:t>
      </w:r>
      <w:r>
        <w:rPr>
          <w:color w:val="auto"/>
          <w:sz w:val="28"/>
          <w:szCs w:val="28"/>
        </w:rPr>
        <w:t xml:space="preserve">ю щодо відведення земельної ділянки розміром 2,00 га для ведення особистого селянського господарства </w:t>
      </w:r>
      <w:r>
        <w:rPr>
          <w:sz w:val="28"/>
          <w:szCs w:val="28"/>
        </w:rPr>
        <w:t xml:space="preserve">та передати її в приватну власність за адресою: </w:t>
      </w:r>
      <w:proofErr w:type="spellStart"/>
      <w:r>
        <w:rPr>
          <w:color w:val="auto"/>
          <w:sz w:val="28"/>
          <w:szCs w:val="28"/>
        </w:rPr>
        <w:t>с.Сені</w:t>
      </w:r>
      <w:proofErr w:type="spellEnd"/>
      <w:r>
        <w:rPr>
          <w:color w:val="auto"/>
          <w:sz w:val="28"/>
          <w:szCs w:val="28"/>
        </w:rPr>
        <w:t>.</w:t>
      </w:r>
    </w:p>
    <w:p w:rsidR="005223FD" w:rsidRDefault="00ED051E">
      <w:pPr>
        <w:ind w:right="282"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Кад</w:t>
      </w:r>
      <w:proofErr w:type="spellEnd"/>
      <w:r>
        <w:rPr>
          <w:color w:val="auto"/>
          <w:sz w:val="28"/>
          <w:szCs w:val="28"/>
        </w:rPr>
        <w:t>. № 5324255100:00:011:0026.</w:t>
      </w:r>
    </w:p>
    <w:p w:rsidR="005223FD" w:rsidRDefault="00ED051E">
      <w:pPr>
        <w:ind w:right="282"/>
        <w:jc w:val="both"/>
      </w:pPr>
      <w:r>
        <w:rPr>
          <w:sz w:val="28"/>
          <w:szCs w:val="28"/>
        </w:rPr>
        <w:tab/>
        <w:t>2. Затвердити Рудяку Володимиру Григоровичу проект землеустрою щодо</w:t>
      </w:r>
      <w:r>
        <w:rPr>
          <w:sz w:val="28"/>
          <w:szCs w:val="28"/>
        </w:rPr>
        <w:t xml:space="preserve"> відведення земельної ділянки розміром 1,00 га для ведення особистого селянського господарства та передати її в приватну власність за адресою:</w:t>
      </w:r>
    </w:p>
    <w:p w:rsidR="005223FD" w:rsidRDefault="00ED051E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с.Колотії.</w:t>
      </w:r>
    </w:p>
    <w:p w:rsidR="005223FD" w:rsidRDefault="00ED051E">
      <w:pPr>
        <w:ind w:right="28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 № 5324255104:04:002:0077.</w:t>
      </w:r>
    </w:p>
    <w:p w:rsidR="005223FD" w:rsidRDefault="00ED051E">
      <w:pPr>
        <w:ind w:right="28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3. Затвердити </w:t>
      </w:r>
      <w:proofErr w:type="spellStart"/>
      <w:r>
        <w:rPr>
          <w:color w:val="auto"/>
          <w:sz w:val="28"/>
          <w:szCs w:val="28"/>
        </w:rPr>
        <w:t>Стратічуку</w:t>
      </w:r>
      <w:proofErr w:type="spellEnd"/>
      <w:r>
        <w:rPr>
          <w:color w:val="auto"/>
          <w:sz w:val="28"/>
          <w:szCs w:val="28"/>
        </w:rPr>
        <w:t xml:space="preserve"> Сергію Миколайовичу проект землеустрою щодо відведення земельної ділянки розміром 2,00 га для ведення особистого селянського господарства </w:t>
      </w:r>
      <w:r>
        <w:rPr>
          <w:sz w:val="28"/>
          <w:szCs w:val="28"/>
        </w:rPr>
        <w:t xml:space="preserve">та передати її в приватну власність за адресою: </w:t>
      </w:r>
      <w:r>
        <w:rPr>
          <w:color w:val="auto"/>
          <w:sz w:val="28"/>
          <w:szCs w:val="28"/>
        </w:rPr>
        <w:t>с.Колотії.</w:t>
      </w:r>
    </w:p>
    <w:p w:rsidR="005223FD" w:rsidRDefault="00ED051E">
      <w:pPr>
        <w:ind w:right="282"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Кад</w:t>
      </w:r>
      <w:proofErr w:type="spellEnd"/>
      <w:r>
        <w:rPr>
          <w:color w:val="auto"/>
          <w:sz w:val="28"/>
          <w:szCs w:val="28"/>
        </w:rPr>
        <w:t>. № 5324255100:00:008:0179.</w:t>
      </w:r>
    </w:p>
    <w:p w:rsidR="005223FD" w:rsidRDefault="005223FD">
      <w:pPr>
        <w:ind w:right="282" w:firstLine="709"/>
        <w:jc w:val="both"/>
        <w:rPr>
          <w:color w:val="auto"/>
          <w:sz w:val="28"/>
          <w:szCs w:val="28"/>
        </w:rPr>
      </w:pPr>
    </w:p>
    <w:p w:rsidR="005223FD" w:rsidRDefault="005223FD">
      <w:pPr>
        <w:ind w:right="282"/>
        <w:jc w:val="both"/>
        <w:rPr>
          <w:sz w:val="28"/>
          <w:szCs w:val="28"/>
        </w:rPr>
      </w:pPr>
    </w:p>
    <w:p w:rsidR="005223FD" w:rsidRDefault="005223FD">
      <w:pPr>
        <w:ind w:right="282"/>
        <w:jc w:val="both"/>
        <w:rPr>
          <w:sz w:val="28"/>
          <w:szCs w:val="28"/>
        </w:rPr>
      </w:pPr>
    </w:p>
    <w:p w:rsidR="005223FD" w:rsidRDefault="005223FD">
      <w:pPr>
        <w:ind w:right="282"/>
        <w:jc w:val="both"/>
        <w:rPr>
          <w:sz w:val="28"/>
          <w:szCs w:val="28"/>
        </w:rPr>
      </w:pPr>
    </w:p>
    <w:p w:rsidR="005223FD" w:rsidRDefault="00ED051E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5223FD" w:rsidRDefault="005223FD">
      <w:pPr>
        <w:ind w:right="282"/>
      </w:pPr>
    </w:p>
    <w:p w:rsidR="005223FD" w:rsidRDefault="005223FD">
      <w:pPr>
        <w:ind w:right="282"/>
      </w:pPr>
    </w:p>
    <w:p w:rsidR="005223FD" w:rsidRDefault="005223FD">
      <w:pPr>
        <w:ind w:right="282"/>
      </w:pPr>
    </w:p>
    <w:p w:rsidR="005223FD" w:rsidRDefault="005223FD">
      <w:pPr>
        <w:ind w:right="282"/>
      </w:pPr>
    </w:p>
    <w:p w:rsidR="005223FD" w:rsidRDefault="005223FD">
      <w:pPr>
        <w:ind w:right="282"/>
      </w:pPr>
    </w:p>
    <w:p w:rsidR="005223FD" w:rsidRDefault="005223FD">
      <w:pPr>
        <w:ind w:right="282"/>
      </w:pPr>
    </w:p>
    <w:sectPr w:rsidR="005223FD">
      <w:pgSz w:w="11906" w:h="16838"/>
      <w:pgMar w:top="1134" w:right="567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3FD"/>
    <w:rsid w:val="005223FD"/>
    <w:rsid w:val="00E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2C31"/>
  <w15:docId w15:val="{D4EA01DC-303B-468A-9E25-5D42BE0A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A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4740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474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740A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340F16"/>
    <w:pPr>
      <w:spacing w:after="140" w:line="288" w:lineRule="auto"/>
    </w:pPr>
  </w:style>
  <w:style w:type="paragraph" w:styleId="a7">
    <w:name w:val="List"/>
    <w:basedOn w:val="a6"/>
    <w:rsid w:val="00340F1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link w:val="1"/>
    <w:uiPriority w:val="99"/>
    <w:qFormat/>
    <w:rsid w:val="004740A6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qFormat/>
    <w:rsid w:val="00340F16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customStyle="1" w:styleId="aa">
    <w:name w:val="Покажчик"/>
    <w:basedOn w:val="a"/>
    <w:qFormat/>
    <w:rsid w:val="00340F16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740A6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340F16"/>
  </w:style>
  <w:style w:type="paragraph" w:customStyle="1" w:styleId="ad">
    <w:name w:val="Заголовок таблиці"/>
    <w:basedOn w:val="ac"/>
    <w:qFormat/>
    <w:rsid w:val="0034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35</cp:revision>
  <cp:lastPrinted>2019-03-04T17:03:00Z</cp:lastPrinted>
  <dcterms:created xsi:type="dcterms:W3CDTF">2018-08-13T05:25:00Z</dcterms:created>
  <dcterms:modified xsi:type="dcterms:W3CDTF">2019-03-07T09:49:00Z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