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020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drawing>
          <wp:anchor behindDoc="0" distT="0" distB="0" distL="0" distR="1270" simplePos="0" locked="0" layoutInCell="1" allowOverlap="1" relativeHeight="2">
            <wp:simplePos x="0" y="0"/>
            <wp:positionH relativeFrom="column">
              <wp:posOffset>2890520</wp:posOffset>
            </wp:positionH>
            <wp:positionV relativeFrom="paragraph">
              <wp:posOffset>-370840</wp:posOffset>
            </wp:positionV>
            <wp:extent cx="436880" cy="61785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(перша сесія восьмого скликання)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15 грудня  2020 року                                                                            №    </w:t>
      </w:r>
      <w:bookmarkStart w:id="0" w:name="__DdeLink__20449_3928003408"/>
      <w:r>
        <w:rPr>
          <w:rFonts w:cs="Times New Roman" w:ascii="Times New Roman" w:hAnsi="Times New Roman"/>
          <w:sz w:val="28"/>
          <w:szCs w:val="28"/>
          <w:lang w:val="uk-UA"/>
        </w:rPr>
        <w:t>35 -1-VІІІ</w:t>
      </w:r>
      <w:bookmarkEnd w:id="0"/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Про початок реорганізації Кукобівської сільської  ради шляхом приєднання до  Решетилівської  міської  ради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ідповідно до статей  104, 105, 107 Цивільного кодексу України, </w:t>
      </w:r>
      <w:r>
        <w:rPr>
          <w:rFonts w:ascii="Times New Roman" w:hAnsi="Times New Roman"/>
          <w:sz w:val="28"/>
          <w:szCs w:val="28"/>
          <w:lang w:val="uk-UA"/>
        </w:rPr>
        <w:t>статті 25,  частини 1 статті 59  Закону України „Про місцеве самоврядування в Україні”, Закону України „</w:t>
      </w:r>
      <w:r>
        <w:rPr>
          <w:rFonts w:cs="Times New Roman" w:ascii="Times New Roman" w:hAnsi="Times New Roman"/>
          <w:bCs/>
          <w:color w:val="000000" w:themeColor="text1"/>
          <w:sz w:val="28"/>
          <w:szCs w:val="28"/>
          <w:shd w:fill="FFFFFF" w:val="clear"/>
          <w:lang w:val="uk-UA"/>
        </w:rPr>
        <w:t>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адміністрацій”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Закону України „Про бухгалтерський облік та фінансову звітність в Україні”, ч. 4 статті 31 Закону України „Про національний архівний фонд та архівні установи”, Порядку подання фінансової звітності, затвердженого постановою Кабінету Міністрів України від 28.02.2000 № 419,  п. 7 розділу 1 Положення про інвентаризацію активів та зобов'язань, затвердженого  наказом  Міністерства  фінансів  України  від 02.09.2014 року № 879, </w:t>
      </w:r>
      <w:r>
        <w:rPr>
          <w:rStyle w:val="Rvts9"/>
          <w:rFonts w:cs="Times New Roman" w:ascii="Times New Roman" w:hAnsi="Times New Roman"/>
          <w:bCs/>
          <w:color w:val="000000" w:themeColor="text1"/>
          <w:sz w:val="28"/>
          <w:szCs w:val="28"/>
          <w:shd w:fill="FFFFFF" w:val="clear"/>
          <w:lang w:val="uk-UA"/>
        </w:rPr>
        <w:t>зареєстрованого в Міністерстві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  <w:br/>
      </w:r>
      <w:r>
        <w:rPr>
          <w:rStyle w:val="Rvts9"/>
          <w:rFonts w:cs="Times New Roman" w:ascii="Times New Roman" w:hAnsi="Times New Roman"/>
          <w:bCs/>
          <w:color w:val="000000" w:themeColor="text1"/>
          <w:sz w:val="28"/>
          <w:szCs w:val="28"/>
          <w:shd w:fill="FFFFFF" w:val="clear"/>
          <w:lang w:val="uk-UA"/>
        </w:rPr>
        <w:t>юстиції України 30 жовтня 2014 року за № 1365/26142,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п.4 глави 3 розділу XV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 року №1000/5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 w:eastAsia="ru-RU"/>
        </w:rPr>
        <w:t xml:space="preserve">Решетилівська </w:t>
      </w:r>
      <w:r>
        <w:rPr>
          <w:rFonts w:cs="Times New Roman" w:ascii="Times New Roman" w:hAnsi="Times New Roman"/>
          <w:bCs/>
          <w:color w:val="000000"/>
          <w:sz w:val="28"/>
          <w:szCs w:val="28"/>
          <w:highlight w:val="white"/>
          <w:lang w:val="uk-UA" w:eastAsia="ru-RU"/>
        </w:rPr>
        <w:t>міська рада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  <w:lang w:val="uk-UA"/>
        </w:rPr>
        <w:t>ВИРІШИЛА: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  <w:lang w:val="uk-UA"/>
        </w:rPr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>1. Почати реорганізацію Кукобівської сільської ради (ЄДРПОУ 21044036), місцезнаходження: с. Кукобівка, Решетилівський район, Полтавська область шляхом приєднання до Решетилівської міської  ради (ЄДРПОУ 21044065), місцезнаходження: вул. Покровська, 14 м. Решетилівка Полтавська  область.</w:t>
      </w:r>
    </w:p>
    <w:p>
      <w:pPr>
        <w:pStyle w:val="Style17"/>
        <w:spacing w:lineRule="auto" w:line="240" w:before="0" w:after="0"/>
        <w:ind w:firstLine="705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 Визнати Решетилівську міську раду  правонаступником всього майна, прав та обов’язків Кукобівської сільської ради.</w:t>
      </w:r>
    </w:p>
    <w:p>
      <w:pPr>
        <w:pStyle w:val="Style17"/>
        <w:spacing w:lineRule="auto" w:line="240" w:before="0" w:after="0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3. Утворити Комісію з реорганізації Кукобівської сільської ради у складі:</w:t>
      </w:r>
    </w:p>
    <w:p>
      <w:pPr>
        <w:pStyle w:val="Style17"/>
        <w:spacing w:lineRule="auto" w:line="240" w:before="0" w:after="0"/>
        <w:ind w:firstLine="705"/>
        <w:rPr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Голова Комісії: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>
      <w:pPr>
        <w:pStyle w:val="Style17"/>
        <w:spacing w:lineRule="auto" w:line="240" w:before="0" w:after="0"/>
        <w:ind w:firstLine="705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Сивинська Інна Василівна - перший заступник міського голови (ідентифікаційний номер - ***);</w:t>
      </w:r>
    </w:p>
    <w:p>
      <w:pPr>
        <w:pStyle w:val="Style17"/>
        <w:spacing w:lineRule="auto" w:line="240" w:before="0" w:after="0"/>
        <w:ind w:firstLine="705"/>
        <w:rPr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Заступник голови Комісії: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>
      <w:pPr>
        <w:pStyle w:val="Style17"/>
        <w:spacing w:lineRule="auto" w:line="240" w:before="0" w:after="0"/>
        <w:ind w:firstLine="705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Мірошник Оксана Олександрівна — начальник відділу організаційно-інформаційної роботи, документообігу та управління персоналом виконавчого комітету Решетилівської міської ради ( ідентифікаційний номер - ***);</w:t>
      </w:r>
    </w:p>
    <w:p>
      <w:pPr>
        <w:pStyle w:val="Style17"/>
        <w:spacing w:lineRule="auto" w:line="240" w:before="0" w:after="0"/>
        <w:ind w:firstLine="705"/>
        <w:rPr>
          <w:rFonts w:ascii="Times New Roman" w:hAnsi="Times New Roman"/>
          <w:b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Члени комісії: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1)</w:t>
      </w:r>
      <w:r>
        <w:rPr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Каленбет Наталія Михайлівна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– головний бухгалтер Кукобівської сільської ради </w:t>
      </w:r>
      <w:bookmarkStart w:id="1" w:name="__DdeLink__3006_219705561"/>
      <w:r>
        <w:rPr>
          <w:rFonts w:ascii="Times New Roman" w:hAnsi="Times New Roman"/>
          <w:color w:val="000000"/>
          <w:sz w:val="28"/>
          <w:szCs w:val="28"/>
          <w:lang w:val="uk-UA"/>
        </w:rPr>
        <w:t>(ідентифікаційний номер -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***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);</w:t>
      </w:r>
      <w:bookmarkEnd w:id="1"/>
    </w:p>
    <w:p>
      <w:pPr>
        <w:pStyle w:val="Style17"/>
        <w:spacing w:lineRule="auto" w:line="240" w:before="0" w:after="0"/>
        <w:ind w:firstLine="705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2) Момот Світлана Григорівна — начальник відділу бухгалтерського обліку, звітності та адміністративно-господарського забезпечення –головний бухгалтер виконавчого комітету Решетилівської міської ради (ідентифікаційний номер - ***);</w:t>
      </w:r>
    </w:p>
    <w:p>
      <w:pPr>
        <w:pStyle w:val="Style17"/>
        <w:spacing w:lineRule="auto" w:line="240" w:before="0" w:after="0"/>
        <w:ind w:firstLine="705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3) Тищенко Сергій Сергійович — начальник відділу житлово-комунального господарства, транспорту, зв’язку та з питань охорони праці виконавчого комітету Решетилівської міської ради ( ідентифікаційний номер -                     ***);</w:t>
      </w:r>
    </w:p>
    <w:p>
      <w:pPr>
        <w:pStyle w:val="Style17"/>
        <w:spacing w:lineRule="auto" w:line="240" w:before="0" w:after="0"/>
        <w:ind w:firstLine="705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4) Колотій Наталія Юріївна — начальник відділу з юридичних питань  та управління комунальним майном виконавчого комітету Решетилівської міської ради ( ідентифікаційний номер - ***)</w:t>
      </w:r>
      <w:bookmarkStart w:id="2" w:name="__DdeLink__21555_3698636309"/>
      <w:r>
        <w:rPr>
          <w:rFonts w:ascii="Times New Roman" w:hAnsi="Times New Roman"/>
          <w:color w:val="000000"/>
          <w:sz w:val="28"/>
          <w:szCs w:val="28"/>
          <w:lang w:val="uk-UA"/>
        </w:rPr>
        <w:t>;</w:t>
      </w:r>
      <w:bookmarkEnd w:id="2"/>
    </w:p>
    <w:p>
      <w:pPr>
        <w:pStyle w:val="Style17"/>
        <w:spacing w:lineRule="auto" w:line="240" w:before="0" w:after="0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5) Тітік Михайло Сергійович — начальник відділу культури, молоді, спорту та туризму виконавчого комітету Решетилівської міської ради ( ідентифікаційний номер - ***).</w:t>
      </w:r>
    </w:p>
    <w:p>
      <w:pPr>
        <w:pStyle w:val="Style17"/>
        <w:spacing w:lineRule="auto" w:line="240" w:before="0" w:after="0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4. Покласти на Комісію з реорганізації Кукобівської сільської ради повноваження щодо здійснення повної інвентаризації основних засобів, нематеріальних активів, запасів, грошових коштів та розрахунків Кукобівської сільської ради з перевіркою їх фактичної наявності та документального підтвердження.</w:t>
      </w:r>
    </w:p>
    <w:p>
      <w:pPr>
        <w:pStyle w:val="Style17"/>
        <w:spacing w:lineRule="auto" w:line="240" w:before="0" w:after="0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5. Інвентаризацію проводити у присутності матеріально-відповідальних осіб Кукобівської сільської ради.</w:t>
      </w:r>
    </w:p>
    <w:p>
      <w:pPr>
        <w:pStyle w:val="Style17"/>
        <w:spacing w:lineRule="auto" w:line="240" w:before="0" w:after="0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6. Затвердити План заходів з реорганізації Кукобівської сільської ради (додається).</w:t>
      </w:r>
    </w:p>
    <w:p>
      <w:pPr>
        <w:pStyle w:val="Style17"/>
        <w:spacing w:lineRule="auto" w:line="240" w:before="0" w:after="0"/>
        <w:ind w:firstLine="705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7. Затвердити форму Передавального акту (додається).</w:t>
      </w:r>
    </w:p>
    <w:p>
      <w:pPr>
        <w:pStyle w:val="Style17"/>
        <w:spacing w:lineRule="auto" w:line="240" w:before="0" w:after="0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8. Затвердити форму акту приймання-передачі документів, що нагромадилися під час діяльності Кукобівської сільської ради (додається).</w:t>
      </w:r>
    </w:p>
    <w:p>
      <w:pPr>
        <w:pStyle w:val="Style17"/>
        <w:spacing w:lineRule="auto" w:line="240" w:before="0" w:after="0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9. Комісії з реорганізації:</w:t>
      </w:r>
    </w:p>
    <w:p>
      <w:pPr>
        <w:pStyle w:val="Style17"/>
        <w:spacing w:lineRule="auto" w:line="240" w:before="0" w:after="0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забезпечити інвентаризацію документів, що нагромадилися під час діяльності Кукобівської сільської ради у порядку, передбаченому чинним законодавством України та передати їх Решетилівській міській раді;</w:t>
      </w:r>
    </w:p>
    <w:p>
      <w:pPr>
        <w:pStyle w:val="Style17"/>
        <w:spacing w:lineRule="auto" w:line="240" w:before="0" w:after="0"/>
        <w:ind w:firstLine="705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після складання Передавального акту подати його на затвердження  Решетилівською міською радою.</w:t>
      </w:r>
    </w:p>
    <w:p>
      <w:pPr>
        <w:pStyle w:val="Style17"/>
        <w:spacing w:lineRule="auto" w:line="240" w:before="0" w:after="0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10. Визначити відповідальною за приймання документів, що нагромадилися під час діяльності Кукобівської сільської ради до Решетилівської міської ради Мірошник Оксану Олександрівну — начальника відділу організаційно-інформаційної роботи, документообігу та управління персоналом виконавчого комітету Решетилівської міської ради.</w:t>
      </w:r>
    </w:p>
    <w:p>
      <w:pPr>
        <w:pStyle w:val="Style17"/>
        <w:spacing w:lineRule="auto" w:line="240" w:before="0" w:after="0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11. Міському голові забезпечити своєчасне та повне прийняття й оприбуткування зазначеного майна, активів та зобов’язань Решетилівською міською радою.</w:t>
      </w:r>
    </w:p>
    <w:p>
      <w:pPr>
        <w:pStyle w:val="Style17"/>
        <w:spacing w:lineRule="auto" w:line="240" w:before="0" w:after="0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12. Голові Комісії з реорганізації забезпечити своєчасне здійснення заходів, передбачених Планом заходів з реорганізації Кукобівської сільської ради.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13.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Міському голові забезпечити у встановленому законом порядку  закриття рахунків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Кукобівської сільської ради у органах державного казначейства та банківських установах.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14. Міському голові забезпечити у встановленому законом порядку знищення печаток і штампів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Кукобівської сільської ради протягом 10 (десяти) робочих днів з дня реєстрації припинення цих рад як юридичних осіб.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15. </w:t>
      </w: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 </w:t>
      </w:r>
      <w:bookmarkStart w:id="3" w:name="_GoBack"/>
      <w:r>
        <w:rPr>
          <w:rFonts w:cs="Times New Roman" w:ascii="Times New Roman" w:hAnsi="Times New Roman"/>
          <w:sz w:val="28"/>
          <w:szCs w:val="28"/>
          <w:lang w:val="uk-UA"/>
        </w:rPr>
        <w:t>депутатської діяльності, етики, регламенту, забезпечення законності, правопорядку та запобігання корупції.</w:t>
      </w:r>
      <w:bookmarkEnd w:id="3"/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 xml:space="preserve">   О.А. Дядюнова</w:t>
        <w:tab/>
      </w:r>
      <w:r>
        <w:br w:type="page"/>
      </w:r>
    </w:p>
    <w:p>
      <w:pPr>
        <w:pStyle w:val="Normal"/>
        <w:tabs>
          <w:tab w:val="left" w:pos="5445" w:leader="none"/>
        </w:tabs>
        <w:spacing w:lineRule="auto" w:line="276" w:before="0" w:after="0"/>
        <w:ind w:firstLine="5386"/>
        <w:rPr/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ЗАТВЕРДЖЕНО</w:t>
      </w:r>
    </w:p>
    <w:p>
      <w:pPr>
        <w:pStyle w:val="Style17"/>
        <w:spacing w:before="0" w:after="0"/>
        <w:ind w:left="5443" w:hanging="0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рішення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Решетилівської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міської</w:t>
      </w:r>
    </w:p>
    <w:p>
      <w:pPr>
        <w:pStyle w:val="Style17"/>
        <w:spacing w:before="0" w:after="0"/>
        <w:ind w:left="5443" w:hanging="0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ради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восьмого </w:t>
      </w:r>
      <w:r>
        <w:rPr>
          <w:rFonts w:ascii="Times New Roman" w:hAnsi="Times New Roman"/>
          <w:color w:val="000000"/>
          <w:sz w:val="28"/>
          <w:szCs w:val="28"/>
        </w:rPr>
        <w:t>скликання</w:t>
      </w:r>
    </w:p>
    <w:p>
      <w:pPr>
        <w:pStyle w:val="Style17"/>
        <w:spacing w:before="0" w:after="0"/>
        <w:ind w:left="5386" w:hanging="0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15 грудня </w:t>
      </w:r>
      <w:r>
        <w:rPr>
          <w:rFonts w:ascii="Times New Roman" w:hAnsi="Times New Roman"/>
          <w:color w:val="000000"/>
          <w:sz w:val="28"/>
          <w:szCs w:val="28"/>
        </w:rPr>
        <w:t xml:space="preserve">2020 року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-1-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VII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</w:t>
      </w:r>
    </w:p>
    <w:p>
      <w:pPr>
        <w:pStyle w:val="Style17"/>
        <w:spacing w:before="0" w:after="0"/>
        <w:ind w:left="5386" w:hanging="0"/>
        <w:rPr>
          <w:rFonts w:ascii="Times New Roman" w:hAnsi="Times New Roman"/>
          <w:sz w:val="28"/>
          <w:szCs w:val="28"/>
          <w:lang w:val="uk-UA"/>
        </w:rPr>
      </w:pPr>
      <w:bookmarkStart w:id="4" w:name="__DdeLink__30503_3698636309"/>
      <w:r>
        <w:rPr>
          <w:rFonts w:ascii="Times New Roman" w:hAnsi="Times New Roman"/>
          <w:sz w:val="28"/>
          <w:szCs w:val="28"/>
          <w:lang w:val="uk-UA"/>
        </w:rPr>
        <w:t>(1 сесія)</w:t>
      </w:r>
      <w:bookmarkEnd w:id="4"/>
    </w:p>
    <w:p>
      <w:pPr>
        <w:pStyle w:val="Style17"/>
        <w:spacing w:lineRule="auto" w:line="240"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Style17"/>
        <w:spacing w:before="0" w:after="0"/>
        <w:jc w:val="center"/>
        <w:rPr>
          <w:rFonts w:ascii="Times New Roman" w:hAnsi="Times New Roman"/>
          <w:b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План заходів з реорганізації</w:t>
      </w:r>
    </w:p>
    <w:p>
      <w:pPr>
        <w:pStyle w:val="Style17"/>
        <w:spacing w:before="0" w:after="0"/>
        <w:jc w:val="center"/>
        <w:rPr>
          <w:rFonts w:ascii="Times New Roman" w:hAnsi="Times New Roman"/>
          <w:b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Кукобівської сільської ради</w:t>
      </w:r>
    </w:p>
    <w:p>
      <w:pPr>
        <w:pStyle w:val="Style17"/>
        <w:jc w:val="center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tbl>
      <w:tblPr>
        <w:tblW w:w="9813" w:type="dxa"/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28" w:type="dxa"/>
          <w:left w:w="19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764"/>
        <w:gridCol w:w="4897"/>
        <w:gridCol w:w="2262"/>
        <w:gridCol w:w="1889"/>
      </w:tblGrid>
      <w:tr>
        <w:trPr>
          <w:trHeight w:val="555" w:hRule="atLeast"/>
        </w:trPr>
        <w:tc>
          <w:tcPr>
            <w:tcW w:w="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Порядок здійснення заходів</w:t>
            </w:r>
          </w:p>
        </w:tc>
        <w:tc>
          <w:tcPr>
            <w:tcW w:w="22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Виконавець</w:t>
            </w:r>
          </w:p>
        </w:tc>
      </w:tr>
      <w:tr>
        <w:trPr/>
        <w:tc>
          <w:tcPr>
            <w:tcW w:w="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Інвентаризація та передача документів, що нагромадилися під час діяльності  Кукобівської сільської ради Решетилівській  міській раді</w:t>
            </w:r>
          </w:p>
        </w:tc>
        <w:tc>
          <w:tcPr>
            <w:tcW w:w="22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15.01.2021 р.</w:t>
            </w:r>
          </w:p>
          <w:p>
            <w:pPr>
              <w:pStyle w:val="Style23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23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Комісія</w:t>
            </w:r>
          </w:p>
        </w:tc>
      </w:tr>
      <w:tr>
        <w:trPr/>
        <w:tc>
          <w:tcPr>
            <w:tcW w:w="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Повна інвентаризація основних засобів нематеріальних активів, запасів, грошових коштів та розрахунків сільської ради з перевіркою їх фактичної наявності та документального підтвердження</w:t>
            </w:r>
          </w:p>
        </w:tc>
        <w:tc>
          <w:tcPr>
            <w:tcW w:w="22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23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15.01.2021 р.</w:t>
            </w:r>
          </w:p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23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Комісія</w:t>
            </w:r>
          </w:p>
        </w:tc>
      </w:tr>
      <w:tr>
        <w:trPr/>
        <w:tc>
          <w:tcPr>
            <w:tcW w:w="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Складання Передавального акту балансових рахунків, матеріальних цінностей, активів та зобов’язань сільської ради Решетилівській міській раді</w:t>
            </w:r>
          </w:p>
        </w:tc>
        <w:tc>
          <w:tcPr>
            <w:tcW w:w="22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28.01.2021 р. включно</w:t>
            </w:r>
          </w:p>
        </w:tc>
        <w:tc>
          <w:tcPr>
            <w:tcW w:w="1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Комісія</w:t>
            </w:r>
          </w:p>
        </w:tc>
      </w:tr>
      <w:tr>
        <w:trPr/>
        <w:tc>
          <w:tcPr>
            <w:tcW w:w="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Передача складеного Комісією з реорганізації Передавального акту на затвердження Решетилівській міській раді</w:t>
            </w:r>
          </w:p>
        </w:tc>
        <w:tc>
          <w:tcPr>
            <w:tcW w:w="22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29.01.2021</w:t>
            </w:r>
          </w:p>
        </w:tc>
        <w:tc>
          <w:tcPr>
            <w:tcW w:w="1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 комісії</w:t>
            </w:r>
          </w:p>
        </w:tc>
      </w:tr>
      <w:tr>
        <w:trPr/>
        <w:tc>
          <w:tcPr>
            <w:tcW w:w="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процесу передачі майна, активів та зобов’язань сільської ради Решетилівській міській раді після затвердження відповідного Передавального акту</w:t>
            </w:r>
          </w:p>
        </w:tc>
        <w:tc>
          <w:tcPr>
            <w:tcW w:w="22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29.01.2021 р.   включно</w:t>
            </w:r>
          </w:p>
          <w:p>
            <w:pPr>
              <w:pStyle w:val="Style23"/>
              <w:spacing w:lineRule="auto" w:line="240" w:before="0" w:after="160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Комісія</w:t>
            </w:r>
          </w:p>
        </w:tc>
      </w:tr>
    </w:tbl>
    <w:p>
      <w:pPr>
        <w:pStyle w:val="Style17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spacing w:lineRule="auto" w:line="240"/>
        <w:ind w:left="5670" w:hang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spacing w:lineRule="auto" w:line="240"/>
        <w:ind w:left="567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spacing w:lineRule="auto" w:line="240"/>
        <w:ind w:left="567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tabs>
          <w:tab w:val="left" w:pos="5265" w:leader="none"/>
          <w:tab w:val="left" w:pos="5445" w:leader="none"/>
        </w:tabs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  <w:t>ЗАТВЕРДЖЕНО</w:t>
      </w:r>
    </w:p>
    <w:p>
      <w:pPr>
        <w:pStyle w:val="Style17"/>
        <w:spacing w:before="0" w:after="0"/>
        <w:ind w:left="5443" w:hanging="0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рішення Решетилівської міської</w:t>
      </w:r>
    </w:p>
    <w:p>
      <w:pPr>
        <w:pStyle w:val="Style17"/>
        <w:spacing w:before="0" w:after="0"/>
        <w:ind w:left="5443" w:hanging="0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ради восьмого скликання</w:t>
      </w:r>
    </w:p>
    <w:p>
      <w:pPr>
        <w:pStyle w:val="Style17"/>
        <w:spacing w:before="0" w:after="0"/>
        <w:ind w:left="5386" w:hanging="0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15 грудня 2020 року №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-1-VIIІ</w:t>
      </w:r>
    </w:p>
    <w:p>
      <w:pPr>
        <w:pStyle w:val="Style17"/>
        <w:spacing w:lineRule="auto" w:line="240"/>
        <w:ind w:firstLine="5386"/>
        <w:rPr>
          <w:rFonts w:ascii="Times New Roman" w:hAnsi="Times New Roman"/>
          <w:b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(1 сесія)</w:t>
      </w:r>
    </w:p>
    <w:p>
      <w:pPr>
        <w:pStyle w:val="Normal"/>
        <w:spacing w:lineRule="auto" w:line="2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Style17"/>
        <w:spacing w:lineRule="auto" w:line="24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Style17"/>
        <w:spacing w:lineRule="auto" w:line="24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Style17"/>
        <w:spacing w:lineRule="auto" w:line="240" w:before="0" w:after="0"/>
        <w:jc w:val="center"/>
        <w:rPr/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ПЕРЕДАВАЛЬНИЙ АКТ</w:t>
      </w:r>
    </w:p>
    <w:p>
      <w:pPr>
        <w:pStyle w:val="Style17"/>
        <w:spacing w:lineRule="auto" w:line="240" w:before="0" w:after="0"/>
        <w:jc w:val="center"/>
        <w:rPr/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БАЛАНСОВИХ РАХУНКІВ, МАТЕРІАЛЬНИХ ЦІННОСТЕЙ, АКТИВІВ ТА ЗОБОВ’ЯЗАНЬ</w:t>
      </w:r>
    </w:p>
    <w:p>
      <w:pPr>
        <w:pStyle w:val="Style17"/>
        <w:spacing w:lineRule="auto" w:line="240"/>
        <w:jc w:val="center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Style17"/>
        <w:spacing w:lineRule="auto" w:line="240"/>
        <w:jc w:val="center"/>
        <w:rPr>
          <w:rFonts w:ascii="Times New Roman" w:hAnsi="Times New Roman"/>
          <w:b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_________________</w:t>
        <w:tab/>
        <w:tab/>
        <w:tab/>
        <w:tab/>
        <w:tab/>
        <w:tab/>
        <w:t xml:space="preserve"> «___» ___________</w:t>
      </w:r>
    </w:p>
    <w:p>
      <w:pPr>
        <w:pStyle w:val="Style17"/>
        <w:spacing w:lineRule="auto" w:line="240"/>
        <w:jc w:val="center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Style17"/>
        <w:spacing w:lineRule="auto" w:line="240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Ми, що нижче підписалися, голова, заступник голови та члени Комісії з реорганізації ________________ сільської ради, створеної рішенням Решетилівської міської ради від __________р. № __________, у складі:</w:t>
      </w:r>
    </w:p>
    <w:p>
      <w:pPr>
        <w:pStyle w:val="Style17"/>
        <w:spacing w:lineRule="auto" w:line="240"/>
        <w:ind w:firstLine="70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spacing w:lineRule="auto" w:line="240"/>
        <w:ind w:firstLine="70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Голови комісії: __________________________________________________</w:t>
      </w:r>
    </w:p>
    <w:p>
      <w:pPr>
        <w:pStyle w:val="Style17"/>
        <w:spacing w:lineRule="auto" w:line="240"/>
        <w:ind w:firstLine="70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Заступника голови комісії: __________________________</w:t>
      </w:r>
      <w:bookmarkStart w:id="5" w:name="__DdeLink__19182_219705561"/>
      <w:r>
        <w:rPr>
          <w:rFonts w:ascii="Times New Roman" w:hAnsi="Times New Roman"/>
          <w:color w:val="000000"/>
          <w:sz w:val="28"/>
          <w:szCs w:val="28"/>
          <w:lang w:val="uk-UA"/>
        </w:rPr>
        <w:t>____</w:t>
      </w:r>
      <w:bookmarkEnd w:id="5"/>
      <w:r>
        <w:rPr>
          <w:rFonts w:ascii="Times New Roman" w:hAnsi="Times New Roman"/>
          <w:color w:val="000000"/>
          <w:sz w:val="28"/>
          <w:szCs w:val="28"/>
          <w:lang w:val="uk-UA"/>
        </w:rPr>
        <w:t>_________</w:t>
      </w:r>
    </w:p>
    <w:p>
      <w:pPr>
        <w:pStyle w:val="Style17"/>
        <w:spacing w:lineRule="auto" w:line="240"/>
        <w:ind w:firstLine="705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Членів комісії: __________________________________________________</w:t>
      </w:r>
    </w:p>
    <w:p>
      <w:pPr>
        <w:pStyle w:val="Style17"/>
        <w:spacing w:lineRule="auto" w:line="240"/>
        <w:ind w:firstLine="70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</w:t>
      </w:r>
    </w:p>
    <w:p>
      <w:pPr>
        <w:pStyle w:val="Style17"/>
        <w:spacing w:lineRule="auto" w:line="240"/>
        <w:ind w:firstLine="70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</w:t>
      </w:r>
    </w:p>
    <w:p>
      <w:pPr>
        <w:pStyle w:val="Style17"/>
        <w:spacing w:lineRule="auto" w:line="240"/>
        <w:ind w:firstLine="70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_______________________________________________________________,</w:t>
      </w:r>
    </w:p>
    <w:p>
      <w:pPr>
        <w:pStyle w:val="Style17"/>
        <w:spacing w:lineRule="auto" w:line="240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керуючись ч. 2 та 3 ст. 107 Цивільного кодексу України, ст. 25, 26, 59, п.6-1 розділу 5 „Прикінцеві і перехідні положення” Закону України „Про місцеве самоврядування в Україні”, ст. 2 Закону України „Про бухгалтерський облік та фінансову звітність в Україні”, склали цей акт про наступне:</w:t>
      </w:r>
    </w:p>
    <w:p>
      <w:pPr>
        <w:pStyle w:val="Style17"/>
        <w:spacing w:lineRule="auto" w:line="240"/>
        <w:ind w:firstLine="70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spacing w:lineRule="auto" w:line="240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Решетилівська міська рада (ЄДРПОУ 21044065), місцезнаходження: вулиця Покровська,14, м.Решетилівка, Полтавська область, внаслідок реорганізації _____________ сільської ради (ЄДРПОУ ____________, місцезнаходження: ___________________________________________________</w:t>
      </w:r>
    </w:p>
    <w:p>
      <w:pPr>
        <w:pStyle w:val="Style17"/>
        <w:spacing w:lineRule="auto" w:line="240"/>
        <w:ind w:left="135" w:hanging="0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______________________________________________________________) шляхом приєднання до Решетилівської міської ради є правонаступником майна, активів та зобов’язань ______________ сільської ради, а саме:</w:t>
      </w:r>
    </w:p>
    <w:p>
      <w:pPr>
        <w:pStyle w:val="Style17"/>
        <w:spacing w:lineRule="auto" w:line="240"/>
        <w:ind w:left="570" w:hang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tbl>
      <w:tblPr>
        <w:tblW w:w="9645" w:type="dxa"/>
        <w:jc w:val="left"/>
        <w:tblInd w:w="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33"/>
        <w:gridCol w:w="3122"/>
        <w:gridCol w:w="1927"/>
        <w:gridCol w:w="1928"/>
        <w:gridCol w:w="1935"/>
      </w:tblGrid>
      <w:tr>
        <w:trPr/>
        <w:tc>
          <w:tcPr>
            <w:tcW w:w="7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п/п</w:t>
            </w:r>
          </w:p>
        </w:tc>
        <w:tc>
          <w:tcPr>
            <w:tcW w:w="3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Назва рахунку балансу</w:t>
            </w:r>
          </w:p>
        </w:tc>
        <w:tc>
          <w:tcPr>
            <w:tcW w:w="3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Дані балансу</w:t>
            </w:r>
          </w:p>
        </w:tc>
        <w:tc>
          <w:tcPr>
            <w:tcW w:w="19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Примітка (розшифровка статей в розрізі бухгалтерських рахунків в окремих додатках)</w:t>
            </w:r>
          </w:p>
        </w:tc>
      </w:tr>
      <w:tr>
        <w:trPr/>
        <w:tc>
          <w:tcPr>
            <w:tcW w:w="73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312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Актив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Пасив</w:t>
            </w:r>
          </w:p>
        </w:tc>
        <w:tc>
          <w:tcPr>
            <w:tcW w:w="19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3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3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4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5</w:t>
            </w:r>
          </w:p>
        </w:tc>
      </w:tr>
    </w:tbl>
    <w:p>
      <w:pPr>
        <w:pStyle w:val="Style17"/>
        <w:spacing w:lineRule="auto" w:line="240"/>
        <w:ind w:left="570" w:hang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lineRule="auto" w:line="240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Разом із майном _____________ сільської ради Решетилівська міська рада приймає документи, що підтверджують право власності (володіння, користування, розпорядження) на об’єкти основних засобів та документів, які підтверджують право власності або користування земельними ділянками.</w:t>
      </w:r>
    </w:p>
    <w:p>
      <w:pPr>
        <w:pStyle w:val="Style17"/>
        <w:spacing w:lineRule="auto" w:line="240"/>
        <w:jc w:val="both"/>
        <w:rPr/>
      </w:pPr>
      <w:r>
        <w:rPr>
          <w:rFonts w:ascii="Times New Roman" w:hAnsi="Times New Roman"/>
          <w:b/>
          <w:color w:val="000000"/>
          <w:spacing w:val="15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pacing w:val="15"/>
          <w:sz w:val="28"/>
          <w:szCs w:val="28"/>
          <w:lang w:val="uk-UA"/>
        </w:rPr>
        <w:t>3. Разом з матеріальними цінностями, активами та зобов’язаннями передаються документи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що нагромадилися під час діяльності____________ сільської ради в окремому додатку</w:t>
      </w:r>
    </w:p>
    <w:p>
      <w:pPr>
        <w:pStyle w:val="Style17"/>
        <w:spacing w:lineRule="auto" w:line="240"/>
        <w:ind w:firstLine="705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Додатки до Передавального акту: ________ на ____ аркушах.</w:t>
      </w:r>
    </w:p>
    <w:p>
      <w:pPr>
        <w:pStyle w:val="Style17"/>
        <w:spacing w:lineRule="auto" w:line="240"/>
        <w:ind w:firstLine="70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Усього: _____ аркушів.</w:t>
      </w:r>
    </w:p>
    <w:p>
      <w:pPr>
        <w:pStyle w:val="Style17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spacing w:lineRule="auto" w:line="240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Комісія з реорганізації _______________ сільської ради:</w:t>
      </w:r>
    </w:p>
    <w:tbl>
      <w:tblPr>
        <w:tblW w:w="9825" w:type="dxa"/>
        <w:jc w:val="left"/>
        <w:tblInd w:w="0" w:type="dxa"/>
        <w:tblBorders/>
        <w:tblCellMar>
          <w:top w:w="60" w:type="dxa"/>
          <w:left w:w="60" w:type="dxa"/>
          <w:bottom w:w="60" w:type="dxa"/>
          <w:right w:w="60" w:type="dxa"/>
        </w:tblCellMar>
        <w:tblLook w:firstRow="0" w:noVBand="0" w:lastRow="0" w:firstColumn="0" w:lastColumn="0" w:noHBand="0" w:val="0000"/>
      </w:tblPr>
      <w:tblGrid>
        <w:gridCol w:w="1521"/>
        <w:gridCol w:w="4036"/>
        <w:gridCol w:w="4268"/>
      </w:tblGrid>
      <w:tr>
        <w:trPr/>
        <w:tc>
          <w:tcPr>
            <w:tcW w:w="1521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 комісії:</w:t>
            </w:r>
          </w:p>
        </w:tc>
        <w:tc>
          <w:tcPr>
            <w:tcW w:w="4036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8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  <w:tr>
        <w:trPr/>
        <w:tc>
          <w:tcPr>
            <w:tcW w:w="1521" w:type="dxa"/>
            <w:tcBorders/>
            <w:shd w:fill="auto" w:val="clear"/>
          </w:tcPr>
          <w:p>
            <w:pPr>
              <w:pStyle w:val="Style23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</w:p>
          <w:p>
            <w:pPr>
              <w:pStyle w:val="Style23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голови</w:t>
            </w:r>
          </w:p>
          <w:p>
            <w:pPr>
              <w:pStyle w:val="Style23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комісії:</w:t>
            </w:r>
          </w:p>
        </w:tc>
        <w:tc>
          <w:tcPr>
            <w:tcW w:w="4036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/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8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/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  <w:tr>
        <w:trPr/>
        <w:tc>
          <w:tcPr>
            <w:tcW w:w="1521" w:type="dxa"/>
            <w:tcBorders/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036" w:type="dxa"/>
            <w:tcBorders/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</w:r>
          </w:p>
        </w:tc>
        <w:tc>
          <w:tcPr>
            <w:tcW w:w="4268" w:type="dxa"/>
            <w:tcBorders/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1521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Член комісії:</w:t>
            </w:r>
          </w:p>
        </w:tc>
        <w:tc>
          <w:tcPr>
            <w:tcW w:w="4036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8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  <w:tr>
        <w:trPr/>
        <w:tc>
          <w:tcPr>
            <w:tcW w:w="1521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Член комісії:</w:t>
            </w:r>
          </w:p>
        </w:tc>
        <w:tc>
          <w:tcPr>
            <w:tcW w:w="4036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8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  <w:tr>
        <w:trPr/>
        <w:tc>
          <w:tcPr>
            <w:tcW w:w="1521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Член комісії:</w:t>
            </w:r>
          </w:p>
        </w:tc>
        <w:tc>
          <w:tcPr>
            <w:tcW w:w="4036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8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</w:tbl>
    <w:p>
      <w:pPr>
        <w:pStyle w:val="Style17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spacing w:lineRule="auto" w:line="240"/>
        <w:rPr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Від імені Решетилівської міської ради прийняла</w:t>
      </w:r>
    </w:p>
    <w:p>
      <w:pPr>
        <w:pStyle w:val="Style17"/>
        <w:spacing w:lineRule="auto" w:line="240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Комісія з прийняття майна, активів та зобов’язань, у складі:</w:t>
      </w:r>
    </w:p>
    <w:p>
      <w:pPr>
        <w:pStyle w:val="Style17"/>
        <w:spacing w:lineRule="auto" w:line="240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tbl>
      <w:tblPr>
        <w:tblW w:w="9638" w:type="dxa"/>
        <w:jc w:val="left"/>
        <w:tblInd w:w="0" w:type="dxa"/>
        <w:tblBorders/>
        <w:tblCellMar>
          <w:top w:w="60" w:type="dxa"/>
          <w:left w:w="60" w:type="dxa"/>
          <w:bottom w:w="60" w:type="dxa"/>
          <w:right w:w="60" w:type="dxa"/>
        </w:tblCellMar>
        <w:tblLook w:firstRow="0" w:noVBand="0" w:lastRow="0" w:firstColumn="0" w:lastColumn="0" w:noHBand="0" w:val="0000"/>
      </w:tblPr>
      <w:tblGrid>
        <w:gridCol w:w="798"/>
        <w:gridCol w:w="4577"/>
        <w:gridCol w:w="4263"/>
      </w:tblGrid>
      <w:tr>
        <w:trPr/>
        <w:tc>
          <w:tcPr>
            <w:tcW w:w="798" w:type="dxa"/>
            <w:tcBorders/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577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3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  <w:tr>
        <w:trPr/>
        <w:tc>
          <w:tcPr>
            <w:tcW w:w="798" w:type="dxa"/>
            <w:tcBorders/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577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3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  <w:tr>
        <w:trPr/>
        <w:tc>
          <w:tcPr>
            <w:tcW w:w="798" w:type="dxa"/>
            <w:tcBorders/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577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3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</w:tbl>
    <w:p>
      <w:pPr>
        <w:pStyle w:val="Style17"/>
        <w:spacing w:lineRule="auto" w:line="240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Style17"/>
        <w:spacing w:lineRule="auto" w:line="240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Style17"/>
        <w:spacing w:lineRule="auto" w:line="240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br w:type="page"/>
      </w:r>
    </w:p>
    <w:p>
      <w:pPr>
        <w:pStyle w:val="Style17"/>
        <w:tabs>
          <w:tab w:val="left" w:pos="5325" w:leader="none"/>
          <w:tab w:val="left" w:pos="5505" w:leader="none"/>
        </w:tabs>
        <w:spacing w:lineRule="auto" w:line="240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  <w:tab/>
        <w:t>ЗАТВЕРДЖЕНО</w:t>
      </w:r>
    </w:p>
    <w:p>
      <w:pPr>
        <w:pStyle w:val="Style17"/>
        <w:spacing w:before="0" w:after="0"/>
        <w:ind w:left="5443" w:hanging="0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рішення Решетилівської міської</w:t>
      </w:r>
    </w:p>
    <w:p>
      <w:pPr>
        <w:pStyle w:val="Style17"/>
        <w:spacing w:before="0" w:after="0"/>
        <w:ind w:left="5443" w:hanging="0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ради восьмого скликання</w:t>
      </w:r>
    </w:p>
    <w:p>
      <w:pPr>
        <w:pStyle w:val="Style17"/>
        <w:spacing w:before="0" w:after="0"/>
        <w:ind w:left="5386" w:hanging="0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15 грудня 2020 року №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-1-VIIІ</w:t>
      </w:r>
    </w:p>
    <w:p>
      <w:pPr>
        <w:pStyle w:val="Style17"/>
        <w:spacing w:lineRule="auto" w:line="240"/>
        <w:ind w:firstLine="5443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(1 сесія)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spacing w:lineRule="auto" w:line="240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ЗАТВЕРДЖУЮ</w:t>
      </w:r>
    </w:p>
    <w:p>
      <w:pPr>
        <w:pStyle w:val="Style17"/>
        <w:spacing w:lineRule="auto" w:line="240"/>
        <w:rPr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Міський голова</w:t>
      </w:r>
    </w:p>
    <w:p>
      <w:pPr>
        <w:pStyle w:val="Style17"/>
        <w:spacing w:lineRule="auto" w:line="240"/>
        <w:ind w:left="5955" w:hang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spacing w:lineRule="auto" w:line="240"/>
        <w:ind w:left="5670" w:hanging="0"/>
        <w:rPr>
          <w:lang w:val="uk-UA"/>
        </w:rPr>
      </w:pP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>/_____________/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_____________/</w:t>
      </w:r>
    </w:p>
    <w:p>
      <w:pPr>
        <w:pStyle w:val="Style17"/>
        <w:spacing w:lineRule="auto" w:line="24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ab/>
        <w:tab/>
        <w:tab/>
        <w:tab/>
        <w:tab/>
        <w:tab/>
        <w:tab/>
        <w:t xml:space="preserve">       (підпис)</w:t>
      </w:r>
    </w:p>
    <w:p>
      <w:pPr>
        <w:pStyle w:val="Style17"/>
        <w:spacing w:lineRule="auto" w:line="240"/>
        <w:ind w:left="5955" w:hang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spacing w:lineRule="auto" w:line="24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 ____» ___________ року</w:t>
      </w:r>
    </w:p>
    <w:p>
      <w:pPr>
        <w:pStyle w:val="Style17"/>
        <w:spacing w:lineRule="auto" w:line="240"/>
        <w:ind w:left="5955" w:hang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м.п.</w:t>
      </w:r>
    </w:p>
    <w:p>
      <w:pPr>
        <w:pStyle w:val="Style17"/>
        <w:spacing w:lineRule="auto" w:line="240"/>
        <w:rPr>
          <w:rFonts w:ascii="Times New Roman" w:hAnsi="Times New Roman"/>
          <w:b/>
          <w:b/>
          <w:spacing w:val="15"/>
          <w:sz w:val="28"/>
          <w:szCs w:val="28"/>
          <w:lang w:val="uk-UA"/>
        </w:rPr>
      </w:pPr>
      <w:r>
        <w:rPr>
          <w:rFonts w:ascii="Times New Roman" w:hAnsi="Times New Roman"/>
          <w:b/>
          <w:spacing w:val="15"/>
          <w:sz w:val="28"/>
          <w:szCs w:val="28"/>
          <w:lang w:val="uk-UA"/>
        </w:rPr>
      </w:r>
    </w:p>
    <w:p>
      <w:pPr>
        <w:pStyle w:val="Style17"/>
        <w:spacing w:lineRule="auto" w:line="240"/>
        <w:jc w:val="center"/>
        <w:rPr>
          <w:lang w:val="uk-UA"/>
        </w:rPr>
      </w:pPr>
      <w:r>
        <w:rPr>
          <w:rFonts w:ascii="Times New Roman" w:hAnsi="Times New Roman"/>
          <w:b/>
          <w:color w:val="000000"/>
          <w:spacing w:val="15"/>
          <w:sz w:val="28"/>
          <w:szCs w:val="28"/>
          <w:lang w:val="uk-UA"/>
        </w:rPr>
        <w:t>АКТ</w:t>
      </w:r>
    </w:p>
    <w:p>
      <w:pPr>
        <w:pStyle w:val="Style17"/>
        <w:spacing w:lineRule="auto" w:line="240"/>
        <w:jc w:val="center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приймання-передачі документів, що нагромадилися під час діяльності</w:t>
      </w:r>
    </w:p>
    <w:p>
      <w:pPr>
        <w:pStyle w:val="Style17"/>
        <w:spacing w:lineRule="auto" w:line="240"/>
        <w:jc w:val="center"/>
        <w:rPr>
          <w:rFonts w:ascii="Times New Roman" w:hAnsi="Times New Roman"/>
          <w:b/>
          <w:b/>
          <w:color w:val="000000"/>
          <w:sz w:val="28"/>
          <w:szCs w:val="28"/>
        </w:rPr>
      </w:pPr>
      <w:bookmarkStart w:id="6" w:name="__DdeLink__16503_219705561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________________ сільської ради </w:t>
      </w:r>
      <w:bookmarkEnd w:id="6"/>
    </w:p>
    <w:p>
      <w:pPr>
        <w:pStyle w:val="Style17"/>
        <w:spacing w:lineRule="auto" w:line="240"/>
        <w:jc w:val="center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Style17"/>
        <w:spacing w:lineRule="auto" w:line="240"/>
        <w:jc w:val="center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Style17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«___» ____________ 202__ року</w:t>
        <w:tab/>
        <w:tab/>
        <w:tab/>
        <w:tab/>
        <w:tab/>
        <w:tab/>
        <w:tab/>
        <w:t xml:space="preserve"> № ____</w:t>
      </w:r>
    </w:p>
    <w:p>
      <w:pPr>
        <w:pStyle w:val="Style17"/>
        <w:spacing w:lineRule="auto" w:line="240"/>
        <w:ind w:right="3405" w:hang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spacing w:lineRule="auto" w:line="240"/>
        <w:ind w:firstLine="855"/>
        <w:jc w:val="both"/>
        <w:rPr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Підстава: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ч. 4 ст. 31 Закону України „Про Національний архівний фонд та архівні установи”, ч. 4 п. 3 Розділу XIV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18.06.2015  р. № 1000/5.</w:t>
      </w:r>
    </w:p>
    <w:p>
      <w:pPr>
        <w:pStyle w:val="Style17"/>
        <w:spacing w:lineRule="auto" w:line="240"/>
        <w:ind w:firstLine="855"/>
        <w:jc w:val="both"/>
        <w:rPr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У зв’язку із: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припиненням юридичної особи – ______________ сільської ради шляхом приєднання до Решетилівської міської ради, голова Комісії з реорганізації _______________ сільської ради ___________________________ передає, а ____________________________________________________________________</w:t>
      </w:r>
    </w:p>
    <w:p>
      <w:pPr>
        <w:pStyle w:val="Style17"/>
        <w:spacing w:lineRule="auto" w:line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(посада, ПІБ особи, яка приймає документи від ради ОТГ)</w:t>
      </w:r>
    </w:p>
    <w:p>
      <w:pPr>
        <w:pStyle w:val="Style17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приймає документи згідно з переліком:</w:t>
      </w:r>
    </w:p>
    <w:p>
      <w:pPr>
        <w:pStyle w:val="Style17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lineRule="auto" w:line="240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Документи, не завершені в діловодстві ___________ сільської ради:</w:t>
      </w:r>
    </w:p>
    <w:tbl>
      <w:tblPr>
        <w:tblW w:w="9360" w:type="dxa"/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28" w:type="dxa"/>
          <w:left w:w="19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465"/>
        <w:gridCol w:w="2445"/>
        <w:gridCol w:w="2310"/>
        <w:gridCol w:w="1434"/>
        <w:gridCol w:w="2706"/>
      </w:tblGrid>
      <w:tr>
        <w:trPr/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 назва опису</w:t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примірників опису</w:t>
            </w: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справ</w:t>
            </w: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Примітки</w:t>
            </w:r>
          </w:p>
        </w:tc>
      </w:tr>
      <w:tr>
        <w:trPr/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>
        <w:trPr>
          <w:trHeight w:val="347" w:hRule="atLeast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</w:tbl>
    <w:p>
      <w:pPr>
        <w:pStyle w:val="Style17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Номери відсутніх справ _________________________________________________________</w:t>
      </w:r>
    </w:p>
    <w:p>
      <w:pPr>
        <w:pStyle w:val="Style17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Всього прийнято: __ (_______) справ.</w:t>
      </w:r>
    </w:p>
    <w:p>
      <w:pPr>
        <w:pStyle w:val="Style17"/>
        <w:spacing w:lineRule="auto" w:line="240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Style17"/>
        <w:numPr>
          <w:ilvl w:val="0"/>
          <w:numId w:val="4"/>
        </w:numPr>
        <w:tabs>
          <w:tab w:val="left" w:pos="0" w:leader="none"/>
        </w:tabs>
        <w:spacing w:lineRule="auto" w:line="240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Архів _______________ сільської ради:</w:t>
      </w:r>
    </w:p>
    <w:tbl>
      <w:tblPr>
        <w:tblW w:w="9360" w:type="dxa"/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28" w:type="dxa"/>
          <w:left w:w="19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465"/>
        <w:gridCol w:w="2445"/>
        <w:gridCol w:w="2310"/>
        <w:gridCol w:w="1434"/>
        <w:gridCol w:w="2706"/>
      </w:tblGrid>
      <w:tr>
        <w:trPr/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 назва опису</w:t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примірників опису</w:t>
            </w: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справ</w:t>
            </w: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Примітки</w:t>
            </w:r>
          </w:p>
        </w:tc>
      </w:tr>
      <w:tr>
        <w:trPr>
          <w:trHeight w:val="553" w:hRule="atLeast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>
        <w:trPr>
          <w:trHeight w:val="553" w:hRule="atLeast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553" w:hRule="atLeast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</w:tbl>
    <w:p>
      <w:pPr>
        <w:pStyle w:val="Style17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Номери відсутніх справ _________________________________________________________</w:t>
      </w:r>
    </w:p>
    <w:p>
      <w:pPr>
        <w:pStyle w:val="Style17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Всього прийнято: __ (_______) справ.</w:t>
      </w:r>
    </w:p>
    <w:p>
      <w:pPr>
        <w:pStyle w:val="Style17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tbl>
      <w:tblPr>
        <w:tblW w:w="9577" w:type="dxa"/>
        <w:jc w:val="left"/>
        <w:tblInd w:w="0" w:type="dxa"/>
        <w:tblBorders/>
        <w:tblCellMar>
          <w:top w:w="30" w:type="dxa"/>
          <w:left w:w="30" w:type="dxa"/>
          <w:bottom w:w="30" w:type="dxa"/>
          <w:right w:w="30" w:type="dxa"/>
        </w:tblCellMar>
        <w:tblLook w:firstRow="0" w:noVBand="0" w:lastRow="0" w:firstColumn="0" w:lastColumn="0" w:noHBand="0" w:val="0000"/>
      </w:tblPr>
      <w:tblGrid>
        <w:gridCol w:w="4427"/>
        <w:gridCol w:w="190"/>
        <w:gridCol w:w="4960"/>
      </w:tblGrid>
      <w:tr>
        <w:trPr/>
        <w:tc>
          <w:tcPr>
            <w:tcW w:w="4427" w:type="dxa"/>
            <w:tcBorders/>
            <w:shd w:fill="auto" w:val="clear"/>
          </w:tcPr>
          <w:p>
            <w:pPr>
              <w:pStyle w:val="Style23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Передавання здійснив</w:t>
            </w:r>
          </w:p>
          <w:p>
            <w:pPr>
              <w:pStyle w:val="Style23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23"/>
              <w:spacing w:lineRule="auto" w:line="240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 Комісії з реорганізації</w:t>
            </w:r>
          </w:p>
          <w:p>
            <w:pPr>
              <w:pStyle w:val="Style23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________________ сільської ради</w:t>
            </w:r>
          </w:p>
          <w:p>
            <w:pPr>
              <w:pStyle w:val="Style23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23"/>
              <w:spacing w:lineRule="auto" w:line="240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 /___________________</w:t>
            </w:r>
          </w:p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(підпис)                             (ПІБ)</w:t>
            </w:r>
          </w:p>
        </w:tc>
        <w:tc>
          <w:tcPr>
            <w:tcW w:w="190" w:type="dxa"/>
            <w:tcBorders/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960" w:type="dxa"/>
            <w:tcBorders/>
            <w:shd w:fill="auto" w:val="clear"/>
          </w:tcPr>
          <w:p>
            <w:pPr>
              <w:pStyle w:val="Style23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Приймання здійснив</w:t>
            </w:r>
          </w:p>
          <w:p>
            <w:pPr>
              <w:pStyle w:val="Style23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23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23"/>
              <w:spacing w:lineRule="auto" w:line="240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__________________________________</w:t>
            </w:r>
          </w:p>
          <w:p>
            <w:pPr>
              <w:pStyle w:val="Style23"/>
              <w:spacing w:lineRule="auto" w:line="240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Решетилівської  міської ради</w:t>
            </w:r>
          </w:p>
          <w:p>
            <w:pPr>
              <w:pStyle w:val="Style23"/>
              <w:spacing w:lineRule="auto" w:line="240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_______________ /___________________</w:t>
            </w:r>
          </w:p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(підпис)                               (ПІБ)</w:t>
            </w:r>
          </w:p>
        </w:tc>
      </w:tr>
    </w:tbl>
    <w:p>
      <w:pPr>
        <w:pStyle w:val="Style17"/>
        <w:spacing w:lineRule="auto" w:line="240"/>
        <w:ind w:firstLine="70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spacing w:lineRule="auto" w:line="240"/>
        <w:ind w:firstLine="70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5386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426" w:top="978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suppressLineNumbers/>
      <w:tabs>
        <w:tab w:val="center" w:pos="4819" w:leader="none"/>
        <w:tab w:val="right" w:pos="9638" w:leader="none"/>
      </w:tabs>
      <w:spacing w:before="0" w:after="16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35"/>
        </w:tabs>
        <w:ind w:left="135" w:hanging="-435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135"/>
        </w:tabs>
        <w:ind w:left="135" w:hanging="-435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lvl w:ilvl="0">
      <w:start w:val="1"/>
      <w:numFmt w:val="decimal"/>
      <w:suff w:val="nothing"/>
      <w:lvlText w:val="%1."/>
      <w:lvlJc w:val="left"/>
      <w:pPr>
        <w:ind w:left="720" w:hanging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lvl w:ilvl="0">
      <w:start w:val="2"/>
      <w:numFmt w:val="decimal"/>
      <w:suff w:val="nothing"/>
      <w:lvlText w:val="%1."/>
      <w:lvlJc w:val="left"/>
      <w:pPr>
        <w:ind w:left="720" w:hanging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ListLabel1" w:customStyle="1">
    <w:name w:val="ListLabel 1"/>
    <w:qFormat/>
    <w:rPr>
      <w:rFonts w:ascii="Calibri" w:hAnsi="Calibri"/>
      <w:color w:val="000000"/>
      <w:sz w:val="28"/>
    </w:rPr>
  </w:style>
  <w:style w:type="character" w:styleId="ListLabel2" w:customStyle="1">
    <w:name w:val="ListLabel 2"/>
    <w:qFormat/>
    <w:rPr>
      <w:rFonts w:ascii="Calibri" w:hAnsi="Calibri"/>
      <w:sz w:val="28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Style15" w:customStyle="1">
    <w:name w:val="Интернет-ссылка"/>
    <w:rPr>
      <w:color w:val="000080"/>
      <w:u w:val="single"/>
    </w:rPr>
  </w:style>
  <w:style w:type="character" w:styleId="ListLabel3" w:customStyle="1">
    <w:name w:val="ListLabel 3"/>
    <w:qFormat/>
    <w:rPr>
      <w:rFonts w:ascii="Times New Roman" w:hAnsi="Times New Roman"/>
      <w:color w:val="5699DC"/>
      <w:sz w:val="28"/>
      <w:szCs w:val="28"/>
      <w:u w:val="none"/>
    </w:rPr>
  </w:style>
  <w:style w:type="character" w:styleId="ListLabel4" w:customStyle="1">
    <w:name w:val="ListLabel 4"/>
    <w:qFormat/>
    <w:rPr>
      <w:rFonts w:ascii="Times New Roman" w:hAnsi="Times New Roman"/>
      <w:color w:val="5699DC"/>
      <w:sz w:val="28"/>
      <w:szCs w:val="28"/>
      <w:u w:val="none"/>
    </w:rPr>
  </w:style>
  <w:style w:type="character" w:styleId="ListLabel5" w:customStyle="1">
    <w:name w:val="ListLabel 5"/>
    <w:qFormat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styleId="ListLabel6" w:customStyle="1">
    <w:name w:val="ListLabel 6"/>
    <w:qFormat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styleId="ListLabel7" w:customStyle="1">
    <w:name w:val="ListLabel 7"/>
    <w:qFormat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styleId="ListLabel8" w:customStyle="1">
    <w:name w:val="ListLabel 8"/>
    <w:qFormat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styleId="ListLabel9" w:customStyle="1">
    <w:name w:val="ListLabel 9"/>
    <w:qFormat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styleId="ListLabel10" w:customStyle="1">
    <w:name w:val="ListLabel 10"/>
    <w:qFormat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styleId="ListLabel11" w:customStyle="1">
    <w:name w:val="ListLabel 11"/>
    <w:qFormat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styleId="Rvts9" w:customStyle="1">
    <w:name w:val="rvts9"/>
    <w:basedOn w:val="DefaultParagraphFont"/>
    <w:qFormat/>
    <w:rsid w:val="00af71ff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 Unicode M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</w:rPr>
  </w:style>
  <w:style w:type="paragraph" w:styleId="Style21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1" w:customStyle="1">
    <w:name w:val="Заголовок1"/>
    <w:basedOn w:val="Normal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Style22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23" w:customStyle="1">
    <w:name w:val="Содержимое таблицы"/>
    <w:basedOn w:val="Normal"/>
    <w:qFormat/>
    <w:pPr>
      <w:suppressLineNumbers/>
    </w:pPr>
    <w:rPr/>
  </w:style>
  <w:style w:type="paragraph" w:styleId="Style24" w:customStyle="1">
    <w:name w:val="Заголовок таблицы"/>
    <w:basedOn w:val="Style23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Application>LibreOffice/6.1.0.3$Windows_X86_64 LibreOffice_project/efb621ed25068d70781dc026f7e9c5187a4decd1</Application>
  <Pages>10</Pages>
  <Words>1300</Words>
  <Characters>10092</Characters>
  <CharactersWithSpaces>11735</CharactersWithSpaces>
  <Paragraphs>192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2019-12-06T09:08:00Z</dcterms:created>
  <dc:creator>Пользователь Windows</dc:creator>
  <dc:description/>
  <dc:language>ru-RU</dc:language>
  <cp:lastModifiedBy/>
  <cp:lastPrinted>2020-12-17T10:24:23Z</cp:lastPrinted>
  <dcterms:modified xsi:type="dcterms:W3CDTF">2020-12-21T17:17:24Z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