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(третя 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п</w:t>
      </w:r>
      <w:r>
        <w:rPr>
          <w:rFonts w:eastAsia="Times New Roman"/>
          <w:b/>
          <w:sz w:val="28"/>
          <w:szCs w:val="28"/>
          <w:lang w:val="uk-UA"/>
        </w:rPr>
        <w:t xml:space="preserve">озачергова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27 січня 2021 року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en-US"/>
        </w:rPr>
        <w:t xml:space="preserve">122 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3-VIII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ind w:firstLine="708"/>
        <w:jc w:val="both"/>
        <w:rPr>
          <w:b/>
          <w:b/>
          <w:bCs/>
          <w:sz w:val="28"/>
          <w:szCs w:val="20"/>
          <w:lang w:val="uk-UA"/>
        </w:rPr>
      </w:pPr>
      <w:r>
        <w:rPr>
          <w:b/>
          <w:bCs/>
          <w:sz w:val="28"/>
          <w:szCs w:val="20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затвердження Передавального акту балансових рахунків, матеріальних цінностей, активів та зобов’язань Остап’ївської сільської 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Законом України „Про місцеве самоврядування в Україні”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uk-UA"/>
        </w:rPr>
        <w:t>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 виконання Плану заходів з реорганізації Остап’ївської сільської ради, затвердженого рішенням Решетилівської міської ради сьомого скликання від 20  січня 2020 року № 845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 xml:space="preserve">-29-VІІ „Про реорганізацію Остап’ївської сільської  ради шляхом приєднання до  Решетилівської  міської  ради об'єднаної територіальної громади” зі змінами, внесеними  рішенням Решетилівської міської ради сьомого скликання від 06  червня 2020 року № 1013-35-VІІ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“</w:t>
      </w:r>
      <w:r>
        <w:rPr>
          <w:rStyle w:val="Style17"/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u w:val="none"/>
          <w:lang w:val="uk-UA" w:eastAsia="uk-UA" w:bidi="ar-SA"/>
        </w:rPr>
        <w:t xml:space="preserve">Про внесення змін до рішення Решетилівської міської ради сьомого скликання від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20 січня 2020 року №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uk-UA"/>
        </w:rPr>
        <w:t>845-2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9-VІІ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„</w:t>
      </w:r>
      <w:r>
        <w:rPr>
          <w:rStyle w:val="Style17"/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u w:val="none"/>
          <w:lang w:val="uk-UA" w:eastAsia="uk-UA" w:bidi="ar-SA"/>
        </w:rPr>
        <w:t>Про реорганізацію Остап’ївської сільської  ради шляхом приєднання до  Решетилівської  міської  ради об'єднаної територіальної громади</w:t>
      </w:r>
      <w:r>
        <w:rPr>
          <w:rStyle w:val="Style17"/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u w:val="none"/>
          <w:lang w:val="en-US" w:eastAsia="uk-UA" w:bidi="ar-SA"/>
        </w:rPr>
        <w:t xml:space="preserve">”,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 CYR" w:ascii="Times New Roman" w:hAnsi="Times New Roman"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 CYR" w:ascii="Times New Roman" w:hAnsi="Times New Roman"/>
          <w:b/>
          <w:bCs/>
          <w:sz w:val="28"/>
          <w:szCs w:val="28"/>
          <w:lang w:val="uk-UA"/>
        </w:rPr>
        <w:t>ВИРІШИЛА:</w:t>
      </w:r>
      <w:r>
        <w:rPr>
          <w:rFonts w:cs="Times New Roman CYR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Затвердити Передавальний акт балансових рахунків, матеріальних цінностей, активів та зобов’язань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 xml:space="preserve">Остап’ївської </w:t>
      </w:r>
      <w:r>
        <w:rPr>
          <w:rFonts w:cs="Times New Roman" w:ascii="Times New Roman" w:hAnsi="Times New Roman"/>
          <w:sz w:val="28"/>
          <w:szCs w:val="28"/>
          <w:lang w:val="uk-UA"/>
        </w:rPr>
        <w:t>сільської ради (додається).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lang w:val="ru-RU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en-US" w:bidi="ar-SA"/>
        </w:rPr>
        <w:t>Міський голова</w:t>
      </w: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 xml:space="preserve">                                                              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Style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4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Підготовлено:</w:t>
      </w:r>
    </w:p>
    <w:p>
      <w:pPr>
        <w:pStyle w:val="Style26"/>
        <w:ind w:left="0" w:hanging="0"/>
        <w:jc w:val="left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Начальник відділу бухгалтерського обліку,                                                         звітності та адміністративно-господарського                                                                забезпечення-головний бухгалтер                                          С.Г. Момот</w:t>
      </w:r>
    </w:p>
    <w:p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Default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Погоджено:</w:t>
      </w:r>
    </w:p>
    <w:p>
      <w:pPr>
        <w:pStyle w:val="Default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Секретар міської ради</w:t>
        <w:tab/>
        <w:tab/>
        <w:tab/>
        <w:tab/>
        <w:tab/>
        <w:tab/>
        <w:tab/>
        <w:t>Т.А.Малиш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Начальник відділу з юридичних питань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та управління комунальним майном                        </w:t>
        <w:tab/>
        <w:t xml:space="preserve">          Н.Ю. Колотій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Начальник відділу організаційно-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інформаційної роботи, документообігу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та управління персоналом</w:t>
        <w:tab/>
        <w:tab/>
        <w:tab/>
        <w:tab/>
        <w:t xml:space="preserve">                    О.О. Мірошник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24"/>
        <w:jc w:val="both"/>
        <w:rPr/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</w:t>
      </w:r>
    </w:p>
    <w:sectPr>
      <w:type w:val="nextPage"/>
      <w:pgSz w:w="11906" w:h="16838"/>
      <w:pgMar w:left="1701" w:right="566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56b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3">
    <w:name w:val="Heading 3"/>
    <w:basedOn w:val="Normal"/>
    <w:link w:val="30"/>
    <w:uiPriority w:val="99"/>
    <w:qFormat/>
    <w:rsid w:val="00930c81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27356b"/>
    <w:rPr>
      <w:b/>
      <w:bCs/>
    </w:rPr>
  </w:style>
  <w:style w:type="character" w:styleId="Style14">
    <w:name w:val="Выделение"/>
    <w:qFormat/>
    <w:rsid w:val="00240b32"/>
    <w:rPr>
      <w:i/>
      <w:iCs/>
    </w:rPr>
  </w:style>
  <w:style w:type="character" w:styleId="Style15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Strong">
    <w:name w:val="Strong"/>
    <w:basedOn w:val="DefaultParagraphFont"/>
    <w:uiPriority w:val="22"/>
    <w:qFormat/>
    <w:rsid w:val="009108cf"/>
    <w:rPr>
      <w:b/>
      <w:bCs/>
    </w:rPr>
  </w:style>
  <w:style w:type="character" w:styleId="Style17">
    <w:name w:val="Основной шрифт абзаца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rsid w:val="00bf7522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3" w:customStyle="1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a086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efault" w:customStyle="1">
    <w:name w:val="Default"/>
    <w:qFormat/>
    <w:rsid w:val="00240b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31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uk-UA" w:eastAsia="en-US" w:bidi="ar-SA"/>
    </w:rPr>
  </w:style>
  <w:style w:type="paragraph" w:styleId="Style26">
    <w:name w:val="Абзац списка"/>
    <w:basedOn w:val="Style25"/>
    <w:qFormat/>
    <w:pPr>
      <w:tabs>
        <w:tab w:val="clear" w:pos="709"/>
      </w:tabs>
      <w:suppressAutoHyphens w:val="true"/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bf03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Application>LibreOffice/6.3.1.2$Windows_X86_64 LibreOffice_project/b79626edf0065ac373bd1df5c28bd630b4424273</Application>
  <Pages>2</Pages>
  <Words>185</Words>
  <Characters>1399</Characters>
  <CharactersWithSpaces>2009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2021-02-02T10:16:55Z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