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E5" w:rsidRDefault="00FB558A">
      <w:pPr>
        <w:ind w:right="140"/>
        <w:jc w:val="center"/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270510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DE5" w:rsidRDefault="00FB558A">
      <w:pPr>
        <w:ind w:right="140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C6DE5" w:rsidRDefault="00FB558A">
      <w:pPr>
        <w:ind w:right="140"/>
        <w:jc w:val="center"/>
      </w:pPr>
      <w:r>
        <w:rPr>
          <w:b/>
          <w:sz w:val="28"/>
          <w:szCs w:val="28"/>
        </w:rPr>
        <w:t>ПОЛТАВСЬКОЇ ОБЛАСТІ</w:t>
      </w:r>
    </w:p>
    <w:p w:rsidR="007C6DE5" w:rsidRDefault="00FB558A">
      <w:pPr>
        <w:ind w:right="140"/>
        <w:jc w:val="center"/>
      </w:pPr>
      <w:r>
        <w:rPr>
          <w:b/>
          <w:sz w:val="28"/>
          <w:szCs w:val="28"/>
        </w:rPr>
        <w:t>(четверта позачергова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 w:rsidR="007C6DE5" w:rsidRDefault="007C6DE5">
      <w:pPr>
        <w:ind w:right="140"/>
        <w:jc w:val="center"/>
        <w:rPr>
          <w:b/>
          <w:sz w:val="28"/>
          <w:szCs w:val="28"/>
        </w:rPr>
      </w:pPr>
    </w:p>
    <w:p w:rsidR="007C6DE5" w:rsidRDefault="00FB558A">
      <w:pPr>
        <w:ind w:right="140"/>
        <w:jc w:val="center"/>
      </w:pPr>
      <w:r>
        <w:rPr>
          <w:b/>
          <w:bCs/>
          <w:sz w:val="28"/>
          <w:szCs w:val="28"/>
        </w:rPr>
        <w:t>РІШЕННЯ</w:t>
      </w:r>
    </w:p>
    <w:p w:rsidR="007C6DE5" w:rsidRDefault="007C6DE5">
      <w:pPr>
        <w:pStyle w:val="110"/>
        <w:ind w:right="140"/>
        <w:jc w:val="left"/>
        <w:rPr>
          <w:b/>
          <w:bCs/>
        </w:rPr>
      </w:pPr>
    </w:p>
    <w:p w:rsidR="007C6DE5" w:rsidRDefault="00FB558A">
      <w:pPr>
        <w:pStyle w:val="110"/>
        <w:ind w:right="57"/>
        <w:jc w:val="left"/>
      </w:pPr>
      <w:r>
        <w:rPr>
          <w:bCs/>
        </w:rPr>
        <w:t xml:space="preserve">25 лютого  2021 року                                                                              </w:t>
      </w:r>
      <w:bookmarkStart w:id="0" w:name="__DdeLink__1532_3164141322"/>
      <w:r>
        <w:rPr>
          <w:bCs/>
        </w:rPr>
        <w:t>№</w:t>
      </w:r>
      <w:r w:rsidR="00FB2418">
        <w:rPr>
          <w:bCs/>
        </w:rPr>
        <w:t>180</w:t>
      </w:r>
      <w:bookmarkStart w:id="1" w:name="_GoBack"/>
      <w:bookmarkEnd w:id="1"/>
      <w:r>
        <w:rPr>
          <w:bCs/>
        </w:rPr>
        <w:t xml:space="preserve"> -4-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 w:rsidR="007C6DE5" w:rsidRDefault="007C6DE5">
      <w:pPr>
        <w:ind w:right="140"/>
        <w:rPr>
          <w:sz w:val="28"/>
          <w:szCs w:val="28"/>
        </w:rPr>
      </w:pPr>
    </w:p>
    <w:p w:rsidR="007C6DE5" w:rsidRDefault="00FB558A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продовження терміну дії договору </w:t>
      </w:r>
    </w:p>
    <w:p w:rsidR="007C6DE5" w:rsidRDefault="00464FB2">
      <w:pPr>
        <w:ind w:right="1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від 07.02.2020 </w:t>
      </w:r>
      <w:r w:rsidR="00FB558A">
        <w:rPr>
          <w:bCs/>
          <w:sz w:val="28"/>
          <w:szCs w:val="28"/>
        </w:rPr>
        <w:t>на земельну</w:t>
      </w:r>
      <w:r w:rsidR="00FB558A">
        <w:t xml:space="preserve"> </w:t>
      </w:r>
    </w:p>
    <w:p w:rsidR="007C6DE5" w:rsidRDefault="00FB558A">
      <w:pPr>
        <w:ind w:right="140"/>
        <w:jc w:val="both"/>
      </w:pPr>
      <w:r>
        <w:rPr>
          <w:sz w:val="28"/>
          <w:szCs w:val="28"/>
        </w:rPr>
        <w:t>ділянку з кадастровим номером</w:t>
      </w:r>
    </w:p>
    <w:p w:rsidR="007C6DE5" w:rsidRDefault="00FB558A">
      <w:pPr>
        <w:ind w:right="140"/>
        <w:jc w:val="both"/>
      </w:pPr>
      <w:r>
        <w:rPr>
          <w:sz w:val="28"/>
          <w:szCs w:val="28"/>
        </w:rPr>
        <w:t>5324255100:30:003:0515</w:t>
      </w:r>
    </w:p>
    <w:p w:rsidR="007C6DE5" w:rsidRDefault="007C6DE5">
      <w:pPr>
        <w:ind w:right="140"/>
        <w:jc w:val="both"/>
      </w:pPr>
    </w:p>
    <w:p w:rsidR="007C6DE5" w:rsidRDefault="00464FB2">
      <w:pPr>
        <w:ind w:firstLine="737"/>
        <w:jc w:val="both"/>
      </w:pPr>
      <w:r>
        <w:rPr>
          <w:sz w:val="28"/>
          <w:szCs w:val="28"/>
        </w:rPr>
        <w:t xml:space="preserve">Керуючись Земельним кодексом України, законами </w:t>
      </w:r>
      <w:r w:rsidR="00FB558A">
        <w:rPr>
          <w:sz w:val="28"/>
          <w:szCs w:val="28"/>
        </w:rPr>
        <w:t xml:space="preserve">України </w:t>
      </w:r>
      <w:proofErr w:type="spellStart"/>
      <w:r w:rsidR="00FB558A">
        <w:rPr>
          <w:sz w:val="28"/>
          <w:szCs w:val="28"/>
        </w:rPr>
        <w:t>„Про</w:t>
      </w:r>
      <w:proofErr w:type="spellEnd"/>
      <w:r w:rsidR="00FB558A">
        <w:rPr>
          <w:sz w:val="28"/>
          <w:szCs w:val="28"/>
        </w:rPr>
        <w:t xml:space="preserve"> місц</w:t>
      </w:r>
      <w:r>
        <w:rPr>
          <w:sz w:val="28"/>
          <w:szCs w:val="28"/>
        </w:rPr>
        <w:t xml:space="preserve">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</w:t>
      </w:r>
      <w:r w:rsidR="00FB558A">
        <w:rPr>
          <w:sz w:val="28"/>
          <w:szCs w:val="28"/>
        </w:rPr>
        <w:t xml:space="preserve"> </w:t>
      </w:r>
      <w:proofErr w:type="spellStart"/>
      <w:r w:rsidR="00FB558A">
        <w:rPr>
          <w:sz w:val="28"/>
          <w:szCs w:val="28"/>
        </w:rPr>
        <w:t>„Про</w:t>
      </w:r>
      <w:proofErr w:type="spellEnd"/>
      <w:r w:rsidR="00FB558A">
        <w:rPr>
          <w:sz w:val="28"/>
          <w:szCs w:val="28"/>
        </w:rPr>
        <w:t xml:space="preserve"> державний земельний кадастр”, розглянувши клопотання ПП «Перспектива М», щодо продовження договору сервітуту, Решетилівська міська рада</w:t>
      </w:r>
    </w:p>
    <w:p w:rsidR="007C6DE5" w:rsidRDefault="00FB558A">
      <w:pPr>
        <w:tabs>
          <w:tab w:val="left" w:pos="709"/>
        </w:tabs>
        <w:ind w:right="140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 w:rsidR="007C6DE5" w:rsidRDefault="007C6DE5">
      <w:pPr>
        <w:tabs>
          <w:tab w:val="left" w:pos="709"/>
          <w:tab w:val="left" w:pos="6521"/>
          <w:tab w:val="left" w:pos="9750"/>
        </w:tabs>
        <w:jc w:val="both"/>
        <w:rPr>
          <w:color w:val="auto"/>
          <w:sz w:val="28"/>
          <w:szCs w:val="28"/>
        </w:rPr>
      </w:pPr>
    </w:p>
    <w:p w:rsidR="007C6DE5" w:rsidRDefault="00FB558A">
      <w:pPr>
        <w:tabs>
          <w:tab w:val="left" w:pos="709"/>
        </w:tabs>
        <w:ind w:firstLine="708"/>
        <w:jc w:val="both"/>
      </w:pPr>
      <w:r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Продовжити термін дії договору № б/н про встановлення особистого строкового земельного сервітуту від 07 лютого 2020 року на земельну ділянку, яка розташована за адресою м. Решетилівка, вулиця Шевченка, загальною площею 0,003 га з кадастровим номером 5324255100</w:t>
      </w:r>
      <w:r>
        <w:rPr>
          <w:bCs/>
          <w:sz w:val="28"/>
          <w:szCs w:val="28"/>
        </w:rPr>
        <w:t>:30:003:0515, що зареєстрований в реєстрі речових прав на нерухоме майно 09.06.2020, реєстраційний номер 2084998153242, (номер запису про</w:t>
      </w:r>
      <w:r w:rsidR="00464FB2">
        <w:rPr>
          <w:bCs/>
          <w:sz w:val="28"/>
          <w:szCs w:val="28"/>
        </w:rPr>
        <w:t xml:space="preserve"> інше речове право: 36877231), </w:t>
      </w:r>
      <w:r>
        <w:rPr>
          <w:bCs/>
          <w:sz w:val="28"/>
          <w:szCs w:val="28"/>
        </w:rPr>
        <w:t>терміном на 1 р</w:t>
      </w:r>
      <w:r w:rsidR="00400927">
        <w:rPr>
          <w:bCs/>
          <w:sz w:val="28"/>
          <w:szCs w:val="28"/>
        </w:rPr>
        <w:t>ік</w:t>
      </w:r>
      <w:r>
        <w:rPr>
          <w:bCs/>
          <w:sz w:val="28"/>
          <w:szCs w:val="28"/>
        </w:rPr>
        <w:t>.</w:t>
      </w:r>
    </w:p>
    <w:p w:rsidR="007C6DE5" w:rsidRDefault="00FB558A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Уповноважити міського голову </w:t>
      </w:r>
      <w:proofErr w:type="spellStart"/>
      <w:r>
        <w:rPr>
          <w:bCs/>
          <w:sz w:val="28"/>
          <w:szCs w:val="28"/>
        </w:rPr>
        <w:t>Дядюнову</w:t>
      </w:r>
      <w:proofErr w:type="spellEnd"/>
      <w:r>
        <w:rPr>
          <w:bCs/>
          <w:sz w:val="28"/>
          <w:szCs w:val="28"/>
        </w:rPr>
        <w:t xml:space="preserve"> О.А підписати додаткову угоду про внесення змін до договору.</w:t>
      </w:r>
    </w:p>
    <w:p w:rsidR="007C6DE5" w:rsidRDefault="00FB558A">
      <w:pPr>
        <w:tabs>
          <w:tab w:val="left" w:pos="675"/>
        </w:tabs>
        <w:ind w:firstLine="709"/>
        <w:jc w:val="both"/>
      </w:pPr>
      <w:r>
        <w:rPr>
          <w:bCs/>
          <w:sz w:val="28"/>
          <w:szCs w:val="28"/>
        </w:rPr>
        <w:t>3.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</w:t>
      </w:r>
      <w:proofErr w:type="spellStart"/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>Захарченко</w:t>
      </w:r>
      <w:proofErr w:type="spellEnd"/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В. Г.)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 w:rsidR="007C6DE5" w:rsidRDefault="007C6DE5">
      <w:pPr>
        <w:tabs>
          <w:tab w:val="left" w:pos="709"/>
          <w:tab w:val="left" w:pos="6521"/>
          <w:tab w:val="left" w:pos="9750"/>
        </w:tabs>
        <w:ind w:firstLine="709"/>
        <w:jc w:val="both"/>
      </w:pPr>
    </w:p>
    <w:p w:rsidR="007C6DE5" w:rsidRDefault="007C6DE5">
      <w:pPr>
        <w:tabs>
          <w:tab w:val="left" w:pos="675"/>
        </w:tabs>
        <w:ind w:firstLine="709"/>
        <w:jc w:val="both"/>
        <w:rPr>
          <w:bCs/>
          <w:color w:val="auto"/>
          <w:sz w:val="28"/>
          <w:szCs w:val="28"/>
        </w:rPr>
      </w:pPr>
    </w:p>
    <w:p w:rsidR="007C6DE5" w:rsidRDefault="007C6DE5">
      <w:pPr>
        <w:tabs>
          <w:tab w:val="left" w:pos="675"/>
        </w:tabs>
        <w:ind w:firstLine="709"/>
        <w:jc w:val="both"/>
        <w:rPr>
          <w:color w:val="auto"/>
          <w:sz w:val="28"/>
          <w:szCs w:val="28"/>
        </w:rPr>
      </w:pPr>
    </w:p>
    <w:p w:rsidR="007C6DE5" w:rsidRDefault="007C6DE5">
      <w:pPr>
        <w:tabs>
          <w:tab w:val="left" w:pos="675"/>
          <w:tab w:val="left" w:pos="709"/>
        </w:tabs>
        <w:ind w:right="57"/>
        <w:jc w:val="both"/>
        <w:rPr>
          <w:color w:val="auto"/>
          <w:sz w:val="28"/>
          <w:szCs w:val="28"/>
        </w:rPr>
      </w:pPr>
    </w:p>
    <w:p w:rsidR="007C6DE5" w:rsidRDefault="007C6DE5">
      <w:pPr>
        <w:tabs>
          <w:tab w:val="left" w:pos="675"/>
          <w:tab w:val="left" w:pos="709"/>
        </w:tabs>
        <w:ind w:right="57"/>
        <w:jc w:val="both"/>
        <w:rPr>
          <w:color w:val="auto"/>
          <w:sz w:val="28"/>
          <w:szCs w:val="28"/>
        </w:rPr>
      </w:pPr>
    </w:p>
    <w:p w:rsidR="00FB2418" w:rsidRDefault="00FB558A">
      <w:pPr>
        <w:ind w:right="140"/>
        <w:jc w:val="both"/>
      </w:pPr>
      <w:r>
        <w:rPr>
          <w:color w:val="auto"/>
          <w:sz w:val="28"/>
          <w:szCs w:val="28"/>
        </w:rPr>
        <w:t xml:space="preserve">Міський голова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О.А. Дядюнова</w:t>
      </w:r>
    </w:p>
    <w:p w:rsidR="00FB2418" w:rsidRPr="00FB2418" w:rsidRDefault="00FB2418" w:rsidP="00FB2418"/>
    <w:p w:rsidR="00FB2418" w:rsidRPr="00FB2418" w:rsidRDefault="00FB2418" w:rsidP="00FB2418"/>
    <w:p w:rsidR="00FB2418" w:rsidRDefault="00FB2418" w:rsidP="00FB2418"/>
    <w:p w:rsidR="00FB2418" w:rsidRPr="00FC4D86" w:rsidRDefault="00FB2418" w:rsidP="00FB2418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FB2418" w:rsidRPr="00FC4D86" w:rsidRDefault="00FB2418" w:rsidP="00FB2418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7C6DE5" w:rsidRPr="00FB2418" w:rsidRDefault="007C6DE5" w:rsidP="00FB2418"/>
    <w:sectPr w:rsidR="007C6DE5" w:rsidRPr="00FB2418" w:rsidSect="00464FB2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BC" w:rsidRDefault="00FB558A">
      <w:r>
        <w:separator/>
      </w:r>
    </w:p>
  </w:endnote>
  <w:endnote w:type="continuationSeparator" w:id="0">
    <w:p w:rsidR="000E7FBC" w:rsidRDefault="00FB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BC" w:rsidRDefault="00FB558A">
      <w:r>
        <w:separator/>
      </w:r>
    </w:p>
  </w:footnote>
  <w:footnote w:type="continuationSeparator" w:id="0">
    <w:p w:rsidR="000E7FBC" w:rsidRDefault="00FB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E5" w:rsidRDefault="00FB558A">
    <w:pPr>
      <w:pStyle w:val="16"/>
      <w:jc w:val="center"/>
    </w:pPr>
    <w:r>
      <w:fldChar w:fldCharType="begin"/>
    </w:r>
    <w:r>
      <w:instrText>PAGE</w:instrText>
    </w:r>
    <w:r>
      <w:fldChar w:fldCharType="separate"/>
    </w:r>
    <w:r w:rsidR="00FB241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DE5"/>
    <w:rsid w:val="000E7FBC"/>
    <w:rsid w:val="00400927"/>
    <w:rsid w:val="00464FB2"/>
    <w:rsid w:val="007C6DE5"/>
    <w:rsid w:val="00FB2418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1">
    <w:name w:val="Нижний колонтитул Знак1"/>
    <w:basedOn w:val="a0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190A2D"/>
    <w:rPr>
      <w:b/>
      <w:bCs/>
    </w:rPr>
  </w:style>
  <w:style w:type="character" w:customStyle="1" w:styleId="3">
    <w:name w:val="Нижний колонтитул Знак3"/>
    <w:basedOn w:val="a0"/>
    <w:link w:val="30"/>
    <w:uiPriority w:val="99"/>
    <w:qFormat/>
    <w:rsid w:val="00DD437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8">
    <w:name w:val="Title"/>
    <w:basedOn w:val="a"/>
    <w:next w:val="a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a9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9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9"/>
    <w:link w:val="1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qFormat/>
    <w:rsid w:val="00E615AE"/>
    <w:pPr>
      <w:suppressLineNumbers/>
    </w:pPr>
    <w:rPr>
      <w:rFonts w:cs="Arial Unicode MS"/>
    </w:rPr>
  </w:style>
  <w:style w:type="paragraph" w:customStyle="1" w:styleId="14">
    <w:name w:val="Назва об'єкта1"/>
    <w:basedOn w:val="a"/>
    <w:qFormat/>
    <w:rsid w:val="00A22973"/>
    <w:pPr>
      <w:suppressLineNumbers/>
      <w:spacing w:before="120" w:after="120"/>
    </w:pPr>
    <w:rPr>
      <w:rFonts w:cs="Arial Unicode MS"/>
      <w:i/>
      <w:iCs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d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0">
    <w:name w:val="Верхний и нижний колонтитулы"/>
    <w:basedOn w:val="a"/>
    <w:qFormat/>
    <w:rsid w:val="000814B8"/>
  </w:style>
  <w:style w:type="paragraph" w:customStyle="1" w:styleId="16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17">
    <w:name w:val="Верхній колонтитул1"/>
    <w:basedOn w:val="a"/>
    <w:qFormat/>
    <w:rsid w:val="00A22973"/>
  </w:style>
  <w:style w:type="paragraph" w:customStyle="1" w:styleId="31">
    <w:name w:val="Верхний колонтитул3"/>
    <w:basedOn w:val="a"/>
    <w:qFormat/>
    <w:rsid w:val="00E615AE"/>
  </w:style>
  <w:style w:type="paragraph" w:customStyle="1" w:styleId="30">
    <w:name w:val="Нижний колонтитул3"/>
    <w:basedOn w:val="a"/>
    <w:link w:val="3"/>
    <w:uiPriority w:val="99"/>
    <w:unhideWhenUsed/>
    <w:qFormat/>
    <w:rsid w:val="00DD4371"/>
    <w:pPr>
      <w:tabs>
        <w:tab w:val="center" w:pos="4677"/>
        <w:tab w:val="right" w:pos="9355"/>
      </w:tabs>
    </w:pPr>
  </w:style>
  <w:style w:type="paragraph" w:styleId="af2">
    <w:name w:val="header"/>
    <w:basedOn w:val="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1602-CC1E-45AC-8E79-B33E9976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232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251</cp:revision>
  <cp:lastPrinted>2020-12-22T10:17:00Z</cp:lastPrinted>
  <dcterms:created xsi:type="dcterms:W3CDTF">2020-06-24T05:34:00Z</dcterms:created>
  <dcterms:modified xsi:type="dcterms:W3CDTF">2021-03-01T09:51:00Z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