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82" w:rsidRPr="00814432" w:rsidRDefault="00A31C69">
      <w:pPr>
        <w:ind w:right="140"/>
        <w:jc w:val="center"/>
      </w:pPr>
      <w:r w:rsidRPr="00814432">
        <w:rPr>
          <w:noProof/>
          <w:lang w:val="ru-RU" w:eastAsia="ru-RU"/>
        </w:rPr>
        <w:drawing>
          <wp:anchor distT="0" distB="0" distL="18415" distR="1270" simplePos="0" relativeHeight="2" behindDoc="0" locked="0" layoutInCell="1" allowOverlap="1" wp14:anchorId="2BBC2B03" wp14:editId="6CCAE7A8">
            <wp:simplePos x="0" y="0"/>
            <wp:positionH relativeFrom="page">
              <wp:posOffset>3843020</wp:posOffset>
            </wp:positionH>
            <wp:positionV relativeFrom="page">
              <wp:posOffset>209550</wp:posOffset>
            </wp:positionV>
            <wp:extent cx="438150" cy="61912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a:stretch>
                      <a:fillRect/>
                    </a:stretch>
                  </pic:blipFill>
                  <pic:spPr bwMode="auto">
                    <a:xfrm>
                      <a:off x="0" y="0"/>
                      <a:ext cx="438150" cy="619125"/>
                    </a:xfrm>
                    <a:prstGeom prst="rect">
                      <a:avLst/>
                    </a:prstGeom>
                  </pic:spPr>
                </pic:pic>
              </a:graphicData>
            </a:graphic>
          </wp:anchor>
        </w:drawing>
      </w:r>
      <w:r w:rsidRPr="00814432">
        <w:rPr>
          <w:b/>
          <w:sz w:val="12"/>
          <w:szCs w:val="12"/>
        </w:rPr>
        <w:tab/>
      </w:r>
    </w:p>
    <w:p w:rsidR="00976A82" w:rsidRPr="00814432" w:rsidRDefault="00A31C69">
      <w:pPr>
        <w:ind w:right="140"/>
        <w:jc w:val="center"/>
      </w:pPr>
      <w:r w:rsidRPr="00814432">
        <w:rPr>
          <w:b/>
          <w:sz w:val="28"/>
          <w:szCs w:val="28"/>
        </w:rPr>
        <w:t>РЕШЕТИЛІВСЬКА МІСЬКА РАДА</w:t>
      </w:r>
    </w:p>
    <w:p w:rsidR="00976A82" w:rsidRPr="00814432" w:rsidRDefault="00A31C69">
      <w:pPr>
        <w:ind w:right="140"/>
        <w:jc w:val="center"/>
      </w:pPr>
      <w:r w:rsidRPr="00814432">
        <w:rPr>
          <w:b/>
          <w:sz w:val="28"/>
          <w:szCs w:val="28"/>
        </w:rPr>
        <w:t>ПОЛТАВСЬКОЇ ОБЛАСТІ</w:t>
      </w:r>
    </w:p>
    <w:p w:rsidR="00976A82" w:rsidRPr="00814432" w:rsidRDefault="00A31C69">
      <w:pPr>
        <w:ind w:right="140"/>
        <w:jc w:val="center"/>
      </w:pPr>
      <w:r w:rsidRPr="00814432">
        <w:rPr>
          <w:b/>
          <w:sz w:val="28"/>
          <w:szCs w:val="28"/>
        </w:rPr>
        <w:t>(четверта позачергова</w:t>
      </w:r>
      <w:r w:rsidRPr="00814432">
        <w:rPr>
          <w:b/>
          <w:bCs/>
          <w:sz w:val="28"/>
          <w:szCs w:val="28"/>
        </w:rPr>
        <w:t xml:space="preserve"> сесія восьмого</w:t>
      </w:r>
      <w:r w:rsidRPr="00814432">
        <w:rPr>
          <w:b/>
          <w:sz w:val="28"/>
          <w:szCs w:val="28"/>
        </w:rPr>
        <w:t xml:space="preserve"> скликання)</w:t>
      </w:r>
    </w:p>
    <w:p w:rsidR="00976A82" w:rsidRPr="00814432" w:rsidRDefault="00976A82">
      <w:pPr>
        <w:ind w:right="140"/>
        <w:jc w:val="center"/>
        <w:rPr>
          <w:b/>
          <w:sz w:val="28"/>
          <w:szCs w:val="28"/>
        </w:rPr>
      </w:pPr>
    </w:p>
    <w:p w:rsidR="00976A82" w:rsidRPr="00814432" w:rsidRDefault="00A31C69">
      <w:pPr>
        <w:ind w:right="140"/>
        <w:jc w:val="center"/>
      </w:pPr>
      <w:r w:rsidRPr="00814432">
        <w:rPr>
          <w:b/>
          <w:bCs/>
          <w:sz w:val="28"/>
          <w:szCs w:val="28"/>
        </w:rPr>
        <w:t>РІШЕННЯ</w:t>
      </w:r>
    </w:p>
    <w:p w:rsidR="00976A82" w:rsidRPr="00814432" w:rsidRDefault="00976A82">
      <w:pPr>
        <w:pStyle w:val="110"/>
        <w:ind w:right="140"/>
        <w:jc w:val="left"/>
        <w:rPr>
          <w:b/>
          <w:bCs/>
        </w:rPr>
      </w:pPr>
    </w:p>
    <w:p w:rsidR="00976A82" w:rsidRPr="00814432" w:rsidRDefault="00A31C69">
      <w:pPr>
        <w:pStyle w:val="110"/>
        <w:ind w:right="57"/>
        <w:jc w:val="left"/>
      </w:pPr>
      <w:r w:rsidRPr="00814432">
        <w:rPr>
          <w:bCs/>
        </w:rPr>
        <w:t xml:space="preserve">25 лютого 2021 року                                                                           </w:t>
      </w:r>
      <w:bookmarkStart w:id="0" w:name="__DdeLink__1532_3164141322"/>
      <w:r w:rsidRPr="00814432">
        <w:rPr>
          <w:bCs/>
        </w:rPr>
        <w:t xml:space="preserve">    № </w:t>
      </w:r>
      <w:r w:rsidR="002D5A43">
        <w:rPr>
          <w:bCs/>
        </w:rPr>
        <w:t>193</w:t>
      </w:r>
      <w:bookmarkStart w:id="1" w:name="_GoBack"/>
      <w:bookmarkEnd w:id="1"/>
      <w:r w:rsidRPr="00814432">
        <w:rPr>
          <w:bCs/>
        </w:rPr>
        <w:t>-4-VII</w:t>
      </w:r>
      <w:bookmarkEnd w:id="0"/>
      <w:r w:rsidRPr="00814432">
        <w:rPr>
          <w:bCs/>
        </w:rPr>
        <w:t>I</w:t>
      </w:r>
    </w:p>
    <w:p w:rsidR="00976A82" w:rsidRPr="00814432" w:rsidRDefault="00976A82">
      <w:pPr>
        <w:ind w:right="140"/>
        <w:rPr>
          <w:sz w:val="28"/>
          <w:szCs w:val="28"/>
        </w:rPr>
      </w:pPr>
    </w:p>
    <w:p w:rsidR="00976A82" w:rsidRPr="00814432" w:rsidRDefault="00A31C69">
      <w:pPr>
        <w:rPr>
          <w:color w:val="000000" w:themeColor="text1"/>
          <w:sz w:val="28"/>
          <w:szCs w:val="28"/>
          <w:lang w:eastAsia="ru-RU"/>
        </w:rPr>
      </w:pPr>
      <w:r w:rsidRPr="00814432">
        <w:rPr>
          <w:color w:val="000000" w:themeColor="text1"/>
          <w:sz w:val="28"/>
          <w:szCs w:val="28"/>
          <w:lang w:eastAsia="ru-RU"/>
        </w:rPr>
        <w:t xml:space="preserve">Про організаційні заходи </w:t>
      </w:r>
    </w:p>
    <w:p w:rsidR="00976A82" w:rsidRPr="00814432" w:rsidRDefault="00A31C69">
      <w:pPr>
        <w:rPr>
          <w:color w:val="000000" w:themeColor="text1"/>
          <w:sz w:val="28"/>
          <w:szCs w:val="28"/>
          <w:lang w:eastAsia="ru-RU"/>
        </w:rPr>
      </w:pPr>
      <w:r w:rsidRPr="00814432">
        <w:rPr>
          <w:color w:val="000000" w:themeColor="text1"/>
          <w:sz w:val="28"/>
          <w:szCs w:val="28"/>
          <w:lang w:eastAsia="ru-RU"/>
        </w:rPr>
        <w:t>щодо підготовки документації</w:t>
      </w:r>
    </w:p>
    <w:p w:rsidR="00976A82" w:rsidRPr="00814432" w:rsidRDefault="00A31C69">
      <w:pPr>
        <w:rPr>
          <w:color w:val="000000" w:themeColor="text1"/>
          <w:sz w:val="28"/>
          <w:szCs w:val="28"/>
          <w:lang w:eastAsia="ru-RU"/>
        </w:rPr>
      </w:pPr>
      <w:r w:rsidRPr="00814432">
        <w:rPr>
          <w:color w:val="000000" w:themeColor="text1"/>
          <w:sz w:val="28"/>
          <w:szCs w:val="28"/>
          <w:lang w:eastAsia="ru-RU"/>
        </w:rPr>
        <w:t>до земельних торгів (аукціону)</w:t>
      </w:r>
    </w:p>
    <w:p w:rsidR="00976A82" w:rsidRPr="00814432" w:rsidRDefault="00A31C69">
      <w:pPr>
        <w:rPr>
          <w:color w:val="000000" w:themeColor="text1"/>
          <w:sz w:val="28"/>
          <w:szCs w:val="28"/>
          <w:lang w:eastAsia="ru-RU"/>
        </w:rPr>
      </w:pPr>
      <w:r w:rsidRPr="00814432">
        <w:rPr>
          <w:color w:val="000000" w:themeColor="text1"/>
          <w:sz w:val="28"/>
          <w:szCs w:val="28"/>
          <w:lang w:eastAsia="ru-RU"/>
        </w:rPr>
        <w:t> </w:t>
      </w:r>
    </w:p>
    <w:p w:rsidR="00976A82" w:rsidRPr="00814432" w:rsidRDefault="00A31C69">
      <w:pPr>
        <w:tabs>
          <w:tab w:val="left" w:pos="709"/>
        </w:tabs>
        <w:ind w:right="140"/>
        <w:jc w:val="both"/>
      </w:pPr>
      <w:r w:rsidRPr="00814432">
        <w:rPr>
          <w:color w:val="000000" w:themeColor="text1"/>
          <w:sz w:val="28"/>
          <w:szCs w:val="28"/>
          <w:lang w:eastAsia="ru-RU"/>
        </w:rPr>
        <w:tab/>
        <w:t>Відповідно до статті 26 Закону України “Про місцеве самоврядування в Україні”, статей 12, 79-1, 83, 122-124, 127, 134, 136 Земельного кодексу України, законів України «Про Державний земельний кадастр», «Про державну реєстрацію речових прав на нерухоме майно та їх обтяжень», розглянувши звернення гр. Бабенко Л.І. щодо намірів використання земельної ділянки, враховуючи звернення приватного підприємства «Регіональний інвестиційний центр аукціонів» № 463 від 29.11.2018р. щодо підготовки та проведення земельних торгів за рахунок власних коштів, Решетилівська міська рада </w:t>
      </w:r>
    </w:p>
    <w:p w:rsidR="00976A82" w:rsidRPr="00814432" w:rsidRDefault="00A31C69">
      <w:pPr>
        <w:tabs>
          <w:tab w:val="left" w:pos="709"/>
        </w:tabs>
        <w:ind w:right="140"/>
        <w:jc w:val="both"/>
        <w:rPr>
          <w:color w:val="000000" w:themeColor="text1"/>
          <w:sz w:val="28"/>
          <w:szCs w:val="28"/>
        </w:rPr>
      </w:pPr>
      <w:r w:rsidRPr="00814432">
        <w:rPr>
          <w:b/>
          <w:bCs/>
          <w:color w:val="000000" w:themeColor="text1"/>
          <w:sz w:val="28"/>
          <w:szCs w:val="28"/>
        </w:rPr>
        <w:t>ВИРІШИЛА:</w:t>
      </w:r>
      <w:r w:rsidRPr="00814432">
        <w:rPr>
          <w:color w:val="000000" w:themeColor="text1"/>
          <w:sz w:val="28"/>
          <w:szCs w:val="28"/>
        </w:rPr>
        <w:t xml:space="preserve">  </w:t>
      </w:r>
    </w:p>
    <w:p w:rsidR="00976A82" w:rsidRPr="00814432" w:rsidRDefault="00976A82">
      <w:pPr>
        <w:tabs>
          <w:tab w:val="left" w:pos="709"/>
        </w:tabs>
        <w:ind w:right="140"/>
        <w:jc w:val="both"/>
        <w:rPr>
          <w:color w:val="000000" w:themeColor="text1"/>
          <w:sz w:val="28"/>
          <w:szCs w:val="28"/>
        </w:rPr>
      </w:pPr>
    </w:p>
    <w:p w:rsidR="00976A82" w:rsidRPr="00814432" w:rsidRDefault="00A31C69" w:rsidP="00814432">
      <w:pPr>
        <w:pStyle w:val="docdata"/>
        <w:tabs>
          <w:tab w:val="left" w:pos="540"/>
        </w:tabs>
        <w:spacing w:beforeAutospacing="0" w:afterAutospacing="0"/>
        <w:ind w:firstLine="709"/>
        <w:jc w:val="both"/>
        <w:rPr>
          <w:color w:val="000000" w:themeColor="text1"/>
          <w:sz w:val="28"/>
          <w:szCs w:val="28"/>
          <w:lang w:val="uk-UA"/>
        </w:rPr>
      </w:pPr>
      <w:r w:rsidRPr="00814432">
        <w:rPr>
          <w:color w:val="000000" w:themeColor="text1"/>
          <w:sz w:val="28"/>
          <w:szCs w:val="28"/>
          <w:lang w:val="uk-UA"/>
        </w:rPr>
        <w:t>1.</w:t>
      </w:r>
      <w:r w:rsidR="00814432">
        <w:rPr>
          <w:color w:val="000000" w:themeColor="text1"/>
          <w:sz w:val="28"/>
          <w:szCs w:val="28"/>
          <w:lang w:val="uk-UA"/>
        </w:rPr>
        <w:t> </w:t>
      </w:r>
      <w:r w:rsidRPr="00814432">
        <w:rPr>
          <w:color w:val="000000" w:themeColor="text1"/>
          <w:sz w:val="28"/>
          <w:szCs w:val="28"/>
          <w:lang w:val="uk-UA"/>
        </w:rPr>
        <w:t>Визначити земельну ділянку ко</w:t>
      </w:r>
      <w:r w:rsidR="00814432">
        <w:rPr>
          <w:color w:val="000000" w:themeColor="text1"/>
          <w:sz w:val="28"/>
          <w:szCs w:val="28"/>
          <w:lang w:val="uk-UA"/>
        </w:rPr>
        <w:t xml:space="preserve">мунальної власності орієнтовною площею 0,0100 га, </w:t>
      </w:r>
      <w:r w:rsidRPr="00814432">
        <w:rPr>
          <w:color w:val="000000" w:themeColor="text1"/>
          <w:sz w:val="28"/>
          <w:szCs w:val="28"/>
          <w:lang w:val="uk-UA"/>
        </w:rPr>
        <w:t>із земель житлової та громадської забудови, не надан</w:t>
      </w:r>
      <w:r w:rsidR="00814432">
        <w:rPr>
          <w:color w:val="000000" w:themeColor="text1"/>
          <w:sz w:val="28"/>
          <w:szCs w:val="28"/>
          <w:lang w:val="uk-UA"/>
        </w:rPr>
        <w:t xml:space="preserve">их у власність та користування, </w:t>
      </w:r>
      <w:r w:rsidRPr="00814432">
        <w:rPr>
          <w:color w:val="000000" w:themeColor="text1"/>
          <w:sz w:val="28"/>
          <w:szCs w:val="28"/>
          <w:lang w:val="uk-UA"/>
        </w:rPr>
        <w:t xml:space="preserve">розташовану по вул. </w:t>
      </w:r>
      <w:proofErr w:type="spellStart"/>
      <w:r w:rsidRPr="00814432">
        <w:rPr>
          <w:color w:val="000000" w:themeColor="text1"/>
          <w:sz w:val="28"/>
          <w:szCs w:val="28"/>
          <w:lang w:val="uk-UA"/>
        </w:rPr>
        <w:t>Псільській</w:t>
      </w:r>
      <w:proofErr w:type="spellEnd"/>
      <w:r w:rsidRPr="00814432">
        <w:rPr>
          <w:color w:val="000000" w:themeColor="text1"/>
          <w:sz w:val="28"/>
          <w:szCs w:val="28"/>
          <w:lang w:val="uk-UA"/>
        </w:rPr>
        <w:t xml:space="preserve"> </w:t>
      </w:r>
      <w:r w:rsidR="00814432">
        <w:rPr>
          <w:color w:val="000000" w:themeColor="text1"/>
          <w:sz w:val="28"/>
          <w:szCs w:val="28"/>
          <w:lang w:val="uk-UA"/>
        </w:rPr>
        <w:t xml:space="preserve">в </w:t>
      </w:r>
      <w:proofErr w:type="spellStart"/>
      <w:r w:rsidR="00814432">
        <w:rPr>
          <w:color w:val="000000" w:themeColor="text1"/>
          <w:sz w:val="28"/>
          <w:szCs w:val="28"/>
          <w:lang w:val="uk-UA"/>
        </w:rPr>
        <w:t>с. </w:t>
      </w:r>
      <w:r w:rsidRPr="00814432">
        <w:rPr>
          <w:color w:val="000000" w:themeColor="text1"/>
          <w:sz w:val="28"/>
          <w:szCs w:val="28"/>
          <w:lang w:val="uk-UA"/>
        </w:rPr>
        <w:t>Кален</w:t>
      </w:r>
      <w:proofErr w:type="spellEnd"/>
      <w:r w:rsidRPr="00814432">
        <w:rPr>
          <w:color w:val="000000" w:themeColor="text1"/>
          <w:sz w:val="28"/>
          <w:szCs w:val="28"/>
          <w:lang w:val="uk-UA"/>
        </w:rPr>
        <w:t>ики Полтавського району Полтавськ</w:t>
      </w:r>
      <w:r w:rsidR="00814432">
        <w:rPr>
          <w:color w:val="000000" w:themeColor="text1"/>
          <w:sz w:val="28"/>
          <w:szCs w:val="28"/>
          <w:lang w:val="uk-UA"/>
        </w:rPr>
        <w:t xml:space="preserve">ої області, право оренди на яку </w:t>
      </w:r>
      <w:r w:rsidRPr="00814432">
        <w:rPr>
          <w:color w:val="000000" w:themeColor="text1"/>
          <w:sz w:val="28"/>
          <w:szCs w:val="28"/>
          <w:lang w:val="uk-UA"/>
        </w:rPr>
        <w:t>підлягає продажу на земельних торгах у формі аукціону (аукціон), для будівництва та обслуговування будівель торгівлі.</w:t>
      </w:r>
    </w:p>
    <w:p w:rsidR="00976A82" w:rsidRPr="00814432" w:rsidRDefault="00814432" w:rsidP="00814432">
      <w:pPr>
        <w:pStyle w:val="af2"/>
        <w:tabs>
          <w:tab w:val="left" w:pos="540"/>
        </w:tabs>
        <w:spacing w:beforeAutospacing="0" w:afterAutospacing="0"/>
        <w:ind w:firstLine="709"/>
        <w:jc w:val="both"/>
        <w:rPr>
          <w:color w:val="000000" w:themeColor="text1"/>
          <w:sz w:val="28"/>
          <w:szCs w:val="28"/>
          <w:lang w:val="uk-UA"/>
        </w:rPr>
      </w:pPr>
      <w:r>
        <w:rPr>
          <w:color w:val="000000" w:themeColor="text1"/>
          <w:sz w:val="28"/>
          <w:szCs w:val="28"/>
          <w:lang w:val="uk-UA"/>
        </w:rPr>
        <w:t>2. </w:t>
      </w:r>
      <w:r w:rsidR="00A31C69" w:rsidRPr="00814432">
        <w:rPr>
          <w:color w:val="000000" w:themeColor="text1"/>
          <w:sz w:val="28"/>
          <w:szCs w:val="28"/>
          <w:lang w:val="uk-UA"/>
        </w:rPr>
        <w:t>З метою підготовки до</w:t>
      </w:r>
      <w:r>
        <w:rPr>
          <w:color w:val="000000" w:themeColor="text1"/>
          <w:sz w:val="28"/>
          <w:szCs w:val="28"/>
          <w:lang w:val="uk-UA"/>
        </w:rPr>
        <w:t xml:space="preserve">кументації до земельних торгів, </w:t>
      </w:r>
      <w:r w:rsidRPr="00814432">
        <w:rPr>
          <w:color w:val="000000" w:themeColor="text1"/>
          <w:sz w:val="28"/>
          <w:szCs w:val="28"/>
          <w:lang w:val="uk-UA"/>
        </w:rPr>
        <w:t xml:space="preserve">виконавчому комітету Решетилівської міської </w:t>
      </w:r>
      <w:r w:rsidR="00A31C69" w:rsidRPr="00814432">
        <w:rPr>
          <w:color w:val="000000" w:themeColor="text1"/>
          <w:sz w:val="28"/>
          <w:szCs w:val="28"/>
          <w:lang w:val="uk-UA"/>
        </w:rPr>
        <w:t>рад</w:t>
      </w:r>
      <w:r w:rsidRPr="00814432">
        <w:rPr>
          <w:color w:val="000000" w:themeColor="text1"/>
          <w:sz w:val="28"/>
          <w:szCs w:val="28"/>
          <w:lang w:val="uk-UA"/>
        </w:rPr>
        <w:t>и</w:t>
      </w:r>
      <w:r>
        <w:rPr>
          <w:color w:val="000000" w:themeColor="text1"/>
          <w:sz w:val="28"/>
          <w:szCs w:val="28"/>
          <w:lang w:val="uk-UA"/>
        </w:rPr>
        <w:t xml:space="preserve"> на земельну ділянку, зазначену </w:t>
      </w:r>
      <w:r w:rsidR="00A31C69" w:rsidRPr="00814432">
        <w:rPr>
          <w:color w:val="000000" w:themeColor="text1"/>
          <w:sz w:val="28"/>
          <w:szCs w:val="28"/>
          <w:lang w:val="uk-UA"/>
        </w:rPr>
        <w:t>у пункті один цього рішення:</w:t>
      </w:r>
    </w:p>
    <w:p w:rsidR="00976A82" w:rsidRPr="00814432" w:rsidRDefault="00A31C69" w:rsidP="00814432">
      <w:pPr>
        <w:pStyle w:val="af2"/>
        <w:tabs>
          <w:tab w:val="left" w:pos="540"/>
        </w:tabs>
        <w:spacing w:beforeAutospacing="0" w:afterAutospacing="0"/>
        <w:ind w:firstLine="709"/>
        <w:jc w:val="both"/>
        <w:rPr>
          <w:color w:val="000000" w:themeColor="text1"/>
          <w:sz w:val="28"/>
          <w:szCs w:val="28"/>
          <w:lang w:val="uk-UA"/>
        </w:rPr>
      </w:pPr>
      <w:r w:rsidRPr="00814432">
        <w:rPr>
          <w:color w:val="000000" w:themeColor="text1"/>
          <w:sz w:val="28"/>
          <w:szCs w:val="28"/>
          <w:lang w:val="uk-UA"/>
        </w:rPr>
        <w:t>2.1.</w:t>
      </w:r>
      <w:r w:rsidR="00814432">
        <w:rPr>
          <w:color w:val="000000" w:themeColor="text1"/>
          <w:sz w:val="28"/>
          <w:szCs w:val="28"/>
          <w:lang w:val="uk-UA"/>
        </w:rPr>
        <w:t> </w:t>
      </w:r>
      <w:r w:rsidRPr="00814432">
        <w:rPr>
          <w:color w:val="000000" w:themeColor="text1"/>
          <w:sz w:val="28"/>
          <w:szCs w:val="28"/>
          <w:lang w:val="uk-UA"/>
        </w:rPr>
        <w:t>Забезпечити розроблення документації із землеустрою.</w:t>
      </w:r>
    </w:p>
    <w:p w:rsidR="00976A82" w:rsidRPr="00814432" w:rsidRDefault="00A31C69" w:rsidP="00814432">
      <w:pPr>
        <w:pStyle w:val="af2"/>
        <w:tabs>
          <w:tab w:val="left" w:pos="540"/>
        </w:tabs>
        <w:spacing w:beforeAutospacing="0" w:afterAutospacing="0"/>
        <w:ind w:firstLine="709"/>
        <w:jc w:val="both"/>
        <w:rPr>
          <w:color w:val="000000" w:themeColor="text1"/>
          <w:sz w:val="28"/>
          <w:szCs w:val="28"/>
          <w:lang w:val="uk-UA"/>
        </w:rPr>
      </w:pPr>
      <w:r w:rsidRPr="00814432">
        <w:rPr>
          <w:color w:val="000000" w:themeColor="text1"/>
          <w:sz w:val="28"/>
          <w:szCs w:val="28"/>
          <w:lang w:val="uk-UA"/>
        </w:rPr>
        <w:t>2.2.</w:t>
      </w:r>
      <w:r w:rsidR="00814432">
        <w:rPr>
          <w:color w:val="000000" w:themeColor="text1"/>
          <w:sz w:val="28"/>
          <w:szCs w:val="28"/>
          <w:lang w:val="uk-UA"/>
        </w:rPr>
        <w:t> </w:t>
      </w:r>
      <w:r w:rsidRPr="00814432">
        <w:rPr>
          <w:color w:val="000000" w:themeColor="text1"/>
          <w:sz w:val="28"/>
          <w:szCs w:val="28"/>
          <w:lang w:val="uk-UA"/>
        </w:rPr>
        <w:t>Отримати витяг з Державного земельного кадастру про земельну ділянку.</w:t>
      </w:r>
    </w:p>
    <w:p w:rsidR="00976A82" w:rsidRPr="00814432" w:rsidRDefault="00A31C69" w:rsidP="00814432">
      <w:pPr>
        <w:pStyle w:val="af2"/>
        <w:tabs>
          <w:tab w:val="left" w:pos="540"/>
        </w:tabs>
        <w:spacing w:beforeAutospacing="0" w:afterAutospacing="0"/>
        <w:ind w:firstLine="709"/>
        <w:jc w:val="both"/>
        <w:rPr>
          <w:color w:val="000000" w:themeColor="text1"/>
          <w:sz w:val="28"/>
          <w:szCs w:val="28"/>
          <w:lang w:val="uk-UA"/>
        </w:rPr>
      </w:pPr>
      <w:r w:rsidRPr="00814432">
        <w:rPr>
          <w:color w:val="000000" w:themeColor="text1"/>
          <w:sz w:val="28"/>
          <w:szCs w:val="28"/>
          <w:lang w:val="uk-UA"/>
        </w:rPr>
        <w:t>2.3.</w:t>
      </w:r>
      <w:r w:rsidR="00814432">
        <w:rPr>
          <w:color w:val="000000" w:themeColor="text1"/>
          <w:sz w:val="28"/>
          <w:szCs w:val="28"/>
          <w:lang w:val="uk-UA"/>
        </w:rPr>
        <w:t> </w:t>
      </w:r>
      <w:r w:rsidRPr="00814432">
        <w:rPr>
          <w:color w:val="000000" w:themeColor="text1"/>
          <w:sz w:val="28"/>
          <w:szCs w:val="28"/>
          <w:lang w:val="uk-UA"/>
        </w:rPr>
        <w:t>Отримати витяг з технічної документації про нормативну грошову оцінку земельної ділянки.</w:t>
      </w:r>
    </w:p>
    <w:p w:rsidR="00976A82" w:rsidRPr="00814432" w:rsidRDefault="00A31C69" w:rsidP="00814432">
      <w:pPr>
        <w:pStyle w:val="af2"/>
        <w:tabs>
          <w:tab w:val="left" w:pos="540"/>
        </w:tabs>
        <w:spacing w:beforeAutospacing="0" w:afterAutospacing="0"/>
        <w:ind w:firstLine="709"/>
        <w:jc w:val="both"/>
        <w:rPr>
          <w:color w:val="000000" w:themeColor="text1"/>
          <w:sz w:val="28"/>
          <w:szCs w:val="28"/>
          <w:lang w:val="uk-UA"/>
        </w:rPr>
      </w:pPr>
      <w:r w:rsidRPr="00814432">
        <w:rPr>
          <w:color w:val="000000" w:themeColor="text1"/>
          <w:sz w:val="28"/>
          <w:szCs w:val="28"/>
          <w:lang w:val="uk-UA"/>
        </w:rPr>
        <w:t>2.4.</w:t>
      </w:r>
      <w:r w:rsidR="00814432">
        <w:rPr>
          <w:color w:val="000000" w:themeColor="text1"/>
          <w:sz w:val="28"/>
          <w:szCs w:val="28"/>
          <w:lang w:val="uk-UA"/>
        </w:rPr>
        <w:t> </w:t>
      </w:r>
      <w:r w:rsidRPr="00814432">
        <w:rPr>
          <w:color w:val="000000" w:themeColor="text1"/>
          <w:sz w:val="28"/>
          <w:szCs w:val="28"/>
          <w:lang w:val="uk-UA"/>
        </w:rPr>
        <w:t>Здійснити державну реєстрацію права комунальної власності на земельну ділянку за територіальною громадою Решетилівської міської ради.</w:t>
      </w:r>
    </w:p>
    <w:p w:rsidR="00976A82" w:rsidRPr="00814432" w:rsidRDefault="00814432" w:rsidP="00814432">
      <w:pPr>
        <w:pStyle w:val="af2"/>
        <w:tabs>
          <w:tab w:val="left" w:pos="540"/>
        </w:tabs>
        <w:spacing w:beforeAutospacing="0" w:afterAutospacing="0"/>
        <w:ind w:firstLine="709"/>
        <w:jc w:val="both"/>
        <w:rPr>
          <w:color w:val="000000" w:themeColor="text1"/>
          <w:sz w:val="28"/>
          <w:szCs w:val="28"/>
          <w:lang w:val="uk-UA"/>
        </w:rPr>
      </w:pPr>
      <w:r>
        <w:rPr>
          <w:color w:val="000000" w:themeColor="text1"/>
          <w:sz w:val="28"/>
          <w:szCs w:val="28"/>
          <w:lang w:val="uk-UA"/>
        </w:rPr>
        <w:t>3. </w:t>
      </w:r>
      <w:r w:rsidR="00A31C69" w:rsidRPr="00814432">
        <w:rPr>
          <w:color w:val="000000" w:themeColor="text1"/>
          <w:sz w:val="28"/>
          <w:szCs w:val="28"/>
          <w:lang w:val="uk-UA"/>
        </w:rPr>
        <w:t>Виконавцем земельних торгів визначити приватне підприємство «Регіональний інвестиційний центр аукціонів», за рахунок коштів якого здійснити фінансування підготовки лоту та проведення земельних торгів, з наступним відшкодуванням витрат виконавця за рахунок коштів переможця аукціону.</w:t>
      </w:r>
    </w:p>
    <w:p w:rsidR="00976A82" w:rsidRPr="00814432" w:rsidRDefault="00814432" w:rsidP="00814432">
      <w:pPr>
        <w:pStyle w:val="af2"/>
        <w:tabs>
          <w:tab w:val="left" w:pos="540"/>
        </w:tabs>
        <w:spacing w:beforeAutospacing="0" w:afterAutospacing="0"/>
        <w:ind w:firstLine="709"/>
        <w:jc w:val="both"/>
        <w:rPr>
          <w:color w:val="000000" w:themeColor="text1"/>
          <w:sz w:val="28"/>
          <w:szCs w:val="28"/>
          <w:lang w:val="uk-UA"/>
        </w:rPr>
      </w:pPr>
      <w:r>
        <w:rPr>
          <w:color w:val="000000" w:themeColor="text1"/>
          <w:sz w:val="28"/>
          <w:szCs w:val="28"/>
          <w:lang w:val="uk-UA"/>
        </w:rPr>
        <w:lastRenderedPageBreak/>
        <w:t xml:space="preserve">4. Міському </w:t>
      </w:r>
      <w:r w:rsidR="00A31C69" w:rsidRPr="00814432">
        <w:rPr>
          <w:color w:val="000000" w:themeColor="text1"/>
          <w:sz w:val="28"/>
          <w:szCs w:val="28"/>
          <w:lang w:val="uk-UA"/>
        </w:rPr>
        <w:t>голові Дядюновій О.А. від імені міської ради укласти з виконавцем торгів договір про підготовку лота для продажу на земельних торгах.</w:t>
      </w:r>
    </w:p>
    <w:p w:rsidR="00976A82" w:rsidRPr="00814432" w:rsidRDefault="00814432">
      <w:pPr>
        <w:pStyle w:val="af2"/>
        <w:spacing w:beforeAutospacing="0" w:afterAutospacing="0"/>
        <w:ind w:firstLine="708"/>
        <w:jc w:val="both"/>
        <w:rPr>
          <w:color w:val="000000" w:themeColor="text1"/>
          <w:sz w:val="28"/>
          <w:szCs w:val="28"/>
          <w:lang w:val="uk-UA"/>
        </w:rPr>
      </w:pPr>
      <w:r>
        <w:rPr>
          <w:color w:val="000000" w:themeColor="text1"/>
          <w:sz w:val="28"/>
          <w:szCs w:val="28"/>
          <w:lang w:val="uk-UA"/>
        </w:rPr>
        <w:t>5. </w:t>
      </w:r>
      <w:r w:rsidR="00A31C69" w:rsidRPr="00814432">
        <w:rPr>
          <w:bCs/>
          <w:sz w:val="28"/>
          <w:szCs w:val="28"/>
          <w:lang w:val="uk-UA"/>
        </w:rPr>
        <w:t>Контроль за виконання цього рішення покласти на постійну комісію</w:t>
      </w:r>
      <w:r w:rsidR="00A31C69" w:rsidRPr="00814432">
        <w:rPr>
          <w:rFonts w:eastAsia="Calibri"/>
          <w:bCs/>
          <w:color w:val="000000"/>
          <w:sz w:val="28"/>
          <w:szCs w:val="28"/>
          <w:highlight w:val="white"/>
          <w:lang w:val="uk-UA"/>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 Г.)</w:t>
      </w:r>
      <w:r w:rsidR="00A31C69" w:rsidRPr="00814432">
        <w:rPr>
          <w:rFonts w:eastAsia="Calibri"/>
          <w:bCs/>
          <w:color w:val="000000"/>
          <w:sz w:val="28"/>
          <w:szCs w:val="28"/>
          <w:lang w:val="uk-UA"/>
        </w:rPr>
        <w:t>.</w:t>
      </w:r>
    </w:p>
    <w:p w:rsidR="00976A82" w:rsidRPr="00814432" w:rsidRDefault="00976A82" w:rsidP="00814432">
      <w:pPr>
        <w:pStyle w:val="af2"/>
        <w:spacing w:beforeAutospacing="0" w:afterAutospacing="0"/>
        <w:rPr>
          <w:lang w:val="uk-UA"/>
        </w:rPr>
      </w:pPr>
    </w:p>
    <w:p w:rsidR="00976A82" w:rsidRPr="00814432" w:rsidRDefault="00976A82">
      <w:pPr>
        <w:tabs>
          <w:tab w:val="left" w:pos="675"/>
          <w:tab w:val="left" w:pos="709"/>
        </w:tabs>
        <w:ind w:right="57"/>
        <w:jc w:val="both"/>
        <w:rPr>
          <w:color w:val="auto"/>
          <w:sz w:val="28"/>
          <w:szCs w:val="28"/>
        </w:rPr>
      </w:pPr>
    </w:p>
    <w:p w:rsidR="00976A82" w:rsidRPr="00814432" w:rsidRDefault="00976A82">
      <w:pPr>
        <w:tabs>
          <w:tab w:val="left" w:pos="675"/>
          <w:tab w:val="left" w:pos="709"/>
        </w:tabs>
        <w:ind w:right="57"/>
        <w:jc w:val="both"/>
        <w:rPr>
          <w:color w:val="auto"/>
          <w:sz w:val="28"/>
          <w:szCs w:val="28"/>
        </w:rPr>
      </w:pPr>
    </w:p>
    <w:p w:rsidR="00976A82" w:rsidRPr="00814432" w:rsidRDefault="00976A82">
      <w:pPr>
        <w:tabs>
          <w:tab w:val="left" w:pos="675"/>
          <w:tab w:val="left" w:pos="709"/>
        </w:tabs>
        <w:ind w:right="57"/>
        <w:jc w:val="both"/>
        <w:rPr>
          <w:color w:val="auto"/>
          <w:sz w:val="28"/>
          <w:szCs w:val="28"/>
        </w:rPr>
      </w:pPr>
    </w:p>
    <w:p w:rsidR="00976A82" w:rsidRPr="00814432" w:rsidRDefault="00976A82">
      <w:pPr>
        <w:tabs>
          <w:tab w:val="left" w:pos="675"/>
          <w:tab w:val="left" w:pos="709"/>
        </w:tabs>
        <w:ind w:right="57"/>
        <w:jc w:val="both"/>
        <w:rPr>
          <w:color w:val="auto"/>
          <w:sz w:val="28"/>
          <w:szCs w:val="28"/>
        </w:rPr>
      </w:pPr>
    </w:p>
    <w:p w:rsidR="002D5A43" w:rsidRDefault="00A31C69">
      <w:pPr>
        <w:ind w:right="140"/>
        <w:jc w:val="both"/>
      </w:pPr>
      <w:r w:rsidRPr="00814432">
        <w:rPr>
          <w:color w:val="auto"/>
          <w:sz w:val="28"/>
          <w:szCs w:val="28"/>
        </w:rPr>
        <w:t xml:space="preserve">Міський голова          </w:t>
      </w:r>
      <w:r w:rsidRPr="00814432">
        <w:rPr>
          <w:color w:val="auto"/>
          <w:sz w:val="28"/>
          <w:szCs w:val="28"/>
        </w:rPr>
        <w:tab/>
      </w:r>
      <w:r w:rsidRPr="00814432">
        <w:rPr>
          <w:color w:val="auto"/>
          <w:sz w:val="28"/>
          <w:szCs w:val="28"/>
        </w:rPr>
        <w:tab/>
      </w:r>
      <w:r w:rsidRPr="00814432">
        <w:rPr>
          <w:color w:val="auto"/>
          <w:sz w:val="28"/>
          <w:szCs w:val="28"/>
        </w:rPr>
        <w:tab/>
      </w:r>
      <w:r w:rsidRPr="00814432">
        <w:rPr>
          <w:color w:val="auto"/>
          <w:sz w:val="28"/>
          <w:szCs w:val="28"/>
        </w:rPr>
        <w:tab/>
      </w:r>
      <w:r w:rsidRPr="00814432">
        <w:rPr>
          <w:color w:val="auto"/>
          <w:sz w:val="28"/>
          <w:szCs w:val="28"/>
        </w:rPr>
        <w:tab/>
      </w:r>
      <w:r w:rsidRPr="00814432">
        <w:rPr>
          <w:color w:val="auto"/>
          <w:sz w:val="28"/>
          <w:szCs w:val="28"/>
        </w:rPr>
        <w:tab/>
      </w:r>
      <w:r w:rsidRPr="00814432">
        <w:rPr>
          <w:color w:val="auto"/>
          <w:sz w:val="28"/>
          <w:szCs w:val="28"/>
        </w:rPr>
        <w:tab/>
        <w:t>О.А. Дядюнова</w:t>
      </w:r>
    </w:p>
    <w:p w:rsidR="002D5A43" w:rsidRPr="002D5A43" w:rsidRDefault="002D5A43" w:rsidP="002D5A43"/>
    <w:p w:rsidR="002D5A43" w:rsidRPr="002D5A43" w:rsidRDefault="002D5A43" w:rsidP="002D5A43"/>
    <w:p w:rsidR="002D5A43" w:rsidRPr="002D5A43" w:rsidRDefault="002D5A43" w:rsidP="002D5A43"/>
    <w:p w:rsidR="002D5A43" w:rsidRPr="002D5A43" w:rsidRDefault="002D5A43" w:rsidP="002D5A43"/>
    <w:p w:rsidR="002D5A43" w:rsidRPr="002D5A43" w:rsidRDefault="002D5A43" w:rsidP="002D5A43"/>
    <w:p w:rsidR="002D5A43" w:rsidRPr="002D5A43" w:rsidRDefault="002D5A43" w:rsidP="002D5A43"/>
    <w:p w:rsidR="002D5A43" w:rsidRPr="002D5A43" w:rsidRDefault="002D5A43" w:rsidP="002D5A43"/>
    <w:p w:rsidR="002D5A43" w:rsidRPr="002D5A43" w:rsidRDefault="002D5A43" w:rsidP="002D5A43"/>
    <w:p w:rsidR="002D5A43" w:rsidRDefault="002D5A43" w:rsidP="002D5A43"/>
    <w:p w:rsidR="002D5A43" w:rsidRDefault="002D5A43" w:rsidP="002D5A43"/>
    <w:p w:rsidR="002D5A43" w:rsidRPr="00FC4D86" w:rsidRDefault="002D5A43" w:rsidP="002D5A43">
      <w:pPr>
        <w:rPr>
          <w:sz w:val="28"/>
          <w:szCs w:val="28"/>
        </w:rPr>
      </w:pPr>
      <w:r w:rsidRPr="00FC4D86">
        <w:rPr>
          <w:sz w:val="28"/>
          <w:szCs w:val="28"/>
        </w:rPr>
        <w:t>Згідно з оригіналом</w:t>
      </w:r>
    </w:p>
    <w:p w:rsidR="002D5A43" w:rsidRPr="00FC4D86" w:rsidRDefault="002D5A43" w:rsidP="002D5A43">
      <w:pPr>
        <w:rPr>
          <w:sz w:val="28"/>
          <w:szCs w:val="28"/>
        </w:rPr>
      </w:pPr>
      <w:r w:rsidRPr="00FC4D86">
        <w:rPr>
          <w:sz w:val="28"/>
          <w:szCs w:val="28"/>
        </w:rPr>
        <w:t xml:space="preserve">Секретар міської ради                                               </w:t>
      </w:r>
      <w:r>
        <w:rPr>
          <w:sz w:val="28"/>
          <w:szCs w:val="28"/>
        </w:rPr>
        <w:t xml:space="preserve">             Т.А. </w:t>
      </w:r>
      <w:proofErr w:type="spellStart"/>
      <w:r w:rsidRPr="00FC4D86">
        <w:rPr>
          <w:sz w:val="28"/>
          <w:szCs w:val="28"/>
        </w:rPr>
        <w:t>Малиш</w:t>
      </w:r>
      <w:proofErr w:type="spellEnd"/>
      <w:r w:rsidRPr="00FC4D86">
        <w:rPr>
          <w:sz w:val="28"/>
          <w:szCs w:val="28"/>
        </w:rPr>
        <w:t xml:space="preserve"> </w:t>
      </w:r>
    </w:p>
    <w:p w:rsidR="00976A82" w:rsidRPr="002D5A43" w:rsidRDefault="00976A82" w:rsidP="002D5A43"/>
    <w:sectPr w:rsidR="00976A82" w:rsidRPr="002D5A43">
      <w:headerReference w:type="default" r:id="rId9"/>
      <w:pgSz w:w="11906" w:h="16838"/>
      <w:pgMar w:top="1126" w:right="567" w:bottom="709" w:left="1701"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2F" w:rsidRDefault="00A31C69">
      <w:r>
        <w:separator/>
      </w:r>
    </w:p>
  </w:endnote>
  <w:endnote w:type="continuationSeparator" w:id="0">
    <w:p w:rsidR="00B8482F" w:rsidRDefault="00A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oto Sans CJK SC Regula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2F" w:rsidRDefault="00A31C69">
      <w:r>
        <w:separator/>
      </w:r>
    </w:p>
  </w:footnote>
  <w:footnote w:type="continuationSeparator" w:id="0">
    <w:p w:rsidR="00B8482F" w:rsidRDefault="00A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82" w:rsidRDefault="00A31C69">
    <w:pPr>
      <w:pStyle w:val="16"/>
      <w:jc w:val="center"/>
    </w:pPr>
    <w:r>
      <w:fldChar w:fldCharType="begin"/>
    </w:r>
    <w:r>
      <w:instrText>PAGE</w:instrText>
    </w:r>
    <w:r>
      <w:fldChar w:fldCharType="separate"/>
    </w:r>
    <w:r w:rsidR="002D5A4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82"/>
    <w:rsid w:val="002D5A43"/>
    <w:rsid w:val="00814432"/>
    <w:rsid w:val="00976A82"/>
    <w:rsid w:val="00A31C69"/>
    <w:rsid w:val="00B848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3"/>
    <w:rPr>
      <w:rFonts w:ascii="Times New Roman" w:eastAsia="Times New Roman" w:hAnsi="Times New Roman" w:cs="Times New Roman"/>
      <w:color w:val="00000A"/>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9"/>
    <w:qFormat/>
    <w:rsid w:val="008D08A3"/>
    <w:rPr>
      <w:rFonts w:ascii="Times New Roman" w:eastAsia="Times New Roman" w:hAnsi="Times New Roman" w:cs="Times New Roman"/>
      <w:sz w:val="28"/>
      <w:szCs w:val="28"/>
      <w:lang w:eastAsia="ru-RU"/>
    </w:rPr>
  </w:style>
  <w:style w:type="character" w:customStyle="1" w:styleId="a3">
    <w:name w:val="Название Знак"/>
    <w:basedOn w:val="a0"/>
    <w:uiPriority w:val="99"/>
    <w:qFormat/>
    <w:rsid w:val="008D08A3"/>
    <w:rPr>
      <w:rFonts w:ascii="Times New Roman" w:eastAsia="Times New Roman" w:hAnsi="Times New Roman" w:cs="Times New Roman"/>
      <w:b/>
      <w:bCs/>
      <w:sz w:val="28"/>
      <w:szCs w:val="28"/>
      <w:lang w:eastAsia="ru-RU"/>
    </w:rPr>
  </w:style>
  <w:style w:type="character" w:customStyle="1" w:styleId="a4">
    <w:name w:val="Текст выноски Знак"/>
    <w:basedOn w:val="a0"/>
    <w:uiPriority w:val="99"/>
    <w:semiHidden/>
    <w:qFormat/>
    <w:rsid w:val="008D08A3"/>
    <w:rPr>
      <w:rFonts w:ascii="Tahoma" w:eastAsia="Times New Roman" w:hAnsi="Tahoma" w:cs="Tahoma"/>
      <w:sz w:val="16"/>
      <w:szCs w:val="16"/>
      <w:lang w:eastAsia="uk-UA"/>
    </w:rPr>
  </w:style>
  <w:style w:type="character" w:customStyle="1" w:styleId="a5">
    <w:name w:val="Верхний колонтитул Знак"/>
    <w:basedOn w:val="a0"/>
    <w:uiPriority w:val="99"/>
    <w:qFormat/>
    <w:rsid w:val="00F835E6"/>
    <w:rPr>
      <w:rFonts w:ascii="Times New Roman" w:eastAsia="Times New Roman" w:hAnsi="Times New Roman" w:cs="Times New Roman"/>
      <w:color w:val="00000A"/>
      <w:sz w:val="24"/>
      <w:szCs w:val="24"/>
      <w:lang w:eastAsia="uk-UA"/>
    </w:rPr>
  </w:style>
  <w:style w:type="character" w:customStyle="1" w:styleId="a6">
    <w:name w:val="Нижний колонтитул Знак"/>
    <w:basedOn w:val="a0"/>
    <w:uiPriority w:val="99"/>
    <w:qFormat/>
    <w:rsid w:val="00F835E6"/>
    <w:rPr>
      <w:rFonts w:ascii="Times New Roman" w:eastAsia="Times New Roman" w:hAnsi="Times New Roman" w:cs="Times New Roman"/>
      <w:color w:val="00000A"/>
      <w:sz w:val="24"/>
      <w:szCs w:val="24"/>
      <w:lang w:eastAsia="uk-UA"/>
    </w:rPr>
  </w:style>
  <w:style w:type="character" w:customStyle="1" w:styleId="11">
    <w:name w:val="Нижний колонтитул Знак1"/>
    <w:basedOn w:val="a0"/>
    <w:uiPriority w:val="99"/>
    <w:qFormat/>
    <w:rsid w:val="003D7E41"/>
    <w:rPr>
      <w:rFonts w:ascii="Times New Roman" w:eastAsia="Times New Roman" w:hAnsi="Times New Roman" w:cs="Times New Roman"/>
      <w:color w:val="00000A"/>
      <w:sz w:val="24"/>
      <w:szCs w:val="24"/>
      <w:lang w:eastAsia="uk-UA"/>
    </w:rPr>
  </w:style>
  <w:style w:type="character" w:styleId="a7">
    <w:name w:val="Strong"/>
    <w:basedOn w:val="a0"/>
    <w:uiPriority w:val="22"/>
    <w:qFormat/>
    <w:rsid w:val="00190A2D"/>
    <w:rPr>
      <w:b/>
      <w:bCs/>
    </w:rPr>
  </w:style>
  <w:style w:type="character" w:customStyle="1" w:styleId="3">
    <w:name w:val="Нижний колонтитул Знак3"/>
    <w:basedOn w:val="a0"/>
    <w:link w:val="30"/>
    <w:uiPriority w:val="99"/>
    <w:qFormat/>
    <w:rsid w:val="00DD4371"/>
    <w:rPr>
      <w:rFonts w:ascii="Times New Roman" w:eastAsia="Times New Roman" w:hAnsi="Times New Roman" w:cs="Times New Roman"/>
      <w:color w:val="00000A"/>
      <w:sz w:val="24"/>
      <w:szCs w:val="24"/>
      <w:lang w:eastAsia="uk-UA"/>
    </w:rPr>
  </w:style>
  <w:style w:type="paragraph" w:styleId="a8">
    <w:name w:val="Title"/>
    <w:basedOn w:val="a"/>
    <w:next w:val="a9"/>
    <w:uiPriority w:val="99"/>
    <w:qFormat/>
    <w:rsid w:val="008D08A3"/>
    <w:pPr>
      <w:jc w:val="center"/>
    </w:pPr>
    <w:rPr>
      <w:b/>
      <w:bCs/>
      <w:sz w:val="28"/>
      <w:szCs w:val="28"/>
      <w:lang w:eastAsia="ru-RU"/>
    </w:rPr>
  </w:style>
  <w:style w:type="paragraph" w:styleId="a9">
    <w:name w:val="Body Text"/>
    <w:basedOn w:val="a"/>
    <w:rsid w:val="00C6785B"/>
    <w:pPr>
      <w:spacing w:after="140" w:line="288" w:lineRule="auto"/>
    </w:pPr>
  </w:style>
  <w:style w:type="paragraph" w:styleId="aa">
    <w:name w:val="List"/>
    <w:basedOn w:val="a9"/>
    <w:rsid w:val="00C6785B"/>
    <w:rPr>
      <w:rFonts w:cs="FreeSans"/>
    </w:rPr>
  </w:style>
  <w:style w:type="paragraph" w:styleId="ab">
    <w:name w:val="caption"/>
    <w:basedOn w:val="a"/>
    <w:qFormat/>
    <w:rsid w:val="009C2ED3"/>
    <w:pPr>
      <w:suppressLineNumbers/>
      <w:spacing w:before="120" w:after="120"/>
    </w:pPr>
    <w:rPr>
      <w:rFonts w:cs="Arial Unicode MS"/>
      <w:i/>
      <w:iCs/>
    </w:rPr>
  </w:style>
  <w:style w:type="paragraph" w:styleId="ac">
    <w:name w:val="index heading"/>
    <w:basedOn w:val="a"/>
    <w:qFormat/>
    <w:rsid w:val="00315465"/>
    <w:pPr>
      <w:suppressLineNumbers/>
    </w:pPr>
    <w:rPr>
      <w:rFonts w:cs="Arial Unicode MS"/>
    </w:rPr>
  </w:style>
  <w:style w:type="paragraph" w:customStyle="1" w:styleId="10">
    <w:name w:val="Заголовок1"/>
    <w:basedOn w:val="a"/>
    <w:next w:val="a9"/>
    <w:link w:val="1"/>
    <w:qFormat/>
    <w:rsid w:val="00C6785B"/>
    <w:pPr>
      <w:keepNext/>
      <w:spacing w:before="240" w:after="120"/>
    </w:pPr>
    <w:rPr>
      <w:rFonts w:eastAsia="Noto Sans CJK SC Regular" w:cs="FreeSans"/>
      <w:sz w:val="28"/>
      <w:szCs w:val="28"/>
    </w:rPr>
  </w:style>
  <w:style w:type="paragraph" w:customStyle="1" w:styleId="12">
    <w:name w:val="Название объекта1"/>
    <w:basedOn w:val="a"/>
    <w:qFormat/>
    <w:rsid w:val="00C6785B"/>
    <w:pPr>
      <w:suppressLineNumbers/>
      <w:spacing w:before="120" w:after="120"/>
    </w:pPr>
    <w:rPr>
      <w:rFonts w:cs="FreeSans"/>
      <w:i/>
      <w:iCs/>
    </w:rPr>
  </w:style>
  <w:style w:type="paragraph" w:customStyle="1" w:styleId="13">
    <w:name w:val="Указатель1"/>
    <w:basedOn w:val="a"/>
    <w:qFormat/>
    <w:rsid w:val="00E615AE"/>
    <w:pPr>
      <w:suppressLineNumbers/>
    </w:pPr>
    <w:rPr>
      <w:rFonts w:cs="Arial Unicode MS"/>
    </w:rPr>
  </w:style>
  <w:style w:type="paragraph" w:customStyle="1" w:styleId="14">
    <w:name w:val="Назва об'єкта1"/>
    <w:basedOn w:val="a"/>
    <w:qFormat/>
    <w:rsid w:val="00A22973"/>
    <w:pPr>
      <w:suppressLineNumbers/>
      <w:spacing w:before="120" w:after="120"/>
    </w:pPr>
    <w:rPr>
      <w:rFonts w:cs="Arial Unicode MS"/>
      <w:i/>
      <w:iCs/>
    </w:rPr>
  </w:style>
  <w:style w:type="paragraph" w:customStyle="1" w:styleId="110">
    <w:name w:val="Заголовок 11"/>
    <w:basedOn w:val="a"/>
    <w:uiPriority w:val="99"/>
    <w:qFormat/>
    <w:rsid w:val="008D08A3"/>
    <w:pPr>
      <w:keepNext/>
      <w:jc w:val="center"/>
      <w:outlineLvl w:val="0"/>
    </w:pPr>
    <w:rPr>
      <w:sz w:val="28"/>
      <w:szCs w:val="28"/>
      <w:lang w:eastAsia="ru-RU"/>
    </w:rPr>
  </w:style>
  <w:style w:type="paragraph" w:customStyle="1" w:styleId="ad">
    <w:name w:val="Покажчик"/>
    <w:basedOn w:val="a"/>
    <w:qFormat/>
    <w:rsid w:val="00C6785B"/>
    <w:pPr>
      <w:suppressLineNumbers/>
    </w:pPr>
    <w:rPr>
      <w:rFonts w:cs="FreeSans"/>
    </w:rPr>
  </w:style>
  <w:style w:type="paragraph" w:styleId="ae">
    <w:name w:val="Balloon Text"/>
    <w:basedOn w:val="a"/>
    <w:uiPriority w:val="99"/>
    <w:semiHidden/>
    <w:unhideWhenUsed/>
    <w:qFormat/>
    <w:rsid w:val="008D08A3"/>
    <w:rPr>
      <w:rFonts w:ascii="Tahoma" w:hAnsi="Tahoma" w:cs="Tahoma"/>
      <w:sz w:val="16"/>
      <w:szCs w:val="16"/>
    </w:rPr>
  </w:style>
  <w:style w:type="paragraph" w:customStyle="1" w:styleId="af">
    <w:name w:val="Вміст таблиці"/>
    <w:basedOn w:val="a"/>
    <w:qFormat/>
    <w:rsid w:val="00C6785B"/>
  </w:style>
  <w:style w:type="paragraph" w:customStyle="1" w:styleId="2">
    <w:name w:val="Нижний колонтитул Знак2"/>
    <w:basedOn w:val="a"/>
    <w:link w:val="20"/>
    <w:uiPriority w:val="99"/>
    <w:unhideWhenUsed/>
    <w:qFormat/>
    <w:rsid w:val="00F835E6"/>
    <w:pPr>
      <w:tabs>
        <w:tab w:val="center" w:pos="4677"/>
        <w:tab w:val="right" w:pos="9355"/>
      </w:tabs>
    </w:pPr>
  </w:style>
  <w:style w:type="paragraph" w:customStyle="1" w:styleId="15">
    <w:name w:val="Нижний колонтитул1"/>
    <w:basedOn w:val="a"/>
    <w:uiPriority w:val="99"/>
    <w:unhideWhenUsed/>
    <w:qFormat/>
    <w:rsid w:val="00F835E6"/>
    <w:pPr>
      <w:tabs>
        <w:tab w:val="center" w:pos="4677"/>
        <w:tab w:val="right" w:pos="9355"/>
      </w:tabs>
    </w:pPr>
  </w:style>
  <w:style w:type="paragraph" w:customStyle="1" w:styleId="af0">
    <w:name w:val="Верхний и нижний колонтитулы"/>
    <w:basedOn w:val="a"/>
    <w:qFormat/>
    <w:rsid w:val="000814B8"/>
  </w:style>
  <w:style w:type="paragraph" w:customStyle="1" w:styleId="16">
    <w:name w:val="Верхний колонтитул1"/>
    <w:basedOn w:val="a"/>
    <w:qFormat/>
    <w:rsid w:val="009C2ED3"/>
  </w:style>
  <w:style w:type="paragraph" w:customStyle="1" w:styleId="20">
    <w:name w:val="Нижний колонтитул2"/>
    <w:basedOn w:val="a"/>
    <w:link w:val="2"/>
    <w:uiPriority w:val="99"/>
    <w:unhideWhenUsed/>
    <w:qFormat/>
    <w:rsid w:val="003D7E41"/>
    <w:pPr>
      <w:tabs>
        <w:tab w:val="center" w:pos="4677"/>
        <w:tab w:val="right" w:pos="9355"/>
      </w:tabs>
    </w:pPr>
  </w:style>
  <w:style w:type="paragraph" w:styleId="af1">
    <w:name w:val="List Paragraph"/>
    <w:basedOn w:val="a"/>
    <w:uiPriority w:val="34"/>
    <w:qFormat/>
    <w:rsid w:val="00CB311F"/>
    <w:pPr>
      <w:ind w:left="720"/>
      <w:contextualSpacing/>
    </w:pPr>
  </w:style>
  <w:style w:type="paragraph" w:customStyle="1" w:styleId="21">
    <w:name w:val="Верхний колонтитул2"/>
    <w:basedOn w:val="a"/>
    <w:qFormat/>
    <w:rsid w:val="000007C7"/>
  </w:style>
  <w:style w:type="paragraph" w:customStyle="1" w:styleId="17">
    <w:name w:val="Верхній колонтитул1"/>
    <w:basedOn w:val="a"/>
    <w:qFormat/>
    <w:rsid w:val="00A22973"/>
  </w:style>
  <w:style w:type="paragraph" w:customStyle="1" w:styleId="31">
    <w:name w:val="Верхний колонтитул3"/>
    <w:basedOn w:val="a"/>
    <w:qFormat/>
    <w:rsid w:val="00E615AE"/>
  </w:style>
  <w:style w:type="paragraph" w:customStyle="1" w:styleId="30">
    <w:name w:val="Нижний колонтитул3"/>
    <w:basedOn w:val="a"/>
    <w:link w:val="3"/>
    <w:uiPriority w:val="99"/>
    <w:unhideWhenUsed/>
    <w:qFormat/>
    <w:rsid w:val="00DD4371"/>
    <w:pPr>
      <w:tabs>
        <w:tab w:val="center" w:pos="4677"/>
        <w:tab w:val="right" w:pos="9355"/>
      </w:tabs>
    </w:pPr>
  </w:style>
  <w:style w:type="paragraph" w:customStyle="1" w:styleId="4">
    <w:name w:val="Верхний колонтитул4"/>
    <w:basedOn w:val="af0"/>
    <w:qFormat/>
    <w:rsid w:val="00CD6439"/>
  </w:style>
  <w:style w:type="paragraph" w:customStyle="1" w:styleId="docdata">
    <w:name w:val="docdata"/>
    <w:basedOn w:val="a"/>
    <w:qFormat/>
    <w:rsid w:val="00F35345"/>
    <w:pPr>
      <w:spacing w:beforeAutospacing="1" w:afterAutospacing="1"/>
    </w:pPr>
    <w:rPr>
      <w:color w:val="auto"/>
      <w:lang w:val="ru-RU" w:eastAsia="ru-RU"/>
    </w:rPr>
  </w:style>
  <w:style w:type="paragraph" w:styleId="af2">
    <w:name w:val="Normal (Web)"/>
    <w:basedOn w:val="a"/>
    <w:uiPriority w:val="99"/>
    <w:unhideWhenUsed/>
    <w:qFormat/>
    <w:rsid w:val="00F35345"/>
    <w:pPr>
      <w:spacing w:beforeAutospacing="1" w:afterAutospacing="1"/>
    </w:pPr>
    <w:rPr>
      <w:color w:val="auto"/>
      <w:lang w:val="ru-RU" w:eastAsia="ru-RU"/>
    </w:rPr>
  </w:style>
  <w:style w:type="paragraph" w:styleId="af3">
    <w:name w:val="header"/>
    <w:basedOn w:val="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3"/>
    <w:rPr>
      <w:rFonts w:ascii="Times New Roman" w:eastAsia="Times New Roman" w:hAnsi="Times New Roman" w:cs="Times New Roman"/>
      <w:color w:val="00000A"/>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9"/>
    <w:qFormat/>
    <w:rsid w:val="008D08A3"/>
    <w:rPr>
      <w:rFonts w:ascii="Times New Roman" w:eastAsia="Times New Roman" w:hAnsi="Times New Roman" w:cs="Times New Roman"/>
      <w:sz w:val="28"/>
      <w:szCs w:val="28"/>
      <w:lang w:eastAsia="ru-RU"/>
    </w:rPr>
  </w:style>
  <w:style w:type="character" w:customStyle="1" w:styleId="a3">
    <w:name w:val="Название Знак"/>
    <w:basedOn w:val="a0"/>
    <w:uiPriority w:val="99"/>
    <w:qFormat/>
    <w:rsid w:val="008D08A3"/>
    <w:rPr>
      <w:rFonts w:ascii="Times New Roman" w:eastAsia="Times New Roman" w:hAnsi="Times New Roman" w:cs="Times New Roman"/>
      <w:b/>
      <w:bCs/>
      <w:sz w:val="28"/>
      <w:szCs w:val="28"/>
      <w:lang w:eastAsia="ru-RU"/>
    </w:rPr>
  </w:style>
  <w:style w:type="character" w:customStyle="1" w:styleId="a4">
    <w:name w:val="Текст выноски Знак"/>
    <w:basedOn w:val="a0"/>
    <w:uiPriority w:val="99"/>
    <w:semiHidden/>
    <w:qFormat/>
    <w:rsid w:val="008D08A3"/>
    <w:rPr>
      <w:rFonts w:ascii="Tahoma" w:eastAsia="Times New Roman" w:hAnsi="Tahoma" w:cs="Tahoma"/>
      <w:sz w:val="16"/>
      <w:szCs w:val="16"/>
      <w:lang w:eastAsia="uk-UA"/>
    </w:rPr>
  </w:style>
  <w:style w:type="character" w:customStyle="1" w:styleId="a5">
    <w:name w:val="Верхний колонтитул Знак"/>
    <w:basedOn w:val="a0"/>
    <w:uiPriority w:val="99"/>
    <w:qFormat/>
    <w:rsid w:val="00F835E6"/>
    <w:rPr>
      <w:rFonts w:ascii="Times New Roman" w:eastAsia="Times New Roman" w:hAnsi="Times New Roman" w:cs="Times New Roman"/>
      <w:color w:val="00000A"/>
      <w:sz w:val="24"/>
      <w:szCs w:val="24"/>
      <w:lang w:eastAsia="uk-UA"/>
    </w:rPr>
  </w:style>
  <w:style w:type="character" w:customStyle="1" w:styleId="a6">
    <w:name w:val="Нижний колонтитул Знак"/>
    <w:basedOn w:val="a0"/>
    <w:uiPriority w:val="99"/>
    <w:qFormat/>
    <w:rsid w:val="00F835E6"/>
    <w:rPr>
      <w:rFonts w:ascii="Times New Roman" w:eastAsia="Times New Roman" w:hAnsi="Times New Roman" w:cs="Times New Roman"/>
      <w:color w:val="00000A"/>
      <w:sz w:val="24"/>
      <w:szCs w:val="24"/>
      <w:lang w:eastAsia="uk-UA"/>
    </w:rPr>
  </w:style>
  <w:style w:type="character" w:customStyle="1" w:styleId="11">
    <w:name w:val="Нижний колонтитул Знак1"/>
    <w:basedOn w:val="a0"/>
    <w:uiPriority w:val="99"/>
    <w:qFormat/>
    <w:rsid w:val="003D7E41"/>
    <w:rPr>
      <w:rFonts w:ascii="Times New Roman" w:eastAsia="Times New Roman" w:hAnsi="Times New Roman" w:cs="Times New Roman"/>
      <w:color w:val="00000A"/>
      <w:sz w:val="24"/>
      <w:szCs w:val="24"/>
      <w:lang w:eastAsia="uk-UA"/>
    </w:rPr>
  </w:style>
  <w:style w:type="character" w:styleId="a7">
    <w:name w:val="Strong"/>
    <w:basedOn w:val="a0"/>
    <w:uiPriority w:val="22"/>
    <w:qFormat/>
    <w:rsid w:val="00190A2D"/>
    <w:rPr>
      <w:b/>
      <w:bCs/>
    </w:rPr>
  </w:style>
  <w:style w:type="character" w:customStyle="1" w:styleId="3">
    <w:name w:val="Нижний колонтитул Знак3"/>
    <w:basedOn w:val="a0"/>
    <w:link w:val="30"/>
    <w:uiPriority w:val="99"/>
    <w:qFormat/>
    <w:rsid w:val="00DD4371"/>
    <w:rPr>
      <w:rFonts w:ascii="Times New Roman" w:eastAsia="Times New Roman" w:hAnsi="Times New Roman" w:cs="Times New Roman"/>
      <w:color w:val="00000A"/>
      <w:sz w:val="24"/>
      <w:szCs w:val="24"/>
      <w:lang w:eastAsia="uk-UA"/>
    </w:rPr>
  </w:style>
  <w:style w:type="paragraph" w:styleId="a8">
    <w:name w:val="Title"/>
    <w:basedOn w:val="a"/>
    <w:next w:val="a9"/>
    <w:uiPriority w:val="99"/>
    <w:qFormat/>
    <w:rsid w:val="008D08A3"/>
    <w:pPr>
      <w:jc w:val="center"/>
    </w:pPr>
    <w:rPr>
      <w:b/>
      <w:bCs/>
      <w:sz w:val="28"/>
      <w:szCs w:val="28"/>
      <w:lang w:eastAsia="ru-RU"/>
    </w:rPr>
  </w:style>
  <w:style w:type="paragraph" w:styleId="a9">
    <w:name w:val="Body Text"/>
    <w:basedOn w:val="a"/>
    <w:rsid w:val="00C6785B"/>
    <w:pPr>
      <w:spacing w:after="140" w:line="288" w:lineRule="auto"/>
    </w:pPr>
  </w:style>
  <w:style w:type="paragraph" w:styleId="aa">
    <w:name w:val="List"/>
    <w:basedOn w:val="a9"/>
    <w:rsid w:val="00C6785B"/>
    <w:rPr>
      <w:rFonts w:cs="FreeSans"/>
    </w:rPr>
  </w:style>
  <w:style w:type="paragraph" w:styleId="ab">
    <w:name w:val="caption"/>
    <w:basedOn w:val="a"/>
    <w:qFormat/>
    <w:rsid w:val="009C2ED3"/>
    <w:pPr>
      <w:suppressLineNumbers/>
      <w:spacing w:before="120" w:after="120"/>
    </w:pPr>
    <w:rPr>
      <w:rFonts w:cs="Arial Unicode MS"/>
      <w:i/>
      <w:iCs/>
    </w:rPr>
  </w:style>
  <w:style w:type="paragraph" w:styleId="ac">
    <w:name w:val="index heading"/>
    <w:basedOn w:val="a"/>
    <w:qFormat/>
    <w:rsid w:val="00315465"/>
    <w:pPr>
      <w:suppressLineNumbers/>
    </w:pPr>
    <w:rPr>
      <w:rFonts w:cs="Arial Unicode MS"/>
    </w:rPr>
  </w:style>
  <w:style w:type="paragraph" w:customStyle="1" w:styleId="10">
    <w:name w:val="Заголовок1"/>
    <w:basedOn w:val="a"/>
    <w:next w:val="a9"/>
    <w:link w:val="1"/>
    <w:qFormat/>
    <w:rsid w:val="00C6785B"/>
    <w:pPr>
      <w:keepNext/>
      <w:spacing w:before="240" w:after="120"/>
    </w:pPr>
    <w:rPr>
      <w:rFonts w:eastAsia="Noto Sans CJK SC Regular" w:cs="FreeSans"/>
      <w:sz w:val="28"/>
      <w:szCs w:val="28"/>
    </w:rPr>
  </w:style>
  <w:style w:type="paragraph" w:customStyle="1" w:styleId="12">
    <w:name w:val="Название объекта1"/>
    <w:basedOn w:val="a"/>
    <w:qFormat/>
    <w:rsid w:val="00C6785B"/>
    <w:pPr>
      <w:suppressLineNumbers/>
      <w:spacing w:before="120" w:after="120"/>
    </w:pPr>
    <w:rPr>
      <w:rFonts w:cs="FreeSans"/>
      <w:i/>
      <w:iCs/>
    </w:rPr>
  </w:style>
  <w:style w:type="paragraph" w:customStyle="1" w:styleId="13">
    <w:name w:val="Указатель1"/>
    <w:basedOn w:val="a"/>
    <w:qFormat/>
    <w:rsid w:val="00E615AE"/>
    <w:pPr>
      <w:suppressLineNumbers/>
    </w:pPr>
    <w:rPr>
      <w:rFonts w:cs="Arial Unicode MS"/>
    </w:rPr>
  </w:style>
  <w:style w:type="paragraph" w:customStyle="1" w:styleId="14">
    <w:name w:val="Назва об'єкта1"/>
    <w:basedOn w:val="a"/>
    <w:qFormat/>
    <w:rsid w:val="00A22973"/>
    <w:pPr>
      <w:suppressLineNumbers/>
      <w:spacing w:before="120" w:after="120"/>
    </w:pPr>
    <w:rPr>
      <w:rFonts w:cs="Arial Unicode MS"/>
      <w:i/>
      <w:iCs/>
    </w:rPr>
  </w:style>
  <w:style w:type="paragraph" w:customStyle="1" w:styleId="110">
    <w:name w:val="Заголовок 11"/>
    <w:basedOn w:val="a"/>
    <w:uiPriority w:val="99"/>
    <w:qFormat/>
    <w:rsid w:val="008D08A3"/>
    <w:pPr>
      <w:keepNext/>
      <w:jc w:val="center"/>
      <w:outlineLvl w:val="0"/>
    </w:pPr>
    <w:rPr>
      <w:sz w:val="28"/>
      <w:szCs w:val="28"/>
      <w:lang w:eastAsia="ru-RU"/>
    </w:rPr>
  </w:style>
  <w:style w:type="paragraph" w:customStyle="1" w:styleId="ad">
    <w:name w:val="Покажчик"/>
    <w:basedOn w:val="a"/>
    <w:qFormat/>
    <w:rsid w:val="00C6785B"/>
    <w:pPr>
      <w:suppressLineNumbers/>
    </w:pPr>
    <w:rPr>
      <w:rFonts w:cs="FreeSans"/>
    </w:rPr>
  </w:style>
  <w:style w:type="paragraph" w:styleId="ae">
    <w:name w:val="Balloon Text"/>
    <w:basedOn w:val="a"/>
    <w:uiPriority w:val="99"/>
    <w:semiHidden/>
    <w:unhideWhenUsed/>
    <w:qFormat/>
    <w:rsid w:val="008D08A3"/>
    <w:rPr>
      <w:rFonts w:ascii="Tahoma" w:hAnsi="Tahoma" w:cs="Tahoma"/>
      <w:sz w:val="16"/>
      <w:szCs w:val="16"/>
    </w:rPr>
  </w:style>
  <w:style w:type="paragraph" w:customStyle="1" w:styleId="af">
    <w:name w:val="Вміст таблиці"/>
    <w:basedOn w:val="a"/>
    <w:qFormat/>
    <w:rsid w:val="00C6785B"/>
  </w:style>
  <w:style w:type="paragraph" w:customStyle="1" w:styleId="2">
    <w:name w:val="Нижний колонтитул Знак2"/>
    <w:basedOn w:val="a"/>
    <w:link w:val="20"/>
    <w:uiPriority w:val="99"/>
    <w:unhideWhenUsed/>
    <w:qFormat/>
    <w:rsid w:val="00F835E6"/>
    <w:pPr>
      <w:tabs>
        <w:tab w:val="center" w:pos="4677"/>
        <w:tab w:val="right" w:pos="9355"/>
      </w:tabs>
    </w:pPr>
  </w:style>
  <w:style w:type="paragraph" w:customStyle="1" w:styleId="15">
    <w:name w:val="Нижний колонтитул1"/>
    <w:basedOn w:val="a"/>
    <w:uiPriority w:val="99"/>
    <w:unhideWhenUsed/>
    <w:qFormat/>
    <w:rsid w:val="00F835E6"/>
    <w:pPr>
      <w:tabs>
        <w:tab w:val="center" w:pos="4677"/>
        <w:tab w:val="right" w:pos="9355"/>
      </w:tabs>
    </w:pPr>
  </w:style>
  <w:style w:type="paragraph" w:customStyle="1" w:styleId="af0">
    <w:name w:val="Верхний и нижний колонтитулы"/>
    <w:basedOn w:val="a"/>
    <w:qFormat/>
    <w:rsid w:val="000814B8"/>
  </w:style>
  <w:style w:type="paragraph" w:customStyle="1" w:styleId="16">
    <w:name w:val="Верхний колонтитул1"/>
    <w:basedOn w:val="a"/>
    <w:qFormat/>
    <w:rsid w:val="009C2ED3"/>
  </w:style>
  <w:style w:type="paragraph" w:customStyle="1" w:styleId="20">
    <w:name w:val="Нижний колонтитул2"/>
    <w:basedOn w:val="a"/>
    <w:link w:val="2"/>
    <w:uiPriority w:val="99"/>
    <w:unhideWhenUsed/>
    <w:qFormat/>
    <w:rsid w:val="003D7E41"/>
    <w:pPr>
      <w:tabs>
        <w:tab w:val="center" w:pos="4677"/>
        <w:tab w:val="right" w:pos="9355"/>
      </w:tabs>
    </w:pPr>
  </w:style>
  <w:style w:type="paragraph" w:styleId="af1">
    <w:name w:val="List Paragraph"/>
    <w:basedOn w:val="a"/>
    <w:uiPriority w:val="34"/>
    <w:qFormat/>
    <w:rsid w:val="00CB311F"/>
    <w:pPr>
      <w:ind w:left="720"/>
      <w:contextualSpacing/>
    </w:pPr>
  </w:style>
  <w:style w:type="paragraph" w:customStyle="1" w:styleId="21">
    <w:name w:val="Верхний колонтитул2"/>
    <w:basedOn w:val="a"/>
    <w:qFormat/>
    <w:rsid w:val="000007C7"/>
  </w:style>
  <w:style w:type="paragraph" w:customStyle="1" w:styleId="17">
    <w:name w:val="Верхній колонтитул1"/>
    <w:basedOn w:val="a"/>
    <w:qFormat/>
    <w:rsid w:val="00A22973"/>
  </w:style>
  <w:style w:type="paragraph" w:customStyle="1" w:styleId="31">
    <w:name w:val="Верхний колонтитул3"/>
    <w:basedOn w:val="a"/>
    <w:qFormat/>
    <w:rsid w:val="00E615AE"/>
  </w:style>
  <w:style w:type="paragraph" w:customStyle="1" w:styleId="30">
    <w:name w:val="Нижний колонтитул3"/>
    <w:basedOn w:val="a"/>
    <w:link w:val="3"/>
    <w:uiPriority w:val="99"/>
    <w:unhideWhenUsed/>
    <w:qFormat/>
    <w:rsid w:val="00DD4371"/>
    <w:pPr>
      <w:tabs>
        <w:tab w:val="center" w:pos="4677"/>
        <w:tab w:val="right" w:pos="9355"/>
      </w:tabs>
    </w:pPr>
  </w:style>
  <w:style w:type="paragraph" w:customStyle="1" w:styleId="4">
    <w:name w:val="Верхний колонтитул4"/>
    <w:basedOn w:val="af0"/>
    <w:qFormat/>
    <w:rsid w:val="00CD6439"/>
  </w:style>
  <w:style w:type="paragraph" w:customStyle="1" w:styleId="docdata">
    <w:name w:val="docdata"/>
    <w:basedOn w:val="a"/>
    <w:qFormat/>
    <w:rsid w:val="00F35345"/>
    <w:pPr>
      <w:spacing w:beforeAutospacing="1" w:afterAutospacing="1"/>
    </w:pPr>
    <w:rPr>
      <w:color w:val="auto"/>
      <w:lang w:val="ru-RU" w:eastAsia="ru-RU"/>
    </w:rPr>
  </w:style>
  <w:style w:type="paragraph" w:styleId="af2">
    <w:name w:val="Normal (Web)"/>
    <w:basedOn w:val="a"/>
    <w:uiPriority w:val="99"/>
    <w:unhideWhenUsed/>
    <w:qFormat/>
    <w:rsid w:val="00F35345"/>
    <w:pPr>
      <w:spacing w:beforeAutospacing="1" w:afterAutospacing="1"/>
    </w:pPr>
    <w:rPr>
      <w:color w:val="auto"/>
      <w:lang w:val="ru-RU" w:eastAsia="ru-RU"/>
    </w:rPr>
  </w:style>
  <w:style w:type="paragraph" w:styleId="af3">
    <w:name w:val="header"/>
    <w:basedOn w:val="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17169-56BB-47AA-9364-FA0FCC90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395</Words>
  <Characters>2255</Characters>
  <Application>Microsoft Office Word</Application>
  <DocSecurity>0</DocSecurity>
  <Lines>18</Lines>
  <Paragraphs>5</Paragraphs>
  <ScaleCrop>false</ScaleCrop>
  <Company>Reanimator Extreme Edition</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NEC</cp:lastModifiedBy>
  <cp:revision>7</cp:revision>
  <cp:lastPrinted>2021-01-11T11:50:00Z</cp:lastPrinted>
  <dcterms:created xsi:type="dcterms:W3CDTF">2021-02-11T17:05:00Z</dcterms:created>
  <dcterms:modified xsi:type="dcterms:W3CDTF">2021-03-01T10:48:00Z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