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41" w:rsidRDefault="00726774">
      <w:pPr>
        <w:tabs>
          <w:tab w:val="left" w:pos="851"/>
        </w:tabs>
        <w:ind w:right="282"/>
        <w:jc w:val="center"/>
        <w:rPr>
          <w:b/>
          <w:sz w:val="12"/>
          <w:szCs w:val="12"/>
        </w:rPr>
      </w:pPr>
      <w:r>
        <w:rPr>
          <w:b/>
          <w:noProof/>
          <w:sz w:val="12"/>
          <w:szCs w:val="12"/>
        </w:rPr>
        <w:drawing>
          <wp:anchor distT="0" distB="0" distL="18415" distR="0" simplePos="0" relativeHeight="2" behindDoc="0" locked="0" layoutInCell="1" allowOverlap="1">
            <wp:simplePos x="0" y="0"/>
            <wp:positionH relativeFrom="column">
              <wp:posOffset>2758440</wp:posOffset>
            </wp:positionH>
            <wp:positionV relativeFrom="paragraph">
              <wp:posOffset>-171450</wp:posOffset>
            </wp:positionV>
            <wp:extent cx="438150" cy="61912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a:stretch>
                      <a:fillRect/>
                    </a:stretch>
                  </pic:blipFill>
                  <pic:spPr bwMode="auto">
                    <a:xfrm>
                      <a:off x="0" y="0"/>
                      <a:ext cx="438150" cy="619125"/>
                    </a:xfrm>
                    <a:prstGeom prst="rect">
                      <a:avLst/>
                    </a:prstGeom>
                  </pic:spPr>
                </pic:pic>
              </a:graphicData>
            </a:graphic>
          </wp:anchor>
        </w:drawing>
      </w:r>
    </w:p>
    <w:p w:rsidR="00FD1F41" w:rsidRDefault="00726774">
      <w:pPr>
        <w:ind w:right="282"/>
        <w:jc w:val="center"/>
        <w:rPr>
          <w:color w:val="auto"/>
        </w:rPr>
      </w:pPr>
      <w:r>
        <w:rPr>
          <w:b/>
          <w:color w:val="auto"/>
          <w:sz w:val="28"/>
          <w:szCs w:val="28"/>
        </w:rPr>
        <w:t>РЕШЕТИЛІВСЬКА МІСЬКА РАДА</w:t>
      </w:r>
    </w:p>
    <w:p w:rsidR="00FD1F41" w:rsidRDefault="00726774">
      <w:pPr>
        <w:ind w:right="282"/>
        <w:jc w:val="center"/>
        <w:rPr>
          <w:color w:val="auto"/>
        </w:rPr>
      </w:pPr>
      <w:r>
        <w:rPr>
          <w:b/>
          <w:color w:val="auto"/>
          <w:sz w:val="28"/>
          <w:szCs w:val="28"/>
        </w:rPr>
        <w:t>ПОЛТАВСЬКОЇ ОБЛАСТІ</w:t>
      </w:r>
    </w:p>
    <w:p w:rsidR="00FD1F41" w:rsidRDefault="00726774">
      <w:pPr>
        <w:ind w:right="282"/>
        <w:jc w:val="center"/>
        <w:rPr>
          <w:color w:val="auto"/>
        </w:rPr>
      </w:pPr>
      <w:r>
        <w:rPr>
          <w:b/>
          <w:color w:val="auto"/>
          <w:sz w:val="28"/>
          <w:szCs w:val="28"/>
        </w:rPr>
        <w:t>(</w:t>
      </w:r>
      <w:proofErr w:type="spellStart"/>
      <w:r>
        <w:rPr>
          <w:b/>
          <w:color w:val="auto"/>
          <w:sz w:val="28"/>
          <w:szCs w:val="28"/>
          <w:lang w:val="ru-RU"/>
        </w:rPr>
        <w:t>четверта</w:t>
      </w:r>
      <w:proofErr w:type="spellEnd"/>
      <w:r>
        <w:rPr>
          <w:b/>
          <w:bCs/>
          <w:sz w:val="28"/>
          <w:szCs w:val="28"/>
        </w:rPr>
        <w:t xml:space="preserve"> позачергова </w:t>
      </w:r>
      <w:r>
        <w:rPr>
          <w:b/>
          <w:color w:val="auto"/>
          <w:sz w:val="28"/>
          <w:szCs w:val="28"/>
        </w:rPr>
        <w:t xml:space="preserve">сесія </w:t>
      </w:r>
      <w:proofErr w:type="spellStart"/>
      <w:r>
        <w:rPr>
          <w:b/>
          <w:color w:val="auto"/>
          <w:sz w:val="28"/>
          <w:szCs w:val="28"/>
          <w:lang w:val="ru-RU"/>
        </w:rPr>
        <w:t>вось</w:t>
      </w:r>
      <w:proofErr w:type="spellEnd"/>
      <w:r>
        <w:rPr>
          <w:b/>
          <w:color w:val="auto"/>
          <w:sz w:val="28"/>
          <w:szCs w:val="28"/>
        </w:rPr>
        <w:t>мого скликання)</w:t>
      </w:r>
    </w:p>
    <w:p w:rsidR="00FD1F41" w:rsidRDefault="00FD1F41">
      <w:pPr>
        <w:ind w:right="282"/>
        <w:jc w:val="center"/>
        <w:rPr>
          <w:b/>
          <w:color w:val="auto"/>
          <w:sz w:val="28"/>
          <w:szCs w:val="28"/>
        </w:rPr>
      </w:pPr>
    </w:p>
    <w:p w:rsidR="00FD1F41" w:rsidRDefault="00726774">
      <w:pPr>
        <w:ind w:right="282"/>
        <w:jc w:val="center"/>
        <w:rPr>
          <w:color w:val="auto"/>
        </w:rPr>
      </w:pPr>
      <w:r>
        <w:rPr>
          <w:b/>
          <w:bCs/>
          <w:color w:val="auto"/>
          <w:sz w:val="28"/>
          <w:szCs w:val="28"/>
        </w:rPr>
        <w:t>РІШЕННЯ</w:t>
      </w:r>
    </w:p>
    <w:p w:rsidR="00FD1F41" w:rsidRDefault="00FD1F41">
      <w:pPr>
        <w:pStyle w:val="110"/>
        <w:ind w:right="282"/>
        <w:jc w:val="left"/>
        <w:rPr>
          <w:b/>
          <w:bCs/>
          <w:color w:val="auto"/>
        </w:rPr>
      </w:pPr>
    </w:p>
    <w:p w:rsidR="00FD1F41" w:rsidRDefault="00726774">
      <w:pPr>
        <w:pStyle w:val="110"/>
        <w:tabs>
          <w:tab w:val="left" w:pos="567"/>
          <w:tab w:val="right" w:pos="9099"/>
        </w:tabs>
        <w:jc w:val="left"/>
      </w:pPr>
      <w:r>
        <w:rPr>
          <w:bCs/>
          <w:color w:val="auto"/>
        </w:rPr>
        <w:t xml:space="preserve">25 лютого  2021 року                                                                            </w:t>
      </w:r>
      <w:bookmarkStart w:id="0" w:name="_GoBack"/>
      <w:r w:rsidR="003F676E">
        <w:rPr>
          <w:bCs/>
          <w:color w:val="auto"/>
          <w:lang w:val="ru-RU"/>
        </w:rPr>
        <w:t xml:space="preserve">№ </w:t>
      </w:r>
      <w:r w:rsidR="003F676E">
        <w:rPr>
          <w:bCs/>
          <w:color w:val="auto"/>
          <w:lang w:val="en-US"/>
        </w:rPr>
        <w:t>219</w:t>
      </w:r>
      <w:r>
        <w:rPr>
          <w:bCs/>
          <w:color w:val="auto"/>
          <w:lang w:val="ru-RU"/>
        </w:rPr>
        <w:t>-4-</w:t>
      </w:r>
      <w:r>
        <w:rPr>
          <w:bCs/>
          <w:color w:val="auto"/>
          <w:lang w:val="en-US"/>
        </w:rPr>
        <w:t>VII</w:t>
      </w:r>
      <w:r>
        <w:rPr>
          <w:bCs/>
          <w:color w:val="auto"/>
        </w:rPr>
        <w:t>І</w:t>
      </w:r>
      <w:bookmarkEnd w:id="0"/>
    </w:p>
    <w:p w:rsidR="00FD1F41" w:rsidRDefault="00FD1F41">
      <w:pPr>
        <w:spacing w:before="57" w:after="57"/>
        <w:ind w:right="282"/>
        <w:rPr>
          <w:color w:val="auto"/>
          <w:sz w:val="28"/>
          <w:szCs w:val="28"/>
          <w:lang w:val="ru-RU"/>
        </w:rPr>
      </w:pPr>
    </w:p>
    <w:p w:rsidR="00FD1F41" w:rsidRDefault="00726774">
      <w:pPr>
        <w:ind w:right="-57"/>
        <w:jc w:val="both"/>
      </w:pPr>
      <w:r>
        <w:rPr>
          <w:bCs/>
          <w:color w:val="auto"/>
          <w:sz w:val="28"/>
          <w:szCs w:val="28"/>
        </w:rPr>
        <w:t>Про   надання   дозволу на виготовлення проекту землеустрою щодо відведення земельних  ділянок  в  постійне  користування  Службі  автомобільних доріг  у Полтавській області</w:t>
      </w:r>
    </w:p>
    <w:p w:rsidR="00FD1F41" w:rsidRDefault="00FD1F41">
      <w:pPr>
        <w:tabs>
          <w:tab w:val="left" w:pos="567"/>
        </w:tabs>
        <w:ind w:right="282"/>
        <w:rPr>
          <w:b/>
          <w:bCs/>
          <w:color w:val="auto"/>
          <w:sz w:val="28"/>
          <w:szCs w:val="28"/>
        </w:rPr>
      </w:pPr>
    </w:p>
    <w:p w:rsidR="00FD1F41" w:rsidRDefault="00726774">
      <w:pPr>
        <w:tabs>
          <w:tab w:val="left" w:pos="675"/>
        </w:tabs>
        <w:jc w:val="both"/>
      </w:pPr>
      <w:r>
        <w:rPr>
          <w:color w:val="auto"/>
          <w:sz w:val="28"/>
          <w:szCs w:val="28"/>
        </w:rPr>
        <w:tab/>
        <w:t>Керуючись Земельним кодексом України, законами України ,,Про місцеве самоврядува</w:t>
      </w:r>
      <w:r>
        <w:rPr>
          <w:color w:val="auto"/>
          <w:sz w:val="28"/>
          <w:szCs w:val="28"/>
        </w:rPr>
        <w:t xml:space="preserve">ння в Україні”, </w:t>
      </w:r>
      <w:proofErr w:type="spellStart"/>
      <w:r>
        <w:rPr>
          <w:color w:val="auto"/>
          <w:sz w:val="28"/>
          <w:szCs w:val="28"/>
        </w:rPr>
        <w:t>„Про</w:t>
      </w:r>
      <w:proofErr w:type="spellEnd"/>
      <w:r>
        <w:rPr>
          <w:color w:val="auto"/>
          <w:sz w:val="28"/>
          <w:szCs w:val="28"/>
        </w:rPr>
        <w:t xml:space="preserve"> землеустрій”, ,,Про державний земельний кадастр”, розглянувши клопотання Служби автомобільних доріг у Полтавській області,  Решетилівська міська рада</w:t>
      </w:r>
    </w:p>
    <w:p w:rsidR="00FD1F41" w:rsidRDefault="00726774">
      <w:pPr>
        <w:tabs>
          <w:tab w:val="left" w:pos="675"/>
        </w:tabs>
        <w:jc w:val="both"/>
        <w:rPr>
          <w:color w:val="auto"/>
          <w:sz w:val="28"/>
          <w:szCs w:val="28"/>
        </w:rPr>
      </w:pPr>
      <w:r>
        <w:rPr>
          <w:b/>
          <w:color w:val="auto"/>
          <w:sz w:val="28"/>
          <w:szCs w:val="28"/>
        </w:rPr>
        <w:t>ВИРІШИЛА</w:t>
      </w:r>
      <w:r>
        <w:rPr>
          <w:color w:val="auto"/>
          <w:sz w:val="28"/>
          <w:szCs w:val="28"/>
        </w:rPr>
        <w:t>:</w:t>
      </w:r>
    </w:p>
    <w:p w:rsidR="00FD1F41" w:rsidRDefault="00FD1F41">
      <w:pPr>
        <w:tabs>
          <w:tab w:val="left" w:pos="675"/>
        </w:tabs>
        <w:jc w:val="both"/>
        <w:rPr>
          <w:color w:val="auto"/>
          <w:sz w:val="28"/>
          <w:szCs w:val="28"/>
        </w:rPr>
      </w:pPr>
    </w:p>
    <w:p w:rsidR="00FD1F41" w:rsidRDefault="00726774">
      <w:pPr>
        <w:tabs>
          <w:tab w:val="left" w:pos="675"/>
        </w:tabs>
        <w:jc w:val="both"/>
        <w:rPr>
          <w:color w:val="auto"/>
          <w:sz w:val="28"/>
          <w:szCs w:val="28"/>
        </w:rPr>
      </w:pPr>
      <w:r>
        <w:rPr>
          <w:color w:val="auto"/>
          <w:sz w:val="28"/>
          <w:szCs w:val="28"/>
        </w:rPr>
        <w:tab/>
        <w:t xml:space="preserve">1. Надати  дозвіл на розробку проекту землеустрою щодо відведення </w:t>
      </w:r>
      <w:r>
        <w:rPr>
          <w:color w:val="auto"/>
          <w:sz w:val="28"/>
          <w:szCs w:val="28"/>
        </w:rPr>
        <w:t>земельної ділянки у постійне користування Службі автомобільних доріг у Полтавській області орієнтовною площею 0,1282 га земель колективної власності (землі під дорогами, зокрема ґрунтовими), розташованої на території Решетилівської міської ради Полтавськог</w:t>
      </w:r>
      <w:r>
        <w:rPr>
          <w:color w:val="auto"/>
          <w:sz w:val="28"/>
          <w:szCs w:val="28"/>
        </w:rPr>
        <w:t xml:space="preserve">о району Полтавської області, зі зміною цільового призначення для розміщення та експлуатації будівель і споруд автомобільного транспорту та дорожнього господарства, для будівництва обходу м. </w:t>
      </w:r>
      <w:proofErr w:type="spellStart"/>
      <w:r>
        <w:rPr>
          <w:color w:val="auto"/>
          <w:sz w:val="28"/>
          <w:szCs w:val="28"/>
        </w:rPr>
        <w:t>Решетилівка</w:t>
      </w:r>
      <w:proofErr w:type="spellEnd"/>
      <w:r>
        <w:rPr>
          <w:color w:val="auto"/>
          <w:sz w:val="28"/>
          <w:szCs w:val="28"/>
        </w:rPr>
        <w:t xml:space="preserve"> на ділянці км 159+965 - км 168+110 при реконструкції </w:t>
      </w:r>
      <w:r>
        <w:rPr>
          <w:color w:val="auto"/>
          <w:sz w:val="28"/>
          <w:szCs w:val="28"/>
        </w:rPr>
        <w:t xml:space="preserve">автомобільної дороги державного значення Н-31 </w:t>
      </w:r>
      <w:proofErr w:type="spellStart"/>
      <w:r>
        <w:rPr>
          <w:color w:val="auto"/>
          <w:sz w:val="28"/>
          <w:szCs w:val="28"/>
        </w:rPr>
        <w:t>Дніпро-Царичанка-Кобеляки-Решетилівка</w:t>
      </w:r>
      <w:proofErr w:type="spellEnd"/>
      <w:r>
        <w:rPr>
          <w:color w:val="auto"/>
          <w:sz w:val="28"/>
          <w:szCs w:val="28"/>
        </w:rPr>
        <w:t>, Полтавська область.</w:t>
      </w:r>
    </w:p>
    <w:p w:rsidR="00FD1F41" w:rsidRDefault="00726774">
      <w:pPr>
        <w:tabs>
          <w:tab w:val="left" w:pos="675"/>
        </w:tabs>
        <w:jc w:val="both"/>
      </w:pPr>
      <w:r>
        <w:rPr>
          <w:color w:val="auto"/>
          <w:sz w:val="28"/>
          <w:szCs w:val="28"/>
        </w:rPr>
        <w:tab/>
        <w:t>2. Надати  дозвіл на розробку проекту землеустрою щодо відведення земельної ділянки у постійне користування Службі автомобільних доріг у Полтавській о</w:t>
      </w:r>
      <w:r>
        <w:rPr>
          <w:color w:val="auto"/>
          <w:sz w:val="28"/>
          <w:szCs w:val="28"/>
        </w:rPr>
        <w:t>бласті орієнтовною площею 0,5473 га земель колективної власності (землі під дорогами, зокрема ґрунтовими), розташованої на території Решетилівської міської ради Полтавського району Полтавської області, зі зміною цільового призначення для розміщення та експ</w:t>
      </w:r>
      <w:r>
        <w:rPr>
          <w:color w:val="auto"/>
          <w:sz w:val="28"/>
          <w:szCs w:val="28"/>
        </w:rPr>
        <w:t xml:space="preserve">луатації будівель і споруд автомобільного транспорту та дорожнього господарства, для будівництва обходу м. </w:t>
      </w:r>
      <w:proofErr w:type="spellStart"/>
      <w:r>
        <w:rPr>
          <w:color w:val="auto"/>
          <w:sz w:val="28"/>
          <w:szCs w:val="28"/>
        </w:rPr>
        <w:t>Решетилівка</w:t>
      </w:r>
      <w:proofErr w:type="spellEnd"/>
      <w:r>
        <w:rPr>
          <w:color w:val="auto"/>
          <w:sz w:val="28"/>
          <w:szCs w:val="28"/>
        </w:rPr>
        <w:t xml:space="preserve"> на ділянці км 168+110 - км 172+140 при реконструкції автомобільної дороги державного значення Н-31 </w:t>
      </w:r>
      <w:proofErr w:type="spellStart"/>
      <w:r>
        <w:rPr>
          <w:color w:val="auto"/>
          <w:sz w:val="28"/>
          <w:szCs w:val="28"/>
        </w:rPr>
        <w:t>Дніпро-Царичанка-Кобеляки-Решетилівка</w:t>
      </w:r>
      <w:proofErr w:type="spellEnd"/>
      <w:r>
        <w:rPr>
          <w:color w:val="auto"/>
          <w:sz w:val="28"/>
          <w:szCs w:val="28"/>
        </w:rPr>
        <w:t>,</w:t>
      </w:r>
      <w:r>
        <w:rPr>
          <w:color w:val="auto"/>
          <w:sz w:val="28"/>
          <w:szCs w:val="28"/>
        </w:rPr>
        <w:t xml:space="preserve"> Полтавська область.</w:t>
      </w:r>
    </w:p>
    <w:p w:rsidR="00FD1F41" w:rsidRDefault="00726774">
      <w:pPr>
        <w:tabs>
          <w:tab w:val="left" w:pos="675"/>
        </w:tabs>
        <w:jc w:val="both"/>
        <w:rPr>
          <w:color w:val="auto"/>
          <w:sz w:val="28"/>
          <w:szCs w:val="28"/>
        </w:rPr>
      </w:pPr>
      <w:r>
        <w:rPr>
          <w:color w:val="auto"/>
          <w:sz w:val="28"/>
          <w:szCs w:val="28"/>
        </w:rPr>
        <w:tab/>
        <w:t>3. Надати  дозвіл на розробку проекту землеустрою щодо відведення земельної ділянки у постійне користування Службі автомобільних доріг у Полтавській області орієнтовною площею 0,0197 га земель колективної власності (землі під дорогами</w:t>
      </w:r>
      <w:r>
        <w:rPr>
          <w:color w:val="auto"/>
          <w:sz w:val="28"/>
          <w:szCs w:val="28"/>
        </w:rPr>
        <w:t xml:space="preserve">, зокрема ґрунтовими), розташованої на території Решетилівської міської ради Полтавського району Полтавської області, зі зміною цільового призначення для розміщення та експлуатації будівель і </w:t>
      </w:r>
      <w:r>
        <w:rPr>
          <w:color w:val="auto"/>
          <w:sz w:val="28"/>
          <w:szCs w:val="28"/>
        </w:rPr>
        <w:lastRenderedPageBreak/>
        <w:t>споруд автомобільного транспорту та дорожнього господарства, для</w:t>
      </w:r>
      <w:r>
        <w:rPr>
          <w:color w:val="auto"/>
          <w:sz w:val="28"/>
          <w:szCs w:val="28"/>
        </w:rPr>
        <w:t xml:space="preserve"> реконструкції автомобільної дороги державного значення Н-31 </w:t>
      </w:r>
      <w:proofErr w:type="spellStart"/>
      <w:r>
        <w:rPr>
          <w:color w:val="auto"/>
          <w:sz w:val="28"/>
          <w:szCs w:val="28"/>
        </w:rPr>
        <w:t>Дніпро-Царичанка-Кобеляки-Решетилівка</w:t>
      </w:r>
      <w:proofErr w:type="spellEnd"/>
      <w:r>
        <w:rPr>
          <w:color w:val="auto"/>
          <w:sz w:val="28"/>
          <w:szCs w:val="28"/>
        </w:rPr>
        <w:t xml:space="preserve"> на ділянці км 150+000 – км 155+000, Полтавська область.</w:t>
      </w:r>
    </w:p>
    <w:p w:rsidR="00FD1F41" w:rsidRDefault="00726774">
      <w:pPr>
        <w:tabs>
          <w:tab w:val="left" w:pos="675"/>
        </w:tabs>
        <w:jc w:val="both"/>
        <w:rPr>
          <w:color w:val="auto"/>
          <w:sz w:val="28"/>
          <w:szCs w:val="28"/>
        </w:rPr>
      </w:pPr>
      <w:r>
        <w:rPr>
          <w:color w:val="auto"/>
          <w:sz w:val="28"/>
          <w:szCs w:val="28"/>
        </w:rPr>
        <w:tab/>
        <w:t>4. Надати  дозвіл на розробку проекту землеустрою щодо відведення земельної ділянки у постійне корис</w:t>
      </w:r>
      <w:r>
        <w:rPr>
          <w:color w:val="auto"/>
          <w:sz w:val="28"/>
          <w:szCs w:val="28"/>
        </w:rPr>
        <w:t>тування Службі автомобільних доріг у Полтавській області орієнтовною площею 0,1082 га земель колективної власності (землі під дорогами, зокрема ґрунтовими), розташованої на території Решетилівської міської ради Полтавського району Полтавської області, зі з</w:t>
      </w:r>
      <w:r>
        <w:rPr>
          <w:color w:val="auto"/>
          <w:sz w:val="28"/>
          <w:szCs w:val="28"/>
        </w:rPr>
        <w:t xml:space="preserve">міною цільового призначення для розміщення та експлуатації будівель і споруд автомобільного транспорту та дорожнього господарства, для будівництва обходу м. </w:t>
      </w:r>
      <w:proofErr w:type="spellStart"/>
      <w:r>
        <w:rPr>
          <w:color w:val="auto"/>
          <w:sz w:val="28"/>
          <w:szCs w:val="28"/>
        </w:rPr>
        <w:t>Решетилівка</w:t>
      </w:r>
      <w:proofErr w:type="spellEnd"/>
      <w:r>
        <w:rPr>
          <w:color w:val="auto"/>
          <w:sz w:val="28"/>
          <w:szCs w:val="28"/>
        </w:rPr>
        <w:t xml:space="preserve"> на ділянці км 172+110 - км 172+140 при реконструкції автомобільної дороги державного зн</w:t>
      </w:r>
      <w:r>
        <w:rPr>
          <w:color w:val="auto"/>
          <w:sz w:val="28"/>
          <w:szCs w:val="28"/>
        </w:rPr>
        <w:t xml:space="preserve">ачення Н-31 </w:t>
      </w:r>
      <w:proofErr w:type="spellStart"/>
      <w:r>
        <w:rPr>
          <w:color w:val="auto"/>
          <w:sz w:val="28"/>
          <w:szCs w:val="28"/>
        </w:rPr>
        <w:t>Дніпро-Царичанка-Кобеляки-Решетилівка</w:t>
      </w:r>
      <w:proofErr w:type="spellEnd"/>
      <w:r>
        <w:rPr>
          <w:color w:val="auto"/>
          <w:sz w:val="28"/>
          <w:szCs w:val="28"/>
        </w:rPr>
        <w:t>, Полтавська область..</w:t>
      </w:r>
    </w:p>
    <w:p w:rsidR="00FD1F41" w:rsidRDefault="00726774">
      <w:pPr>
        <w:tabs>
          <w:tab w:val="left" w:pos="675"/>
        </w:tabs>
        <w:jc w:val="both"/>
        <w:rPr>
          <w:color w:val="auto"/>
          <w:sz w:val="28"/>
          <w:szCs w:val="28"/>
        </w:rPr>
      </w:pPr>
      <w:r>
        <w:rPr>
          <w:color w:val="auto"/>
          <w:sz w:val="28"/>
          <w:szCs w:val="28"/>
        </w:rPr>
        <w:tab/>
        <w:t xml:space="preserve">5. Надати  дозвіл на розробку проекту землеустрою щодо відведення земельної ділянки у постійне користування Службі автомобільних доріг у Полтавській області орієнтовною площею 0,5849 </w:t>
      </w:r>
      <w:r>
        <w:rPr>
          <w:color w:val="auto"/>
          <w:sz w:val="28"/>
          <w:szCs w:val="28"/>
        </w:rPr>
        <w:t>га земель колективної власності (землі під дорогами, зокрема ґрунтовими), розташованої на території Решетилівської міської ради Полтавського району Полтавської області, зі зміною цільового призначення для розміщення та експлуатації будівель і споруд автомо</w:t>
      </w:r>
      <w:r>
        <w:rPr>
          <w:color w:val="auto"/>
          <w:sz w:val="28"/>
          <w:szCs w:val="28"/>
        </w:rPr>
        <w:t xml:space="preserve">більного транспорту та дорожнього господарства, для будівництва обходу м. </w:t>
      </w:r>
      <w:proofErr w:type="spellStart"/>
      <w:r>
        <w:rPr>
          <w:color w:val="auto"/>
          <w:sz w:val="28"/>
          <w:szCs w:val="28"/>
        </w:rPr>
        <w:t>Решетилівка</w:t>
      </w:r>
      <w:proofErr w:type="spellEnd"/>
      <w:r>
        <w:rPr>
          <w:color w:val="auto"/>
          <w:sz w:val="28"/>
          <w:szCs w:val="28"/>
        </w:rPr>
        <w:t xml:space="preserve"> на ділянці км 168+110 - км 172+140 при реконструкції автомобільної дороги державного значення Н-31 </w:t>
      </w:r>
      <w:proofErr w:type="spellStart"/>
      <w:r>
        <w:rPr>
          <w:color w:val="auto"/>
          <w:sz w:val="28"/>
          <w:szCs w:val="28"/>
        </w:rPr>
        <w:t>Дніпро-Царичанка-Кобеляки-Решетилівка</w:t>
      </w:r>
      <w:proofErr w:type="spellEnd"/>
      <w:r>
        <w:rPr>
          <w:color w:val="auto"/>
          <w:sz w:val="28"/>
          <w:szCs w:val="28"/>
        </w:rPr>
        <w:t>, Полтавська область..</w:t>
      </w:r>
    </w:p>
    <w:p w:rsidR="00FD1F41" w:rsidRDefault="00726774">
      <w:pPr>
        <w:tabs>
          <w:tab w:val="left" w:pos="675"/>
        </w:tabs>
        <w:jc w:val="both"/>
        <w:rPr>
          <w:color w:val="auto"/>
          <w:sz w:val="28"/>
          <w:szCs w:val="28"/>
        </w:rPr>
      </w:pPr>
      <w:r>
        <w:rPr>
          <w:color w:val="auto"/>
          <w:sz w:val="28"/>
          <w:szCs w:val="28"/>
        </w:rPr>
        <w:tab/>
        <w:t xml:space="preserve">6. Надати </w:t>
      </w:r>
      <w:r>
        <w:rPr>
          <w:color w:val="auto"/>
          <w:sz w:val="28"/>
          <w:szCs w:val="28"/>
        </w:rPr>
        <w:t xml:space="preserve"> дозвіл на розробку проекту землеустрою щодо відведення земельної ділянки у постійне користування Службі автомобільних доріг у Полтавській області орієнтовною площею 0,2345 га земель колективної власності (землі під дорогами, зокрема ґрунтовими), розташова</w:t>
      </w:r>
      <w:r>
        <w:rPr>
          <w:color w:val="auto"/>
          <w:sz w:val="28"/>
          <w:szCs w:val="28"/>
        </w:rPr>
        <w:t xml:space="preserve">ної на території Решетилівської міської ради Полтавського району Полтавської області, зі зміною цільового призначення для розміщення та експлуатації будівель і споруд автомобільного транспорту та дорожнього господарства, для будівництва обходу м. </w:t>
      </w:r>
      <w:proofErr w:type="spellStart"/>
      <w:r>
        <w:rPr>
          <w:color w:val="auto"/>
          <w:sz w:val="28"/>
          <w:szCs w:val="28"/>
        </w:rPr>
        <w:t>Решетилів</w:t>
      </w:r>
      <w:r>
        <w:rPr>
          <w:color w:val="auto"/>
          <w:sz w:val="28"/>
          <w:szCs w:val="28"/>
        </w:rPr>
        <w:t>ка</w:t>
      </w:r>
      <w:proofErr w:type="spellEnd"/>
      <w:r>
        <w:rPr>
          <w:color w:val="auto"/>
          <w:sz w:val="28"/>
          <w:szCs w:val="28"/>
        </w:rPr>
        <w:t xml:space="preserve"> на ділянці км 168+110 - км 172+140 при реконструкції автомобільної дороги державного значення Н-31 </w:t>
      </w:r>
      <w:proofErr w:type="spellStart"/>
      <w:r>
        <w:rPr>
          <w:color w:val="auto"/>
          <w:sz w:val="28"/>
          <w:szCs w:val="28"/>
        </w:rPr>
        <w:t>Дніпро-Царичанка-Кобеляки-Решетилівка</w:t>
      </w:r>
      <w:proofErr w:type="spellEnd"/>
      <w:r>
        <w:rPr>
          <w:color w:val="auto"/>
          <w:sz w:val="28"/>
          <w:szCs w:val="28"/>
        </w:rPr>
        <w:t>, Полтавська область.</w:t>
      </w:r>
    </w:p>
    <w:p w:rsidR="00FD1F41" w:rsidRDefault="00726774">
      <w:pPr>
        <w:tabs>
          <w:tab w:val="left" w:pos="675"/>
        </w:tabs>
        <w:jc w:val="both"/>
        <w:rPr>
          <w:color w:val="auto"/>
          <w:sz w:val="28"/>
          <w:szCs w:val="28"/>
        </w:rPr>
      </w:pPr>
      <w:r>
        <w:rPr>
          <w:color w:val="auto"/>
          <w:sz w:val="28"/>
          <w:szCs w:val="28"/>
        </w:rPr>
        <w:tab/>
        <w:t>7. Надати  дозвіл на розробку проекту землеустрою щодо відведення земельної ділянки у постійне</w:t>
      </w:r>
      <w:r>
        <w:rPr>
          <w:color w:val="auto"/>
          <w:sz w:val="28"/>
          <w:szCs w:val="28"/>
        </w:rPr>
        <w:t xml:space="preserve"> користування Службі автомобільних доріг у Полтавській області орієнтовною площею 0,9364 га земель запасу колективної власності (землі під дорогами, зокрема ґрунтовими), розташованої на території Решетилівської міської ради Полтавського району Полтавської </w:t>
      </w:r>
      <w:r>
        <w:rPr>
          <w:color w:val="auto"/>
          <w:sz w:val="28"/>
          <w:szCs w:val="28"/>
        </w:rPr>
        <w:t xml:space="preserve">області, зі зміною цільового призначення для розміщення та експлуатації будівель і споруд автомобільного транспорту та дорожнього господарства, для реконструкції автомобільної дороги державного значення Н-31 </w:t>
      </w:r>
      <w:proofErr w:type="spellStart"/>
      <w:r>
        <w:rPr>
          <w:color w:val="auto"/>
          <w:sz w:val="28"/>
          <w:szCs w:val="28"/>
        </w:rPr>
        <w:t>Дніпро-Царичанка-Кобеляки-Решетилівка</w:t>
      </w:r>
      <w:proofErr w:type="spellEnd"/>
      <w:r>
        <w:rPr>
          <w:color w:val="auto"/>
          <w:sz w:val="28"/>
          <w:szCs w:val="28"/>
        </w:rPr>
        <w:t xml:space="preserve"> на ділянці</w:t>
      </w:r>
      <w:r>
        <w:rPr>
          <w:color w:val="auto"/>
          <w:sz w:val="28"/>
          <w:szCs w:val="28"/>
        </w:rPr>
        <w:t xml:space="preserve"> км 155+000 – км 159+965, Полтавська область.</w:t>
      </w:r>
    </w:p>
    <w:p w:rsidR="00FD1F41" w:rsidRDefault="00FD1F41">
      <w:pPr>
        <w:tabs>
          <w:tab w:val="left" w:pos="675"/>
        </w:tabs>
        <w:jc w:val="both"/>
        <w:rPr>
          <w:color w:val="auto"/>
          <w:sz w:val="28"/>
          <w:szCs w:val="28"/>
        </w:rPr>
      </w:pPr>
    </w:p>
    <w:p w:rsidR="00FD1F41" w:rsidRDefault="00726774">
      <w:pPr>
        <w:tabs>
          <w:tab w:val="left" w:pos="709"/>
          <w:tab w:val="left" w:pos="6521"/>
        </w:tabs>
        <w:ind w:right="282"/>
        <w:jc w:val="both"/>
      </w:pPr>
      <w:r>
        <w:rPr>
          <w:color w:val="auto"/>
          <w:sz w:val="28"/>
          <w:szCs w:val="28"/>
        </w:rPr>
        <w:t>Міський голова</w:t>
      </w:r>
      <w:r>
        <w:rPr>
          <w:sz w:val="28"/>
          <w:szCs w:val="28"/>
        </w:rPr>
        <w:tab/>
      </w:r>
      <w:r>
        <w:rPr>
          <w:sz w:val="28"/>
          <w:szCs w:val="28"/>
        </w:rPr>
        <w:tab/>
        <w:t xml:space="preserve"> О.А. </w:t>
      </w:r>
      <w:proofErr w:type="spellStart"/>
      <w:r>
        <w:rPr>
          <w:sz w:val="28"/>
          <w:szCs w:val="28"/>
        </w:rPr>
        <w:t>Дядюнова</w:t>
      </w:r>
      <w:proofErr w:type="spellEnd"/>
    </w:p>
    <w:sectPr w:rsidR="00FD1F41">
      <w:headerReference w:type="default" r:id="rId9"/>
      <w:pgSz w:w="11906" w:h="16838"/>
      <w:pgMar w:top="851" w:right="567" w:bottom="851" w:left="1701" w:header="56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74" w:rsidRDefault="00726774">
      <w:r>
        <w:separator/>
      </w:r>
    </w:p>
  </w:endnote>
  <w:endnote w:type="continuationSeparator" w:id="0">
    <w:p w:rsidR="00726774" w:rsidRDefault="0072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74" w:rsidRDefault="00726774">
      <w:r>
        <w:separator/>
      </w:r>
    </w:p>
  </w:footnote>
  <w:footnote w:type="continuationSeparator" w:id="0">
    <w:p w:rsidR="00726774" w:rsidRDefault="00726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41" w:rsidRDefault="00726774">
    <w:pPr>
      <w:pStyle w:val="12"/>
      <w:jc w:val="center"/>
    </w:pPr>
    <w:r>
      <w:fldChar w:fldCharType="begin"/>
    </w:r>
    <w:r>
      <w:instrText>PAGE</w:instrText>
    </w:r>
    <w:r>
      <w:fldChar w:fldCharType="separate"/>
    </w:r>
    <w:r w:rsidR="003F676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1F41"/>
    <w:rsid w:val="003F676E"/>
    <w:rsid w:val="00726774"/>
    <w:rsid w:val="00FD1F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90"/>
    <w:rPr>
      <w:rFonts w:ascii="Times New Roman" w:eastAsia="Times New Roman" w:hAnsi="Times New Roman" w:cs="Times New Roman"/>
      <w:color w:val="00000A"/>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uiPriority w:val="99"/>
    <w:qFormat/>
    <w:rsid w:val="00DF7290"/>
    <w:rPr>
      <w:rFonts w:ascii="Times New Roman" w:eastAsia="Times New Roman" w:hAnsi="Times New Roman" w:cs="Times New Roman"/>
      <w:sz w:val="28"/>
      <w:szCs w:val="28"/>
      <w:lang w:eastAsia="ru-RU"/>
    </w:rPr>
  </w:style>
  <w:style w:type="character" w:customStyle="1" w:styleId="a3">
    <w:name w:val="Название Знак"/>
    <w:basedOn w:val="a0"/>
    <w:uiPriority w:val="99"/>
    <w:qFormat/>
    <w:rsid w:val="00DF7290"/>
    <w:rPr>
      <w:rFonts w:ascii="Times New Roman" w:eastAsia="Times New Roman" w:hAnsi="Times New Roman" w:cs="Times New Roman"/>
      <w:b/>
      <w:bCs/>
      <w:sz w:val="28"/>
      <w:szCs w:val="28"/>
      <w:lang w:eastAsia="ru-RU"/>
    </w:rPr>
  </w:style>
  <w:style w:type="character" w:customStyle="1" w:styleId="a4">
    <w:name w:val="Текст выноски Знак"/>
    <w:basedOn w:val="a0"/>
    <w:uiPriority w:val="99"/>
    <w:semiHidden/>
    <w:qFormat/>
    <w:rsid w:val="00DF7290"/>
    <w:rPr>
      <w:rFonts w:ascii="Tahoma" w:eastAsia="Times New Roman" w:hAnsi="Tahoma" w:cs="Tahoma"/>
      <w:sz w:val="16"/>
      <w:szCs w:val="16"/>
      <w:lang w:eastAsia="uk-UA"/>
    </w:rPr>
  </w:style>
  <w:style w:type="character" w:styleId="a5">
    <w:name w:val="Strong"/>
    <w:basedOn w:val="a0"/>
    <w:uiPriority w:val="22"/>
    <w:qFormat/>
    <w:rsid w:val="002259D5"/>
    <w:rPr>
      <w:b/>
      <w:bCs/>
    </w:rPr>
  </w:style>
  <w:style w:type="character" w:customStyle="1" w:styleId="a6">
    <w:name w:val="Нижний колонтитул Знак"/>
    <w:basedOn w:val="a0"/>
    <w:uiPriority w:val="99"/>
    <w:qFormat/>
    <w:rsid w:val="008B06D4"/>
    <w:rPr>
      <w:rFonts w:ascii="Times New Roman" w:eastAsia="Times New Roman" w:hAnsi="Times New Roman" w:cs="Times New Roman"/>
      <w:color w:val="00000A"/>
      <w:sz w:val="24"/>
      <w:szCs w:val="24"/>
      <w:lang w:eastAsia="uk-UA"/>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rsid w:val="002A5CA4"/>
    <w:pPr>
      <w:spacing w:after="140" w:line="288" w:lineRule="auto"/>
    </w:pPr>
  </w:style>
  <w:style w:type="paragraph" w:styleId="a9">
    <w:name w:val="List"/>
    <w:basedOn w:val="a8"/>
    <w:rsid w:val="002A5CA4"/>
    <w:rPr>
      <w:rFonts w:cs="FreeSans"/>
    </w:rPr>
  </w:style>
  <w:style w:type="paragraph" w:styleId="aa">
    <w:name w:val="caption"/>
    <w:basedOn w:val="a"/>
    <w:qFormat/>
    <w:rsid w:val="002327CD"/>
    <w:pPr>
      <w:suppressLineNumbers/>
      <w:spacing w:before="120" w:after="120"/>
    </w:pPr>
    <w:rPr>
      <w:rFonts w:cs="Arial Unicode MS"/>
      <w:i/>
      <w:iCs/>
    </w:rPr>
  </w:style>
  <w:style w:type="paragraph" w:styleId="ab">
    <w:name w:val="index heading"/>
    <w:basedOn w:val="a"/>
    <w:qFormat/>
    <w:rsid w:val="002327CD"/>
    <w:pPr>
      <w:suppressLineNumbers/>
    </w:pPr>
    <w:rPr>
      <w:rFonts w:cs="Arial Unicode MS"/>
    </w:rPr>
  </w:style>
  <w:style w:type="paragraph" w:styleId="ac">
    <w:name w:val="Title"/>
    <w:basedOn w:val="a"/>
    <w:next w:val="a8"/>
    <w:uiPriority w:val="99"/>
    <w:qFormat/>
    <w:rsid w:val="00DF7290"/>
    <w:pPr>
      <w:jc w:val="center"/>
    </w:pPr>
    <w:rPr>
      <w:b/>
      <w:bCs/>
      <w:sz w:val="28"/>
      <w:szCs w:val="28"/>
      <w:lang w:eastAsia="ru-RU"/>
    </w:rPr>
  </w:style>
  <w:style w:type="paragraph" w:customStyle="1" w:styleId="10">
    <w:name w:val="Заголовок1"/>
    <w:basedOn w:val="a"/>
    <w:next w:val="a8"/>
    <w:link w:val="1"/>
    <w:qFormat/>
    <w:rsid w:val="002A5CA4"/>
    <w:pPr>
      <w:keepNext/>
      <w:spacing w:before="240" w:after="120"/>
    </w:pPr>
    <w:rPr>
      <w:rFonts w:eastAsia="Noto Sans CJK SC Regular" w:cs="FreeSans"/>
      <w:sz w:val="28"/>
      <w:szCs w:val="28"/>
    </w:rPr>
  </w:style>
  <w:style w:type="paragraph" w:customStyle="1" w:styleId="11">
    <w:name w:val="Название объекта1"/>
    <w:basedOn w:val="a"/>
    <w:qFormat/>
    <w:rsid w:val="002A5CA4"/>
    <w:pPr>
      <w:suppressLineNumbers/>
      <w:spacing w:before="120" w:after="120"/>
    </w:pPr>
    <w:rPr>
      <w:rFonts w:cs="FreeSans"/>
      <w:i/>
      <w:iCs/>
    </w:rPr>
  </w:style>
  <w:style w:type="paragraph" w:customStyle="1" w:styleId="110">
    <w:name w:val="Заголовок 11"/>
    <w:basedOn w:val="a"/>
    <w:uiPriority w:val="99"/>
    <w:qFormat/>
    <w:rsid w:val="00DF7290"/>
    <w:pPr>
      <w:keepNext/>
      <w:jc w:val="center"/>
      <w:outlineLvl w:val="0"/>
    </w:pPr>
    <w:rPr>
      <w:sz w:val="28"/>
      <w:szCs w:val="28"/>
      <w:lang w:eastAsia="ru-RU"/>
    </w:rPr>
  </w:style>
  <w:style w:type="paragraph" w:customStyle="1" w:styleId="ad">
    <w:name w:val="Покажчик"/>
    <w:basedOn w:val="a"/>
    <w:qFormat/>
    <w:rsid w:val="002A5CA4"/>
    <w:pPr>
      <w:suppressLineNumbers/>
    </w:pPr>
    <w:rPr>
      <w:rFonts w:cs="FreeSans"/>
    </w:rPr>
  </w:style>
  <w:style w:type="paragraph" w:styleId="ae">
    <w:name w:val="Balloon Text"/>
    <w:basedOn w:val="a"/>
    <w:uiPriority w:val="99"/>
    <w:semiHidden/>
    <w:unhideWhenUsed/>
    <w:qFormat/>
    <w:rsid w:val="00DF7290"/>
    <w:rPr>
      <w:rFonts w:ascii="Tahoma" w:hAnsi="Tahoma" w:cs="Tahoma"/>
      <w:sz w:val="16"/>
      <w:szCs w:val="16"/>
    </w:rPr>
  </w:style>
  <w:style w:type="paragraph" w:customStyle="1" w:styleId="af">
    <w:name w:val="Вміст таблиці"/>
    <w:basedOn w:val="a"/>
    <w:qFormat/>
    <w:rsid w:val="002A5CA4"/>
  </w:style>
  <w:style w:type="paragraph" w:styleId="af0">
    <w:name w:val="List Paragraph"/>
    <w:basedOn w:val="a"/>
    <w:uiPriority w:val="34"/>
    <w:qFormat/>
    <w:rsid w:val="00C95957"/>
    <w:pPr>
      <w:ind w:left="720"/>
      <w:contextualSpacing/>
    </w:pPr>
  </w:style>
  <w:style w:type="paragraph" w:customStyle="1" w:styleId="12">
    <w:name w:val="Верхний колонтитул1"/>
    <w:basedOn w:val="a"/>
    <w:qFormat/>
    <w:rsid w:val="002327CD"/>
    <w:pPr>
      <w:suppressLineNumbers/>
      <w:tabs>
        <w:tab w:val="center" w:pos="4819"/>
        <w:tab w:val="right" w:pos="9638"/>
      </w:tabs>
    </w:pPr>
  </w:style>
  <w:style w:type="paragraph" w:customStyle="1" w:styleId="13">
    <w:name w:val="Нижний колонтитул1"/>
    <w:basedOn w:val="a"/>
    <w:uiPriority w:val="99"/>
    <w:unhideWhenUsed/>
    <w:qFormat/>
    <w:rsid w:val="008B06D4"/>
    <w:pPr>
      <w:tabs>
        <w:tab w:val="center" w:pos="4677"/>
        <w:tab w:val="right" w:pos="9355"/>
      </w:tabs>
    </w:pPr>
  </w:style>
  <w:style w:type="paragraph" w:customStyle="1" w:styleId="af1">
    <w:name w:val="Верхний и нижний колонтитулы"/>
    <w:basedOn w:val="a"/>
    <w:qFormat/>
  </w:style>
  <w:style w:type="paragraph" w:styleId="af2">
    <w:name w:val="header"/>
    <w:basedOn w:val="a"/>
    <w:rsid w:val="00530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37084-304F-4F6D-8C36-2BBC844A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2</Pages>
  <Words>3443</Words>
  <Characters>1964</Characters>
  <Application>Microsoft Office Word</Application>
  <DocSecurity>0</DocSecurity>
  <Lines>16</Lines>
  <Paragraphs>10</Paragraphs>
  <ScaleCrop>false</ScaleCrop>
  <Company>Reanimator Extreme Edition</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146</cp:revision>
  <cp:lastPrinted>2021-02-24T18:22:00Z</cp:lastPrinted>
  <dcterms:created xsi:type="dcterms:W3CDTF">2019-12-19T13:19:00Z</dcterms:created>
  <dcterms:modified xsi:type="dcterms:W3CDTF">2021-03-04T13:19:00Z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