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9645" w:leader="none"/>
        </w:tabs>
        <w:ind w:right="57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2786380</wp:posOffset>
            </wp:positionH>
            <wp:positionV relativeFrom="paragraph">
              <wp:posOffset>-465455</wp:posOffset>
            </wp:positionV>
            <wp:extent cx="404495" cy="58547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31" t="-5116" r="-7231" b="-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clear" w:pos="708"/>
          <w:tab w:val="left" w:pos="9356" w:leader="none"/>
        </w:tabs>
        <w:ind w:right="282" w:hanging="0"/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ята сесія восьмого скликання)</w:t>
      </w:r>
    </w:p>
    <w:p>
      <w:pPr>
        <w:pStyle w:val="1"/>
        <w:tabs>
          <w:tab w:val="left" w:pos="0" w:leader="none"/>
          <w:tab w:val="left" w:pos="9356" w:leader="none"/>
        </w:tabs>
        <w:ind w:right="282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tabs>
          <w:tab w:val="left" w:pos="0" w:leader="none"/>
          <w:tab w:val="left" w:pos="9356" w:leader="none"/>
        </w:tabs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6"/>
        <w:tabs>
          <w:tab w:val="clear" w:pos="708"/>
          <w:tab w:val="left" w:pos="9356" w:leader="none"/>
        </w:tabs>
        <w:spacing w:before="0" w:after="0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left" w:pos="0" w:leader="none"/>
          <w:tab w:val="left" w:pos="9645" w:leader="none"/>
        </w:tabs>
        <w:ind w:right="57" w:hanging="0"/>
        <w:jc w:val="both"/>
        <w:rPr/>
      </w:pPr>
      <w:r>
        <w:rPr>
          <w:bCs/>
        </w:rPr>
        <w:t>31</w:t>
      </w:r>
      <w:r>
        <w:rPr>
          <w:bCs/>
          <w:lang w:val="uk-UA"/>
        </w:rPr>
        <w:t xml:space="preserve"> </w:t>
      </w:r>
      <w:r>
        <w:rPr>
          <w:color w:val="000000"/>
          <w:lang w:val="uk-UA"/>
        </w:rPr>
        <w:t>березня</w:t>
      </w:r>
      <w:r>
        <w:rPr>
          <w:bCs/>
          <w:lang w:val="uk-UA"/>
        </w:rPr>
        <w:t xml:space="preserve"> 2021 року                                                                               №</w:t>
      </w:r>
      <w:r>
        <w:rPr>
          <w:bCs/>
          <w:lang w:val="uk-UA"/>
        </w:rPr>
        <w:t>288</w:t>
      </w:r>
      <w:r>
        <w:rPr>
          <w:bCs/>
          <w:lang w:val="uk-UA"/>
        </w:rPr>
        <w:t>-5-VIІІ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356" w:leader="none"/>
        </w:tabs>
        <w:ind w:right="28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  <w:lang w:val="uk-UA"/>
        </w:rPr>
        <w:t xml:space="preserve">Про надання дозволу на виготовлення 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  <w:lang w:val="uk-UA"/>
        </w:rPr>
        <w:t>технічної документації із землеустрою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  <w:lang w:val="uk-UA"/>
        </w:rPr>
        <w:t>щодо встановлення (відновлення) меж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bCs/>
          <w:sz w:val="28"/>
          <w:szCs w:val="28"/>
          <w:lang w:val="uk-UA"/>
        </w:rPr>
        <w:t xml:space="preserve">земельної ділянки в натурі (на місцевості) 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45" w:leader="none"/>
        </w:tabs>
        <w:ind w:firstLine="680"/>
        <w:jc w:val="both"/>
        <w:rPr/>
      </w:pPr>
      <w:r>
        <w:rPr>
          <w:sz w:val="28"/>
          <w:szCs w:val="28"/>
          <w:lang w:val="uk-UA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громадянина  Мукала М.М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 xml:space="preserve">Надати дозвіл </w:t>
      </w:r>
      <w:r>
        <w:rPr>
          <w:color w:val="000000"/>
          <w:sz w:val="28"/>
          <w:szCs w:val="28"/>
          <w:lang w:val="uk-UA"/>
        </w:rPr>
        <w:t xml:space="preserve">Мукалу Миколі Миколайовичу </w:t>
      </w:r>
      <w:r>
        <w:rPr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місцевості) орієнтовною площею 4,300 га - для ведення товарного сільськогосподарського виробництва на підставі свідоцтва про право на спадщину за законом від 02.12.2020 року № 1310 на земельну частку(пай) померлого гр</w:t>
      </w:r>
      <w:bookmarkStart w:id="0" w:name="_GoBack"/>
      <w:bookmarkEnd w:id="0"/>
      <w:r>
        <w:rPr>
          <w:sz w:val="28"/>
          <w:szCs w:val="28"/>
          <w:lang w:val="uk-UA"/>
        </w:rPr>
        <w:t xml:space="preserve">. Мукала Олексія Миколайовича на території Решетилівської міської ради поблизу  земельної ділянки з кадастровим номером </w:t>
      </w:r>
      <w:r>
        <w:rPr>
          <w:sz w:val="28"/>
          <w:szCs w:val="28"/>
          <w:shd w:fill="FFFFFF" w:val="clear"/>
        </w:rPr>
        <w:t>5324282800:00:009:0002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  О.А. Дядюнова</w:t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f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6"/>
    <w:link w:val="10"/>
    <w:qFormat/>
    <w:rsid w:val="00391f81"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91f81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391f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391f81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391f81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391f8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6"/>
    <w:qFormat/>
    <w:rsid w:val="00391f81"/>
    <w:pPr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LibreOffice/6.3.1.2$Windows_X86_64 LibreOffice_project/b79626edf0065ac373bd1df5c28bd630b4424273</Application>
  <Pages>1</Pages>
  <Words>130</Words>
  <Characters>925</Characters>
  <CharactersWithSpaces>1205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2021-03-10T15:24:00Z</dcterms:created>
  <dc:creator>NEC</dc:creator>
  <dc:description/>
  <dc:language>uk-UA</dc:language>
  <cp:lastModifiedBy/>
  <dcterms:modified xsi:type="dcterms:W3CDTF">2021-04-06T09:14:09Z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