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134" w:leader="none"/>
          <w:tab w:val="left" w:pos="8931" w:leader="none"/>
        </w:tabs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drawing>
          <wp:anchor behindDoc="0" distT="0" distB="0" distL="37465" distR="18415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-308610</wp:posOffset>
            </wp:positionV>
            <wp:extent cx="428625" cy="6096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26" t="-1221" r="-1726" b="-1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2"/>
        <w:tabs>
          <w:tab w:val="clear" w:pos="708"/>
          <w:tab w:val="left" w:pos="8931" w:leader="none"/>
        </w:tabs>
        <w:rPr/>
      </w:pPr>
      <w:r>
        <w:rPr/>
        <w:t>РЕШЕТИЛІВСЬКА МІСЬКА РАДА</w:t>
      </w:r>
    </w:p>
    <w:p>
      <w:pPr>
        <w:pStyle w:val="Normal"/>
        <w:tabs>
          <w:tab w:val="clear" w:pos="708"/>
          <w:tab w:val="left" w:pos="8931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Normal"/>
        <w:tabs>
          <w:tab w:val="clear" w:pos="708"/>
          <w:tab w:val="center" w:pos="4819" w:leader="none"/>
          <w:tab w:val="left" w:pos="8527" w:leader="none"/>
          <w:tab w:val="left" w:pos="8931" w:leader="non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(п’ята сесія восьмого скликання)</w:t>
        <w:tab/>
      </w:r>
    </w:p>
    <w:p>
      <w:pPr>
        <w:pStyle w:val="11"/>
        <w:tabs>
          <w:tab w:val="clear" w:pos="708"/>
          <w:tab w:val="left" w:pos="8931" w:leader="none"/>
        </w:tabs>
        <w:ind w:right="141" w:hanging="0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1"/>
        <w:tabs>
          <w:tab w:val="clear" w:pos="708"/>
          <w:tab w:val="left" w:pos="8931" w:leader="none"/>
        </w:tabs>
        <w:ind w:right="141" w:hanging="0"/>
        <w:rPr>
          <w:b/>
          <w:b/>
          <w:bCs/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11"/>
        <w:tabs>
          <w:tab w:val="clear" w:pos="708"/>
          <w:tab w:val="left" w:pos="8931" w:leader="none"/>
        </w:tabs>
        <w:ind w:right="141" w:hanging="0"/>
        <w:rPr>
          <w:lang w:val="uk-UA"/>
        </w:rPr>
      </w:pPr>
      <w:r>
        <w:rPr>
          <w:lang w:val="uk-UA"/>
        </w:rPr>
      </w:r>
    </w:p>
    <w:p>
      <w:pPr>
        <w:pStyle w:val="11"/>
        <w:tabs>
          <w:tab w:val="clear" w:pos="708"/>
          <w:tab w:val="left" w:pos="709" w:leader="none"/>
          <w:tab w:val="left" w:pos="8931" w:leader="none"/>
        </w:tabs>
        <w:ind w:right="-57" w:hanging="0"/>
        <w:jc w:val="left"/>
        <w:rPr>
          <w:lang w:val="uk-UA"/>
        </w:rPr>
      </w:pPr>
      <w:r>
        <w:rPr>
          <w:bCs/>
          <w:lang w:val="uk-UA"/>
        </w:rPr>
        <w:t xml:space="preserve">31 березня </w:t>
      </w:r>
      <w:r>
        <w:rPr>
          <w:bCs/>
          <w:color w:val="000000" w:themeColor="text1"/>
          <w:lang w:val="uk-UA"/>
        </w:rPr>
        <w:t xml:space="preserve">2021 року                                                  </w:t>
      </w:r>
      <w:bookmarkStart w:id="0" w:name="__DdeLink__1291_3164141322"/>
      <w:r>
        <w:rPr>
          <w:bCs/>
          <w:color w:val="000000" w:themeColor="text1"/>
          <w:lang w:val="uk-UA"/>
        </w:rPr>
        <w:t xml:space="preserve">                          №</w:t>
      </w:r>
      <w:r>
        <w:rPr>
          <w:bCs/>
          <w:color w:val="000000" w:themeColor="text1"/>
          <w:lang w:val="uk-UA"/>
        </w:rPr>
        <w:t>372</w:t>
      </w:r>
      <w:r>
        <w:rPr>
          <w:bCs/>
          <w:color w:val="000000" w:themeColor="text1"/>
          <w:lang w:val="uk-UA"/>
        </w:rPr>
        <w:t>-5-VII</w:t>
      </w:r>
      <w:bookmarkEnd w:id="0"/>
      <w:r>
        <w:rPr>
          <w:bCs/>
          <w:color w:val="000000" w:themeColor="text1"/>
          <w:lang w:val="uk-UA"/>
        </w:rPr>
        <w:t>І</w:t>
      </w:r>
    </w:p>
    <w:p>
      <w:pPr>
        <w:pStyle w:val="Normal"/>
        <w:tabs>
          <w:tab w:val="clear" w:pos="708"/>
          <w:tab w:val="left" w:pos="8931" w:leader="none"/>
        </w:tabs>
        <w:ind w:right="141" w:hanging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clear" w:pos="708"/>
          <w:tab w:val="left" w:pos="8931" w:leader="none"/>
          <w:tab w:val="left" w:pos="9360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 надання дозволу ТОВ «Бурат-Агро»</w:t>
      </w:r>
    </w:p>
    <w:p>
      <w:pPr>
        <w:pStyle w:val="Normal"/>
        <w:tabs>
          <w:tab w:val="clear" w:pos="708"/>
          <w:tab w:val="left" w:pos="8931" w:leader="none"/>
          <w:tab w:val="left" w:pos="9360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будівництво складського приміщення</w:t>
      </w:r>
    </w:p>
    <w:p>
      <w:pPr>
        <w:pStyle w:val="Normal"/>
        <w:tabs>
          <w:tab w:val="clear" w:pos="708"/>
          <w:tab w:val="left" w:pos="8931" w:leader="none"/>
          <w:tab w:val="left" w:pos="9360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468" w:leader="none"/>
        </w:tabs>
        <w:ind w:firstLine="709"/>
        <w:jc w:val="both"/>
        <w:rPr/>
      </w:pPr>
      <w:r>
        <w:rPr>
          <w:sz w:val="28"/>
          <w:szCs w:val="28"/>
        </w:rPr>
        <w:t xml:space="preserve"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заяву ТОВ Бурат-Агро від 11.03.2021 року, Решетилівська міська рада </w:t>
      </w:r>
    </w:p>
    <w:p>
      <w:pPr>
        <w:pStyle w:val="Normal"/>
        <w:tabs>
          <w:tab w:val="clear" w:pos="708"/>
          <w:tab w:val="left" w:pos="9468" w:leader="none"/>
        </w:tabs>
        <w:ind w:right="141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tabs>
          <w:tab w:val="clear" w:pos="708"/>
          <w:tab w:val="left" w:pos="709" w:leader="none"/>
          <w:tab w:val="left" w:pos="9468" w:leader="none"/>
          <w:tab w:val="left" w:pos="964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highlight w:val="white"/>
        </w:rPr>
        <w:t>Задовольнити заяву</w:t>
      </w:r>
      <w:r>
        <w:rPr>
          <w:sz w:val="28"/>
          <w:szCs w:val="28"/>
        </w:rPr>
        <w:t xml:space="preserve"> ТОВ «Бурат-Агро»</w:t>
      </w:r>
      <w:r>
        <w:rPr>
          <w:bCs/>
          <w:sz w:val="28"/>
          <w:szCs w:val="28"/>
        </w:rPr>
        <w:t xml:space="preserve">, щодо надання </w:t>
      </w:r>
      <w:bookmarkStart w:id="1" w:name="_GoBack"/>
      <w:bookmarkEnd w:id="1"/>
      <w:r>
        <w:rPr>
          <w:bCs/>
          <w:sz w:val="28"/>
          <w:szCs w:val="28"/>
        </w:rPr>
        <w:t>згоди на будівництво складського приміщення на орендованій земельній ділянці за кадастровим номером 5324283200:00:010:0064 площею 18,2899 га (договір оренди землі  від 18.09.2020 року)за адресою: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Полтавська область, Полтавський район, за межами с. Піщане . </w:t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Міський голова                                                                                  О.А. Дядюнова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993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417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Заголовок Знак"/>
    <w:basedOn w:val="DefaultParagraphFont"/>
    <w:link w:val="a3"/>
    <w:uiPriority w:val="99"/>
    <w:qFormat/>
    <w:rsid w:val="000d417e"/>
    <w:rPr>
      <w:rFonts w:ascii="Times New Roman" w:hAnsi="Times New Roman" w:eastAsia="Times New Roman" w:cs="Times New Roman"/>
      <w:b/>
      <w:bCs/>
      <w:sz w:val="28"/>
      <w:szCs w:val="28"/>
      <w:lang w:val="uk-UA" w:eastAsia="ru-RU"/>
    </w:rPr>
  </w:style>
  <w:style w:type="character" w:styleId="Style15" w:customStyle="1">
    <w:name w:val="Основной текст Знак"/>
    <w:basedOn w:val="DefaultParagraphFont"/>
    <w:link w:val="a4"/>
    <w:uiPriority w:val="99"/>
    <w:semiHidden/>
    <w:qFormat/>
    <w:rsid w:val="000d417e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ec63a7"/>
    <w:rPr>
      <w:rFonts w:ascii="Segoe UI" w:hAnsi="Segoe UI" w:eastAsia="Times New Roman" w:cs="Segoe UI"/>
      <w:sz w:val="18"/>
      <w:szCs w:val="18"/>
      <w:lang w:val="uk-UA" w:eastAsia="uk-U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6"/>
    <w:uiPriority w:val="99"/>
    <w:semiHidden/>
    <w:unhideWhenUsed/>
    <w:rsid w:val="000d417e"/>
    <w:pPr>
      <w:spacing w:before="0" w:after="12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next w:val="Style18"/>
    <w:link w:val="a5"/>
    <w:uiPriority w:val="99"/>
    <w:qFormat/>
    <w:rsid w:val="000d417e"/>
    <w:pPr>
      <w:jc w:val="center"/>
    </w:pPr>
    <w:rPr>
      <w:b/>
      <w:bCs/>
      <w:sz w:val="28"/>
      <w:szCs w:val="28"/>
      <w:lang w:eastAsia="ru-RU"/>
    </w:rPr>
  </w:style>
  <w:style w:type="paragraph" w:styleId="11" w:customStyle="1">
    <w:name w:val="Заголовок 11"/>
    <w:basedOn w:val="Normal"/>
    <w:next w:val="Normal"/>
    <w:uiPriority w:val="99"/>
    <w:qFormat/>
    <w:rsid w:val="000d417e"/>
    <w:pPr>
      <w:keepNext w:val="true"/>
      <w:jc w:val="center"/>
      <w:outlineLvl w:val="0"/>
    </w:pPr>
    <w:rPr>
      <w:sz w:val="28"/>
      <w:szCs w:val="28"/>
      <w:lang w:val="ru-RU"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ec63a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LibreOffice/6.3.1.2$Windows_X86_64 LibreOffice_project/b79626edf0065ac373bd1df5c28bd630b4424273</Application>
  <Pages>1</Pages>
  <Words>94</Words>
  <Characters>677</Characters>
  <CharactersWithSpaces>920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2021-03-18T15:17:00Z</dcterms:created>
  <dc:creator>NEC</dc:creator>
  <dc:description/>
  <dc:language>uk-UA</dc:language>
  <cp:lastModifiedBy/>
  <cp:lastPrinted>2021-03-30T14:10:00Z</cp:lastPrinted>
  <dcterms:modified xsi:type="dcterms:W3CDTF">2021-04-06T11:06:49Z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