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2952115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  <w:lang w:val="uk-UA"/>
        </w:rPr>
        <w:t xml:space="preserve"> </w:t>
      </w:r>
      <w:r>
        <w:rPr>
          <w:b/>
          <w:sz w:val="12"/>
          <w:szCs w:val="12"/>
          <w:lang w:val="uk-UA"/>
        </w:rPr>
        <w:t xml:space="preserve">                                             </w:t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</w:rPr>
        <w:t>’ята</w:t>
      </w:r>
      <w:r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jc w:val="both"/>
        <w:rPr/>
      </w:pPr>
      <w:r>
        <w:rPr>
          <w:bCs/>
          <w:lang w:val="uk-UA"/>
        </w:rPr>
        <w:t xml:space="preserve">31 березня 2021  року                                                                          № </w:t>
      </w:r>
      <w:r>
        <w:rPr>
          <w:bCs/>
          <w:lang w:val="uk-UA"/>
        </w:rPr>
        <w:t>376</w:t>
      </w:r>
      <w:r>
        <w:rPr>
          <w:bCs/>
          <w:color w:val="000000"/>
          <w:lang w:val="uk-UA"/>
        </w:rPr>
        <w:t>-</w:t>
      </w:r>
      <w:r>
        <w:rPr>
          <w:bCs/>
          <w:lang w:val="uk-UA"/>
        </w:rPr>
        <w:t xml:space="preserve">5- 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ind w:right="282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договору 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оренди землі </w:t>
      </w:r>
      <w:r>
        <w:rPr>
          <w:sz w:val="28"/>
          <w:szCs w:val="28"/>
          <w:lang w:val="uk-UA"/>
        </w:rPr>
        <w:t xml:space="preserve">від 10.10.2017 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_DdeLink__6020_315252981"/>
      <w:bookmarkStart w:id="1" w:name="__DdeLink__6020_315252981"/>
      <w:bookmarkEnd w:id="1"/>
    </w:p>
    <w:p>
      <w:pPr>
        <w:pStyle w:val="Normal"/>
        <w:ind w:firstLine="85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 та розглянувши лист-клопотання ФГ „Добра Ферма” про внесення змін до договору оренди землі від 10.10.2017 </w:t>
      </w:r>
      <w:bookmarkStart w:id="2" w:name="_GoBack"/>
      <w:bookmarkEnd w:id="2"/>
      <w:r>
        <w:rPr>
          <w:sz w:val="28"/>
          <w:szCs w:val="28"/>
          <w:lang w:val="uk-UA"/>
        </w:rPr>
        <w:t>року, Решетилівська міська рада</w:t>
      </w:r>
    </w:p>
    <w:p>
      <w:pPr>
        <w:pStyle w:val="Normal"/>
        <w:ind w:right="282" w:hanging="0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 договору оренди землі укладеного 10.10.2017 року між Головним управлінням Держгеокадастру у Полтавській області та Фермерським господарством „Добра Ферма” шляхом укладання додаткової угоди про внесення змін до договору оренди землі від 10.10.2017 року (право оренди земельної ділянки - номер запису про інше речове право 23172711 в державному реєстрі речових прав на нерухоме майно),а саме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 з</w:t>
      </w:r>
      <w:r>
        <w:rPr>
          <w:sz w:val="28"/>
          <w:szCs w:val="28"/>
        </w:rPr>
        <w:t>ам</w:t>
      </w:r>
      <w:r>
        <w:rPr>
          <w:sz w:val="28"/>
          <w:szCs w:val="28"/>
          <w:lang w:val="uk-UA"/>
        </w:rPr>
        <w:t>інити Орендодавця з Головного управління Держгеокадастру у Полтавській області на Решетилівську міську раду Полтавської області;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2) в</w:t>
      </w:r>
      <w:r>
        <w:rPr>
          <w:sz w:val="28"/>
          <w:szCs w:val="28"/>
        </w:rPr>
        <w:t>нести зм</w:t>
      </w:r>
      <w:r>
        <w:rPr>
          <w:sz w:val="28"/>
          <w:szCs w:val="28"/>
          <w:lang w:val="uk-UA"/>
        </w:rPr>
        <w:t>іни до п.1.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Орендодавець надає, а орендар приймає в строкове платне користування земельну ділянку для ведення фермерського господарства з кадастровим номером - 532425510</w:t>
      </w:r>
      <w:r>
        <w:rPr>
          <w:sz w:val="28"/>
          <w:szCs w:val="28"/>
        </w:rPr>
        <w:t>0:00:017:0283, яка розташована за межами населених пункт</w:t>
      </w:r>
      <w:r>
        <w:rPr>
          <w:sz w:val="28"/>
          <w:szCs w:val="28"/>
          <w:lang w:val="uk-UA"/>
        </w:rPr>
        <w:t>ів на території Решетилівської міської ради Полтавського району Полтавської області”;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3) в</w:t>
      </w:r>
      <w:r>
        <w:rPr>
          <w:sz w:val="28"/>
          <w:szCs w:val="28"/>
        </w:rPr>
        <w:t>нести зм</w:t>
      </w:r>
      <w:r>
        <w:rPr>
          <w:sz w:val="28"/>
          <w:szCs w:val="28"/>
          <w:lang w:val="uk-UA"/>
        </w:rPr>
        <w:t>іни до п.2.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В оренду передається земельна ділянка загальною площею 1,0499 га, у тому числі рілля – 1,0499 га”;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4) внести зміни до п.5.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Нормативно грошова оцінка земельної ділянки станом на 02 березня 2021 року становить 26 544,78 гривень”;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5)  внести зміни до п.9.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Орендна плата, яка визначена за результатами земельних торгів, вноситься Орендарем у грошовій формі, у розмірі</w:t>
      </w:r>
      <w:r>
        <w:rPr>
          <w:sz w:val="28"/>
          <w:szCs w:val="28"/>
          <w:highlight w:val="white"/>
          <w:lang w:val="uk-UA"/>
        </w:rPr>
        <w:t xml:space="preserve"> 2 197,90 гривень (дві тисячі сто дев</w:t>
      </w:r>
      <w:r>
        <w:rPr>
          <w:sz w:val="28"/>
          <w:szCs w:val="28"/>
          <w:highlight w:val="white"/>
        </w:rPr>
        <w:t>’яносто с</w:t>
      </w:r>
      <w:r>
        <w:rPr>
          <w:sz w:val="28"/>
          <w:szCs w:val="28"/>
          <w:highlight w:val="white"/>
          <w:lang w:val="uk-UA"/>
        </w:rPr>
        <w:t>і</w:t>
      </w:r>
      <w:r>
        <w:rPr>
          <w:sz w:val="28"/>
          <w:szCs w:val="28"/>
          <w:highlight w:val="white"/>
        </w:rPr>
        <w:t>м гривень дев’</w:t>
      </w:r>
      <w:r>
        <w:rPr>
          <w:sz w:val="28"/>
          <w:szCs w:val="28"/>
          <w:highlight w:val="white"/>
          <w:lang w:val="uk-UA"/>
        </w:rPr>
        <w:t>яносто копійок) в рік, що становить 8,28% ві</w:t>
      </w:r>
      <w:r>
        <w:rPr>
          <w:sz w:val="28"/>
          <w:szCs w:val="28"/>
          <w:lang w:val="uk-UA"/>
        </w:rPr>
        <w:t>д нормативно грошової оцінки земельної ділянки”;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6)  внести зміни до п.10.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Орендна плата вноситься щомісяця протягом 30 календарних днів, що наступають за останнім календарним днем податкового (звітного) місяця у розмірі 1/12 частини річної орендної плати на рахунок ГУК у Полтавській обл./тг м. Решетилівка/18010600, р/р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818999980334169812000016606 Казначейство України (ЕАП) УДК в Полтавській області, код одержувача 37959255, код класифікації платежів 18010900”;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/>
      </w:pPr>
      <w:r>
        <w:rPr>
          <w:sz w:val="28"/>
          <w:szCs w:val="28"/>
          <w:lang w:val="uk-UA"/>
        </w:rPr>
        <w:t>7)  внести зміни до п.11. Договору та викласти його в наступній редакції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Обчислення розміру орендної плати за земельні ділянки комунальної власності здійснюється з урахуванням індексації.</w:t>
      </w:r>
    </w:p>
    <w:p>
      <w:pPr>
        <w:pStyle w:val="Normal"/>
        <w:tabs>
          <w:tab w:val="clear" w:pos="708"/>
          <w:tab w:val="left" w:pos="709" w:leader="none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Обчислення розміру орендної плати за земельну ділянку комунальної власності здійснюється з урахуванням їх цільового призначення та коефіцієнтів індексації, визначених законодавством, за затвердженими Кабінетом Міністрів України формами, що заповнюються під час укладення або зміни умов до</w:t>
      </w:r>
      <w:r>
        <w:rPr>
          <w:sz w:val="28"/>
          <w:szCs w:val="28"/>
          <w:highlight w:val="white"/>
          <w:lang w:val="uk-UA"/>
        </w:rPr>
        <w:t>говору оренди чи продовження його дії”.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lang w:val="uk-UA"/>
        </w:rPr>
      </w:pPr>
      <w:r>
        <w:rPr>
          <w:bCs/>
          <w:sz w:val="28"/>
          <w:szCs w:val="28"/>
          <w:highlight w:val="white"/>
          <w:lang w:val="uk-UA"/>
        </w:rPr>
        <w:t>2.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highlight w:val="white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 xml:space="preserve">      О.А. Дядюнова</w:t>
      </w:r>
    </w:p>
    <w:p>
      <w:pPr>
        <w:pStyle w:val="Normal"/>
        <w:ind w:right="282" w:hanging="0"/>
        <w:jc w:val="center"/>
        <w:rPr/>
      </w:pPr>
      <w:r>
        <w:rPr>
          <w:b/>
          <w:sz w:val="12"/>
          <w:szCs w:val="12"/>
          <w:lang w:val="uk-UA"/>
        </w:rPr>
        <w:t xml:space="preserve">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45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e24455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24455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e2445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2445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e24455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e2445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6"/>
    <w:qFormat/>
    <w:rsid w:val="00e24455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14b4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Application>LibreOffice/6.3.1.2$Windows_X86_64 LibreOffice_project/b79626edf0065ac373bd1df5c28bd630b4424273</Application>
  <Pages>2</Pages>
  <Words>444</Words>
  <Characters>2900</Characters>
  <CharactersWithSpaces>3497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2021-03-18T09:32:00Z</dcterms:created>
  <dc:creator>NEC</dc:creator>
  <dc:description/>
  <dc:language>uk-UA</dc:language>
  <cp:lastModifiedBy/>
  <dcterms:modified xsi:type="dcterms:W3CDTF">2021-04-06T11:08:01Z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