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2841625</wp:posOffset>
            </wp:positionH>
            <wp:positionV relativeFrom="paragraph">
              <wp:posOffset>-368300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_DdeLink__74_3928960048"/>
      <w:bookmarkStart w:id="1" w:name="__DdeLink__74_3928960048"/>
      <w:bookmarkEnd w:id="1"/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(дев</w:t>
      </w:r>
      <w:r>
        <w:rPr>
          <w:b/>
          <w:sz w:val="28"/>
          <w:szCs w:val="28"/>
          <w:lang w:val="ru-RU"/>
        </w:rPr>
        <w:t>’</w:t>
      </w:r>
      <w:r>
        <w:rPr>
          <w:b/>
          <w:sz w:val="28"/>
          <w:szCs w:val="28"/>
        </w:rPr>
        <w:t>ята позачергова сесія восьмого скликання)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29 </w:t>
      </w:r>
      <w:r>
        <w:rPr>
          <w:sz w:val="28"/>
          <w:szCs w:val="28"/>
        </w:rPr>
        <w:t>червня 2021 року</w:t>
        <w:tab/>
        <w:tab/>
        <w:tab/>
        <w:tab/>
        <w:tab/>
        <w:tab/>
        <w:tab/>
        <w:t xml:space="preserve">  </w:t>
        <w:tab/>
        <w:t xml:space="preserve"> № 532-9-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реорганізацію Кукобівського закладу загальної середньої освіти І-ІІ ступенів з дошкільним підрозділом Решетилівської міської ради шляхом приєднання до Покровського опорного закладу загальної середньої освіти І-ІІІ ступенів Решетилівської міської ради 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частини першої статті 143 Конституції України, статей 104, 105, 106, 107 Цивільного кодексу України, керуючись пунктом 30 частини першої статті 26 Закону України ,,Про місцеве самоврядування в Україні”, статтею 25, частиною другою статті 66 Закону України ,,Про освіту”,  Законом України ,,Про державну реєстрацію юридичних осіб, фізичних осіб-підприємців та громадських формувань”, зважаючи на демографічну ситуацію по території обслуговування Кукобівського ЗЗСО І-ІІ ступенів з дошкільним підрозділом, враховуючи низьку наповнюваність класів учнями, з метою підвищення якості освіти, економічної ефективності функціонування закладів загальної середньої освіти на території громади, Решетилівська міська рада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 Реорганізувати Кукобівський заклад загальної середньої освіти І-ІІ ступенів з дошкільним підрозділом Решетилівської міської ради (код ЄДРПОУ 23542287) шляхом приєднання до Покровського опорного закладу загальної середньої освіти І-ІІІ ступенів Решетилівської міської ради (код ЄДРПОУ 23542181).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2. Створити комісію з реорганізації Кукобівського закладу загальної середньої освіти І-ІІ ступенів  з дошкільним підрозділом Решетилівської міської ради та затвердити її склад згідно додатку.</w:t>
      </w:r>
    </w:p>
    <w:p>
      <w:pPr>
        <w:pStyle w:val="Normal"/>
        <w:jc w:val="both"/>
        <w:rPr/>
      </w:pPr>
      <w:r>
        <w:rPr>
          <w:sz w:val="28"/>
          <w:szCs w:val="28"/>
          <w:lang w:eastAsia="uk-UA"/>
        </w:rPr>
        <w:tab/>
        <w:t xml:space="preserve">3. Голові комісії з реорганізації </w:t>
      </w:r>
      <w:r>
        <w:rPr>
          <w:sz w:val="28"/>
          <w:szCs w:val="28"/>
        </w:rPr>
        <w:t>Кукобівського закладу загальної середньої освіти І-ІІ ступенів з дошкільним підрозділом Решетилівської міської ради Литвин Ю.В. повідомити державного реєстратора про прийняте рішення щодо реорганізації Кукобівського закладу загальної середньої освіти І-ІІ ступенів  з дошкільним підрозділом Решетилівської міської ради та подати йому в установленому законодавством порядку необхідні документи для внесення до Єдиного державного реєстру юридичних осіб, фізичних осіб-підприємців та громадських формувань відповідних записів.</w:t>
      </w:r>
    </w:p>
    <w:p>
      <w:pPr>
        <w:pStyle w:val="Normal"/>
        <w:ind w:firstLine="708"/>
        <w:jc w:val="both"/>
        <w:rPr/>
      </w:pPr>
      <w:bookmarkStart w:id="2" w:name="_GoBack"/>
      <w:bookmarkEnd w:id="2"/>
      <w:r>
        <w:rPr>
          <w:sz w:val="28"/>
          <w:szCs w:val="28"/>
        </w:rPr>
        <w:t xml:space="preserve">4. </w:t>
      </w:r>
      <w:r>
        <w:rPr>
          <w:sz w:val="28"/>
          <w:szCs w:val="28"/>
          <w:lang w:eastAsia="uk-UA"/>
        </w:rPr>
        <w:t xml:space="preserve">Комісії з реорганізації </w:t>
      </w:r>
      <w:r>
        <w:rPr>
          <w:sz w:val="28"/>
          <w:szCs w:val="28"/>
        </w:rPr>
        <w:t>Кукобівського закладу загальної середньої освіти І-ІІ ступенів  з дошкільним підрозділом Решетилівської міської ради</w:t>
      </w:r>
      <w:r>
        <w:rPr>
          <w:sz w:val="28"/>
          <w:szCs w:val="28"/>
          <w:lang w:eastAsia="uk-UA"/>
        </w:rPr>
        <w:t>:</w:t>
      </w:r>
    </w:p>
    <w:p>
      <w:pPr>
        <w:pStyle w:val="Normal"/>
        <w:jc w:val="both"/>
        <w:rPr/>
      </w:pPr>
      <w:r>
        <w:rPr>
          <w:sz w:val="28"/>
          <w:szCs w:val="28"/>
          <w:lang w:eastAsia="uk-UA"/>
        </w:rPr>
        <w:tab/>
        <w:t>1) провести процедуру реорганізації відповідно до вимог чинного законодавства;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/>
      </w:pPr>
      <w:r>
        <w:rPr>
          <w:sz w:val="28"/>
          <w:szCs w:val="28"/>
          <w:lang w:eastAsia="uk-UA"/>
        </w:rPr>
        <w:t>2) н</w:t>
      </w:r>
      <w:r>
        <w:rPr>
          <w:sz w:val="28"/>
          <w:szCs w:val="28"/>
        </w:rPr>
        <w:t>адати на затвердження передавальні акти в порядку, передбаченому частинами другою, третьою статті 107 Цивільного кодексу України.</w:t>
      </w:r>
    </w:p>
    <w:p>
      <w:pPr>
        <w:pStyle w:val="Normal"/>
        <w:jc w:val="both"/>
        <w:rPr/>
      </w:pPr>
      <w:r>
        <w:rPr>
          <w:sz w:val="28"/>
          <w:szCs w:val="28"/>
          <w:lang w:eastAsia="uk-UA"/>
        </w:rPr>
        <w:tab/>
        <w:t xml:space="preserve">5. Встановити строк заявлення кредиторами своїх вимог до </w:t>
      </w:r>
      <w:r>
        <w:rPr>
          <w:sz w:val="28"/>
          <w:szCs w:val="28"/>
        </w:rPr>
        <w:t>Кукобівського  закладу загальної середньої освіти І-ІІ ступенів  з дошкільним підрозділом Решетилівської міської ради</w:t>
      </w:r>
      <w:r>
        <w:rPr>
          <w:sz w:val="28"/>
          <w:szCs w:val="28"/>
          <w:lang w:eastAsia="uk-UA"/>
        </w:rPr>
        <w:t xml:space="preserve"> два місяці з дня оприлюднення повідомлення про рішення щодо припинення юридичної особи.</w:t>
      </w:r>
    </w:p>
    <w:p>
      <w:pPr>
        <w:pStyle w:val="Normal"/>
        <w:jc w:val="both"/>
        <w:rPr/>
      </w:pPr>
      <w:r>
        <w:rPr>
          <w:sz w:val="28"/>
          <w:szCs w:val="28"/>
          <w:lang w:eastAsia="uk-UA"/>
        </w:rPr>
        <w:tab/>
        <w:t xml:space="preserve">6. Визнати </w:t>
      </w:r>
      <w:r>
        <w:rPr>
          <w:sz w:val="28"/>
          <w:szCs w:val="28"/>
        </w:rPr>
        <w:t xml:space="preserve">Покровський опорний заклад загальної середньої освіти І-ІІІ ступенів Решетилівської міської ради (код ЄДРПОУ 23542181) </w:t>
      </w:r>
      <w:r>
        <w:rPr>
          <w:sz w:val="28"/>
          <w:szCs w:val="28"/>
          <w:lang w:eastAsia="uk-UA"/>
        </w:rPr>
        <w:t xml:space="preserve">правонаступником прав та обов’язків </w:t>
      </w:r>
      <w:r>
        <w:rPr>
          <w:sz w:val="28"/>
          <w:szCs w:val="28"/>
        </w:rPr>
        <w:t>Кукобівського закладу загальної середньої освіти І-ІІ ступенів з дошкільним підрозділом Решетилівської міської ради (код ЄДРПОУ 23542287</w:t>
      </w:r>
      <w:r>
        <w:rPr>
          <w:sz w:val="28"/>
          <w:szCs w:val="28"/>
          <w:lang w:eastAsia="uk-UA"/>
        </w:rPr>
        <w:t>).</w:t>
      </w:r>
    </w:p>
    <w:p>
      <w:pPr>
        <w:pStyle w:val="Normal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7. Начальнику відділу освіти Решетилівської міської ради Костогриз А.М. повідомити директора </w:t>
      </w:r>
      <w:r>
        <w:rPr>
          <w:sz w:val="28"/>
          <w:szCs w:val="28"/>
        </w:rPr>
        <w:t>Кукобівського закладу загальної середньої освіти І-ІІ ступенів  з дошкільним підрозділом Решетилівської міської ради</w:t>
      </w:r>
      <w:r>
        <w:rPr>
          <w:sz w:val="28"/>
          <w:szCs w:val="28"/>
          <w:lang w:eastAsia="uk-UA"/>
        </w:rPr>
        <w:t xml:space="preserve"> Самойленко С.О. про зміну істотних умов праці та можливе наступне вивільнення відповідно до статей 32 та 49</w:t>
      </w:r>
      <w:r>
        <w:rPr>
          <w:sz w:val="28"/>
          <w:szCs w:val="28"/>
          <w:vertAlign w:val="superscript"/>
          <w:lang w:eastAsia="uk-UA"/>
        </w:rPr>
        <w:t>2</w:t>
      </w:r>
      <w:r>
        <w:rPr>
          <w:sz w:val="28"/>
          <w:szCs w:val="28"/>
          <w:lang w:eastAsia="uk-UA"/>
        </w:rPr>
        <w:t xml:space="preserve"> Кодексу Законів про працю України.</w:t>
      </w:r>
    </w:p>
    <w:p>
      <w:pPr>
        <w:pStyle w:val="Normal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8. Директору </w:t>
      </w:r>
      <w:r>
        <w:rPr>
          <w:sz w:val="28"/>
          <w:szCs w:val="28"/>
        </w:rPr>
        <w:t>Кукобівського закладу загальної середньої освіти І-ІІ ступенів з дошкільним підрозділом Решетилівської міської ради</w:t>
      </w:r>
      <w:r>
        <w:rPr>
          <w:sz w:val="28"/>
          <w:szCs w:val="28"/>
          <w:lang w:eastAsia="uk-UA"/>
        </w:rPr>
        <w:t xml:space="preserve"> Самойленко С.О. забезпечити попередження працівників закладу освіти про зміну істотних умов праці та можливе наступне вивільнення відповідно до статей 32 та 49</w:t>
      </w:r>
      <w:r>
        <w:rPr>
          <w:sz w:val="28"/>
          <w:szCs w:val="28"/>
          <w:vertAlign w:val="superscript"/>
          <w:lang w:eastAsia="uk-UA"/>
        </w:rPr>
        <w:t>2</w:t>
      </w:r>
      <w:r>
        <w:rPr>
          <w:sz w:val="28"/>
          <w:szCs w:val="28"/>
          <w:lang w:eastAsia="uk-UA"/>
        </w:rPr>
        <w:t xml:space="preserve"> Кодексу Законів про працю України.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Директору Покровського опорного закладу загальної середньої освіти І-ІІІ ступенів Решетилівської міської ради Литвин Ю.В. у порядку, встановленому чинним трудовим законодавством України, вжити заходів організаційно-кадрового характеру стосовно працівників Кукобівського закладу загальної середньої освіти І-ІІ ступенів з дошкільним підрозділом Решетилівської міської ради у зв’язку з реорганізацією, змінами в організації праці цього закладу.</w:t>
      </w:r>
    </w:p>
    <w:p>
      <w:pPr>
        <w:pStyle w:val="Normal"/>
        <w:jc w:val="both"/>
        <w:rPr/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</w:rPr>
        <w:t>10.</w:t>
      </w:r>
      <w:r>
        <w:rPr>
          <w:rFonts w:cs="Times New Roman"/>
          <w:sz w:val="28"/>
          <w:szCs w:val="28"/>
        </w:rPr>
        <w:t xml:space="preserve"> Контроль за виконанням даного рішення покласти на постійну комісію з питань освіти, культури, спорту, соціального захисту та </w:t>
      </w:r>
      <w:r>
        <w:rPr>
          <w:sz w:val="28"/>
          <w:szCs w:val="28"/>
        </w:rPr>
        <w:t xml:space="preserve">охорони здоров’я </w:t>
      </w:r>
      <w:bookmarkStart w:id="3" w:name="_Hlk69455374"/>
      <w:r>
        <w:rPr>
          <w:sz w:val="28"/>
          <w:szCs w:val="28"/>
        </w:rPr>
        <w:t>(Бережний В.О.).</w:t>
      </w:r>
      <w:bookmarkEnd w:id="3"/>
    </w:p>
    <w:p>
      <w:pPr>
        <w:pStyle w:val="ListParagraph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headerReference w:type="default" r:id="rId3"/>
          <w:type w:val="nextPage"/>
          <w:pgSz w:w="11906" w:h="16838"/>
          <w:pgMar w:left="1701" w:right="567" w:header="567" w:top="1126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ListParagraph"/>
        <w:ind w:left="0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ab/>
        <w:t>О.А. Дядюнова</w:t>
      </w:r>
    </w:p>
    <w:p>
      <w:pPr>
        <w:pStyle w:val="Normal"/>
        <w:tabs>
          <w:tab w:val="clear" w:pos="708"/>
          <w:tab w:val="left" w:pos="4820" w:leader="none"/>
        </w:tabs>
        <w:ind w:firstLine="5556"/>
        <w:jc w:val="both"/>
        <w:rPr/>
      </w:pPr>
      <w:r>
        <w:rPr>
          <w:sz w:val="28"/>
          <w:szCs w:val="28"/>
        </w:rPr>
        <w:t xml:space="preserve">Додаток </w:t>
      </w:r>
    </w:p>
    <w:p>
      <w:pPr>
        <w:pStyle w:val="Normal"/>
        <w:tabs>
          <w:tab w:val="clear" w:pos="708"/>
          <w:tab w:val="left" w:pos="4820" w:leader="none"/>
        </w:tabs>
        <w:ind w:firstLine="5556"/>
        <w:jc w:val="both"/>
        <w:rPr/>
      </w:pPr>
      <w:r>
        <w:rPr>
          <w:sz w:val="28"/>
          <w:szCs w:val="28"/>
        </w:rPr>
        <w:t>до рішення Решетилівської</w:t>
      </w:r>
    </w:p>
    <w:p>
      <w:pPr>
        <w:pStyle w:val="Normal"/>
        <w:tabs>
          <w:tab w:val="clear" w:pos="708"/>
          <w:tab w:val="left" w:pos="4820" w:leader="none"/>
        </w:tabs>
        <w:ind w:firstLine="5556"/>
        <w:jc w:val="both"/>
        <w:rPr/>
      </w:pPr>
      <w:r>
        <w:rPr>
          <w:sz w:val="28"/>
          <w:szCs w:val="28"/>
        </w:rPr>
        <w:t>міської ради</w:t>
      </w:r>
    </w:p>
    <w:p>
      <w:pPr>
        <w:pStyle w:val="Normal"/>
        <w:tabs>
          <w:tab w:val="clear" w:pos="708"/>
          <w:tab w:val="left" w:pos="4820" w:leader="none"/>
        </w:tabs>
        <w:ind w:firstLine="5556"/>
        <w:jc w:val="both"/>
        <w:rPr/>
      </w:pPr>
      <w:r>
        <w:rPr>
          <w:sz w:val="28"/>
          <w:szCs w:val="28"/>
        </w:rPr>
        <w:t xml:space="preserve">восьмого скликання </w:t>
      </w:r>
    </w:p>
    <w:p>
      <w:pPr>
        <w:pStyle w:val="Normal"/>
        <w:tabs>
          <w:tab w:val="clear" w:pos="708"/>
          <w:tab w:val="left" w:pos="4820" w:leader="none"/>
        </w:tabs>
        <w:ind w:firstLine="5556"/>
        <w:jc w:val="both"/>
        <w:rPr/>
      </w:pPr>
      <w:r>
        <w:rPr>
          <w:sz w:val="28"/>
          <w:szCs w:val="28"/>
        </w:rPr>
        <w:t>29 червня 2021 року №532-9-</w:t>
      </w:r>
      <w:r>
        <w:rPr>
          <w:sz w:val="28"/>
          <w:szCs w:val="28"/>
          <w:lang w:val="en-US"/>
        </w:rPr>
        <w:t>VIII</w:t>
      </w:r>
    </w:p>
    <w:p>
      <w:pPr>
        <w:pStyle w:val="Normal"/>
        <w:tabs>
          <w:tab w:val="clear" w:pos="708"/>
          <w:tab w:val="left" w:pos="4820" w:leader="none"/>
        </w:tabs>
        <w:ind w:firstLine="5556"/>
        <w:jc w:val="both"/>
        <w:rPr/>
      </w:pPr>
      <w:r>
        <w:rPr>
          <w:sz w:val="28"/>
          <w:szCs w:val="28"/>
        </w:rPr>
        <w:t>(9 позачергова сесія)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>
      <w:pPr>
        <w:pStyle w:val="Normal"/>
        <w:ind w:firstLine="709"/>
        <w:jc w:val="center"/>
        <w:rPr/>
      </w:pPr>
      <w:r>
        <w:rPr>
          <w:sz w:val="28"/>
          <w:szCs w:val="28"/>
        </w:rPr>
        <w:t>комісії з реорганізації Кукобівського закладу загальної середньої освіти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І-ІІ ступенів з дошкільним підрозділом Решетилівської міської ради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 Юлія Вікторівна </w:t>
        <w:tab/>
        <w:tab/>
        <w:t xml:space="preserve">голова комісії, директор Покровського опорного  ЗЗСО І-ІІІ ступенів </w:t>
      </w:r>
    </w:p>
    <w:p>
      <w:pPr>
        <w:pStyle w:val="Normal"/>
        <w:ind w:left="4950" w:hanging="4950"/>
        <w:jc w:val="both"/>
        <w:rPr/>
      </w:pPr>
      <w:r>
        <w:rPr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Самойленко Світлана Олександрівна</w:t>
        <w:tab/>
        <w:t>заступник голови комісії,</w:t>
      </w:r>
    </w:p>
    <w:p>
      <w:pPr>
        <w:pStyle w:val="Normal"/>
        <w:ind w:left="4956" w:hanging="0"/>
        <w:jc w:val="both"/>
        <w:rPr>
          <w:sz w:val="28"/>
          <w:szCs w:val="28"/>
        </w:rPr>
      </w:pPr>
      <w:r>
        <w:rPr>
          <w:sz w:val="28"/>
          <w:szCs w:val="28"/>
        </w:rPr>
        <w:t>директор Кукобівського ЗЗСО І-ІІ ступенів з дошкільним підрозділом</w:t>
      </w:r>
    </w:p>
    <w:p>
      <w:pPr>
        <w:pStyle w:val="Normal"/>
        <w:ind w:left="4956" w:hanging="0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Варшавська Лілія Анатоліївна </w:t>
        <w:tab/>
        <w:tab/>
        <w:t>головний бухгалтер відділу освіти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Дмитренко Юлія Юріївна</w:t>
        <w:tab/>
        <w:tab/>
        <w:tab/>
        <w:t>юрисконсульт відділу освіти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ab/>
        <w:tab/>
      </w:r>
      <w:bookmarkStart w:id="4" w:name="_Hlk69989611"/>
      <w:bookmarkEnd w:id="4"/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Костогриз Алла Миколаївна</w:t>
        <w:tab/>
        <w:tab/>
        <w:tab/>
        <w:t xml:space="preserve">начальник відділу освіти 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Купенко Ольга Анатоліївна </w:t>
        <w:tab/>
        <w:tab/>
        <w:tab/>
        <w:t>головний спеціаліст відділу освіти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ab/>
        <w:tab/>
        <w:tab/>
        <w:t>О.А. Дядюнова</w:t>
      </w:r>
    </w:p>
    <w:sectPr>
      <w:headerReference w:type="default" r:id="rId4"/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7239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;Times New Roman" w:cs="Tahoma"/>
      <w:color w:val="00000A"/>
      <w:kern w:val="2"/>
      <w:sz w:val="24"/>
      <w:szCs w:val="24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sid w:val="0060787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da0a8c"/>
    <w:rPr>
      <w:rFonts w:ascii="Times New Roman" w:hAnsi="Times New Roman" w:eastAsia="Andale Sans UI;Times New Roman" w:cs="Tahoma"/>
      <w:color w:val="00000A"/>
      <w:kern w:val="2"/>
      <w:sz w:val="24"/>
      <w:szCs w:val="24"/>
      <w:lang w:val="uk-UA" w:eastAsia="zh-CN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ac4c5f"/>
    <w:rPr>
      <w:rFonts w:ascii="Segoe UI" w:hAnsi="Segoe UI" w:eastAsia="Andale Sans UI;Times New Roman" w:cs="Segoe UI"/>
      <w:color w:val="00000A"/>
      <w:kern w:val="2"/>
      <w:sz w:val="18"/>
      <w:szCs w:val="18"/>
      <w:lang w:val="uk-UA" w:eastAsia="zh-CN"/>
    </w:rPr>
  </w:style>
  <w:style w:type="paragraph" w:styleId="Style17" w:customStyle="1">
    <w:name w:val="Заголовок"/>
    <w:basedOn w:val="Normal"/>
    <w:next w:val="Style18"/>
    <w:qFormat/>
    <w:rsid w:val="00607878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rsid w:val="00607878"/>
    <w:pPr>
      <w:spacing w:lineRule="auto" w:line="276" w:before="0" w:after="140"/>
    </w:pPr>
    <w:rPr/>
  </w:style>
  <w:style w:type="paragraph" w:styleId="Style19">
    <w:name w:val="List"/>
    <w:basedOn w:val="Style18"/>
    <w:rsid w:val="00607878"/>
    <w:pPr/>
    <w:rPr>
      <w:rFonts w:cs="Lohit Devanagari"/>
    </w:rPr>
  </w:style>
  <w:style w:type="paragraph" w:styleId="Style20" w:customStyle="1">
    <w:name w:val="Caption"/>
    <w:basedOn w:val="Normal"/>
    <w:qFormat/>
    <w:rsid w:val="00607878"/>
    <w:pPr>
      <w:suppressLineNumbers/>
      <w:spacing w:before="120" w:after="120"/>
    </w:pPr>
    <w:rPr>
      <w:rFonts w:cs="Arial Unicode MS"/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607878"/>
    <w:pPr>
      <w:suppressLineNumbers/>
    </w:pPr>
    <w:rPr>
      <w:rFonts w:cs="Arial Unicode MS"/>
    </w:rPr>
  </w:style>
  <w:style w:type="paragraph" w:styleId="1" w:customStyle="1">
    <w:name w:val="Заголовок1"/>
    <w:basedOn w:val="Normal"/>
    <w:next w:val="Style18"/>
    <w:qFormat/>
    <w:rsid w:val="00607878"/>
    <w:pPr>
      <w:keepNext w:val="true"/>
      <w:spacing w:before="240" w:after="120"/>
    </w:pPr>
    <w:rPr>
      <w:rFonts w:eastAsia="Noto Sans CJK SC Regular" w:cs="Lohit Devanagari"/>
      <w:sz w:val="28"/>
      <w:szCs w:val="28"/>
    </w:rPr>
  </w:style>
  <w:style w:type="paragraph" w:styleId="Caption">
    <w:name w:val="caption"/>
    <w:basedOn w:val="Normal"/>
    <w:qFormat/>
    <w:rsid w:val="00607878"/>
    <w:pPr>
      <w:suppressLineNumbers/>
      <w:spacing w:before="120" w:after="120"/>
    </w:pPr>
    <w:rPr>
      <w:rFonts w:cs="Lohit Devanagari"/>
      <w:i/>
      <w:iCs/>
    </w:rPr>
  </w:style>
  <w:style w:type="paragraph" w:styleId="11" w:customStyle="1">
    <w:name w:val="Указатель1"/>
    <w:basedOn w:val="Normal"/>
    <w:qFormat/>
    <w:rsid w:val="00607878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7962ae"/>
    <w:pPr>
      <w:widowControl/>
      <w:suppressAutoHyphens w:val="false"/>
      <w:spacing w:before="0" w:after="0"/>
      <w:ind w:left="720" w:hanging="0"/>
      <w:contextualSpacing/>
      <w:textAlignment w:val="auto"/>
    </w:pPr>
    <w:rPr>
      <w:rFonts w:eastAsia="Times New Roman" w:cs="Times New Roman"/>
      <w:kern w:val="0"/>
      <w:lang w:val="ru-RU" w:eastAsia="ru-RU"/>
    </w:rPr>
  </w:style>
  <w:style w:type="paragraph" w:styleId="Style22" w:customStyle="1">
    <w:name w:val="Верхний и нижний колонтитулы"/>
    <w:basedOn w:val="Normal"/>
    <w:qFormat/>
    <w:rsid w:val="00607878"/>
    <w:pPr/>
    <w:rPr/>
  </w:style>
  <w:style w:type="paragraph" w:styleId="Style23" w:customStyle="1">
    <w:name w:val="Header"/>
    <w:basedOn w:val="Normal"/>
    <w:rsid w:val="00607878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 w:customStyle="1">
    <w:name w:val="Footer"/>
    <w:basedOn w:val="Normal"/>
    <w:uiPriority w:val="99"/>
    <w:unhideWhenUsed/>
    <w:rsid w:val="00da0a8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ac4c5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Application>LibreOffice/6.3.1.2$Windows_X86_64 LibreOffice_project/b79626edf0065ac373bd1df5c28bd630b4424273</Application>
  <Pages>3</Pages>
  <Words>628</Words>
  <Characters>4534</Characters>
  <CharactersWithSpaces>5210</CharactersWithSpaces>
  <Paragraphs>45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2018-06-13T04:37:00Z</dcterms:created>
  <dc:creator>ПК</dc:creator>
  <dc:description/>
  <dc:language>uk-UA</dc:language>
  <cp:lastModifiedBy/>
  <cp:lastPrinted>2021-03-31T08:49:00Z</cp:lastPrinted>
  <dcterms:modified xsi:type="dcterms:W3CDTF">2021-07-01T12:56:48Z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