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-428625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(дев’ята позачергова сесія восьмого скликання)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29 червня  2021 року                                                                             № </w:t>
      </w:r>
      <w:r>
        <w:rPr>
          <w:color w:val="000000"/>
          <w:sz w:val="28"/>
          <w:szCs w:val="28"/>
          <w:lang w:val="en-US"/>
        </w:rPr>
        <w:t>541</w:t>
      </w:r>
      <w:r>
        <w:rPr>
          <w:color w:val="000000"/>
          <w:sz w:val="28"/>
          <w:szCs w:val="28"/>
        </w:rPr>
        <w:t>- 9-VIIІ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19"/>
        </w:rPr>
        <w:t>Про визнання такими, що втратили чинність рішення Решетилівської міської  ради</w:t>
      </w:r>
      <w:r>
        <w:rPr>
          <w:color w:val="000000"/>
          <w:sz w:val="44"/>
          <w:szCs w:val="28"/>
        </w:rPr>
        <w:t xml:space="preserve"> </w:t>
      </w:r>
      <w:r>
        <w:rPr>
          <w:color w:val="000000"/>
          <w:sz w:val="28"/>
          <w:szCs w:val="28"/>
        </w:rPr>
        <w:t>щодо затвердження Положень про надання платних послуг закладами культури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Відповідно до </w:t>
      </w:r>
      <w:r>
        <w:rPr>
          <w:color w:val="000000"/>
          <w:sz w:val="28"/>
          <w:szCs w:val="28"/>
        </w:rPr>
        <w:t xml:space="preserve">Бюджетного кодексу України, </w:t>
      </w:r>
      <w:r>
        <w:rPr>
          <w:rFonts w:eastAsia="Times New Roman"/>
          <w:color w:val="000000"/>
          <w:sz w:val="28"/>
          <w:szCs w:val="28"/>
          <w:lang w:eastAsia="ru-RU"/>
        </w:rPr>
        <w:t>ст. 25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 xml:space="preserve"> Закону України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„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Про місцеве самоврядування в Україні”, ст. </w:t>
      </w:r>
      <w:r>
        <w:rPr>
          <w:color w:val="000000"/>
          <w:sz w:val="28"/>
          <w:szCs w:val="28"/>
        </w:rPr>
        <w:t xml:space="preserve">26 Закону України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Про культуру”, постанови Кабінету Міністрів України від 12.12.2011 року № 1271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Про затвердження переліку платних послуг, які можуть надаватися закладами культури, заснованими на державній та комунальній формі власності” (із змінами) та наказу Міністерства культури України, Міністерства фінансів України, Міністерства економічного розвитку і торгівлі України від 01.12.2015 року № 1004/1113/1556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Про затвердження Порядку визначення вартості та надання платних послуг закладами культури, заснованими на державній та комунальній формі власності”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розглянувши лист Міністерства культури та інформаційної політики від 08.06.2021 року №6574/9.4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Щодо переліку платних послуг, які можуть надаватися закладами культури”,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Решетилівська міська рада 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 Визнати такими, що втратили чинність:</w:t>
      </w:r>
    </w:p>
    <w:p>
      <w:pPr>
        <w:pStyle w:val="ListParagraph"/>
        <w:ind w:left="0" w:hanging="0"/>
        <w:jc w:val="both"/>
        <w:rPr/>
      </w:pPr>
      <w:r>
        <w:rPr>
          <w:color w:val="000000"/>
          <w:sz w:val="28"/>
          <w:szCs w:val="28"/>
        </w:rPr>
        <w:tab/>
        <w:t xml:space="preserve">1) рішення Решетилівської міської ради сьомого скликання від 19 лютого 2020 року № 869-30-VІІ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Про затвердження Положення про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надання платних послуг та переліку платних послуг, що надаються дитячою школою мистецтв</w:t>
      </w:r>
      <w:bookmarkStart w:id="1" w:name="__DdeLink__20297_3289847621"/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Решетилівської міської ради</w:t>
      </w:r>
      <w:bookmarkEnd w:id="1"/>
      <w:r>
        <w:rPr>
          <w:color w:val="000000"/>
          <w:sz w:val="28"/>
          <w:szCs w:val="28"/>
        </w:rPr>
        <w:t xml:space="preserve"> ” (30 позачергова сесія);</w:t>
      </w:r>
    </w:p>
    <w:p>
      <w:pPr>
        <w:pStyle w:val="ListParagraph"/>
        <w:ind w:left="0" w:hanging="0"/>
        <w:jc w:val="both"/>
        <w:rPr/>
      </w:pPr>
      <w:r>
        <w:rPr>
          <w:color w:val="000000"/>
          <w:sz w:val="28"/>
          <w:szCs w:val="28"/>
        </w:rPr>
        <w:tab/>
        <w:t xml:space="preserve">2) рішення Решетилівської міської ради сьомого скликання від 09 листопада 2018 року № 410-11-VІІ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Про затвердження Положення про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надання платних послуг та переліку платних послуг, що надаються Центром культури та дозвілля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Оберіг” Решетилівської міської ради” (11 позачергова сесія);</w:t>
      </w:r>
    </w:p>
    <w:p>
      <w:pPr>
        <w:pStyle w:val="ListParagraph"/>
        <w:ind w:left="0" w:hanging="0"/>
        <w:jc w:val="both"/>
        <w:rPr/>
      </w:pPr>
      <w:r>
        <w:rPr>
          <w:color w:val="000000"/>
          <w:sz w:val="28"/>
          <w:szCs w:val="28"/>
        </w:rPr>
        <w:tab/>
        <w:t xml:space="preserve">3) рішення сесії Решетилівської міської ради сьомого скликання від 19 лютого 2020 року № </w:t>
      </w:r>
      <w:r>
        <w:rPr>
          <w:rStyle w:val="Strong"/>
          <w:rFonts w:cs="Times New Roman"/>
          <w:b w:val="false"/>
          <w:color w:val="000000"/>
          <w:sz w:val="28"/>
          <w:szCs w:val="28"/>
          <w:shd w:fill="FFFFFF" w:val="clear"/>
        </w:rPr>
        <w:t>871-30-VІІ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cs="Arial" w:ascii="Arial" w:hAnsi="Arial"/>
          <w:color w:val="000000"/>
          <w:sz w:val="19"/>
          <w:szCs w:val="19"/>
          <w:shd w:fill="FFFFFF" w:val="clear"/>
        </w:rPr>
        <w:t xml:space="preserve"> </w:t>
      </w:r>
      <w:r>
        <w:rPr>
          <w:rFonts w:cs="Times New Roman"/>
          <w:color w:val="000000"/>
          <w:sz w:val="28"/>
          <w:szCs w:val="19"/>
          <w:shd w:fill="FFFFFF" w:val="clear"/>
        </w:rPr>
        <w:t>Про затвердження переліку платних послуг, що надаються Центром культури та дозвілля „Оберіг” Решетилівської міської ради в новій редакції</w:t>
      </w:r>
      <w:r>
        <w:rPr>
          <w:color w:val="000000"/>
          <w:sz w:val="28"/>
          <w:szCs w:val="28"/>
        </w:rPr>
        <w:t>”(30 позачергова сесія);</w:t>
      </w:r>
    </w:p>
    <w:p>
      <w:pPr>
        <w:pStyle w:val="ListParagraph"/>
        <w:ind w:left="0" w:hanging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 xml:space="preserve">4) рішення Решетилівської міської ради восьмого скликання від 25 лютого 2021 року </w:t>
      </w:r>
      <w:r>
        <w:rPr>
          <w:rFonts w:cs="Times New Roman"/>
          <w:color w:val="000000"/>
          <w:sz w:val="28"/>
          <w:szCs w:val="28"/>
          <w:shd w:fill="FFFFFF" w:val="clear"/>
        </w:rPr>
        <w:t>№268-4</w:t>
      </w:r>
      <w:r>
        <w:rPr>
          <w:rFonts w:cs="Times New Roman"/>
          <w:strike/>
          <w:color w:val="000000"/>
          <w:sz w:val="28"/>
          <w:szCs w:val="28"/>
          <w:shd w:fill="FFFFFF" w:val="clear"/>
        </w:rPr>
        <w:t>-</w:t>
      </w:r>
      <w:r>
        <w:rPr>
          <w:rFonts w:cs="Times New Roman"/>
          <w:color w:val="000000"/>
          <w:sz w:val="28"/>
          <w:szCs w:val="28"/>
          <w:shd w:fill="FFFFFF" w:val="clear"/>
        </w:rPr>
        <w:t>VІII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cs="Times New Roman"/>
          <w:color w:val="000000"/>
          <w:sz w:val="28"/>
          <w:szCs w:val="28"/>
          <w:shd w:fill="FFFFFF" w:val="clear"/>
        </w:rPr>
        <w:t>Про затвердження Положення про надання платних послуг та Переліку платних послуг, що надаються Решетилівським міським будинком культури</w:t>
      </w:r>
      <w:r>
        <w:rPr>
          <w:rFonts w:cs="Times New Roman"/>
          <w:color w:val="000000"/>
          <w:sz w:val="28"/>
          <w:szCs w:val="28"/>
        </w:rPr>
        <w:t>” (4 позачергова сесія);</w:t>
      </w:r>
    </w:p>
    <w:p>
      <w:pPr>
        <w:pStyle w:val="ListParagraph"/>
        <w:ind w:left="0" w:hanging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5) пункт 3 р</w:t>
      </w:r>
      <w:r>
        <w:rPr>
          <w:color w:val="000000"/>
          <w:sz w:val="28"/>
          <w:szCs w:val="28"/>
        </w:rPr>
        <w:t>ішення Решетилівської міської ради сьомого скликання від 27 червня 2018 року № 297-8-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ІІ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Про утворення Решетилівської центральної міської бібліотеки Решетилівської міської ради” (8 сесія);</w:t>
      </w:r>
    </w:p>
    <w:p>
      <w:pPr>
        <w:pStyle w:val="ListParagraph"/>
        <w:ind w:lef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6) рішення Решетилівської міської ради сьомого скликання від 19 лютого 2020 року №</w:t>
      </w:r>
      <w:r>
        <w:rPr>
          <w:rStyle w:val="Strong"/>
          <w:rFonts w:cs="Times New Roman"/>
          <w:b w:val="false"/>
          <w:color w:val="000000"/>
          <w:sz w:val="28"/>
          <w:szCs w:val="19"/>
          <w:shd w:fill="FFFFFF" w:val="clear"/>
        </w:rPr>
        <w:t>870-30-VІІ</w:t>
      </w:r>
      <w:r>
        <w:rPr>
          <w:color w:val="000000"/>
          <w:sz w:val="44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cs="Times New Roman"/>
          <w:color w:val="000000"/>
          <w:sz w:val="28"/>
          <w:szCs w:val="19"/>
          <w:shd w:fill="FFFFFF" w:val="clear"/>
        </w:rPr>
        <w:t>Про внесення змін до Положення про надання платних послуг Решетилівською центральною міською бібліотекою Решетилівської міської ради</w:t>
      </w:r>
      <w:r>
        <w:rPr>
          <w:color w:val="000000"/>
          <w:sz w:val="28"/>
          <w:szCs w:val="28"/>
        </w:rPr>
        <w:t>” (30 позачергова сесія).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2. Контроль за виконанням даного рішення покласти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rPr>
          <w:color w:val="000000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О.А.Дядюнова</w:t>
      </w:r>
    </w:p>
    <w:p>
      <w:pPr>
        <w:pStyle w:val="Standard"/>
        <w:tabs>
          <w:tab w:val="clear" w:pos="709"/>
          <w:tab w:val="left" w:pos="7080" w:leader="none"/>
        </w:tabs>
        <w:rPr>
          <w:color w:val="000000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413pt" w:customStyle="1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character" w:styleId="Strong">
    <w:name w:val="Strong"/>
    <w:basedOn w:val="DefaultParagraphFont"/>
    <w:uiPriority w:val="22"/>
    <w:qFormat/>
    <w:rsid w:val="00e5587c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e04aff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LibreOffice/6.3.1.2$Windows_X86_64 LibreOffice_project/b79626edf0065ac373bd1df5c28bd630b4424273</Application>
  <Pages>3</Pages>
  <Words>380</Words>
  <Characters>2541</Characters>
  <CharactersWithSpaces>3072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2021-06-17T12:00:00Z</dcterms:created>
  <dc:creator>Пользователь Windows</dc:creator>
  <dc:description/>
  <dc:language>uk-UA</dc:language>
  <cp:lastModifiedBy/>
  <cp:lastPrinted>2021-06-18T14:09:00Z</cp:lastPrinted>
  <dcterms:modified xsi:type="dcterms:W3CDTF">2021-07-01T12:59:59Z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