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0A" w:rsidRDefault="00F65AD9">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eastAsia="ru-RU"/>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l="-505" t="-374" r="-505" b="-374"/>
                    <a:stretch>
                      <a:fillRect/>
                    </a:stretch>
                  </pic:blipFill>
                  <pic:spPr bwMode="auto">
                    <a:xfrm>
                      <a:off x="0" y="0"/>
                      <a:ext cx="504825" cy="676275"/>
                    </a:xfrm>
                    <a:prstGeom prst="rect">
                      <a:avLst/>
                    </a:prstGeom>
                  </pic:spPr>
                </pic:pic>
              </a:graphicData>
            </a:graphic>
          </wp:inline>
        </w:drawing>
      </w:r>
    </w:p>
    <w:p w:rsidR="008F650A" w:rsidRDefault="00F65AD9">
      <w:pPr>
        <w:suppressAutoHyphens/>
        <w:spacing w:after="0" w:line="240" w:lineRule="auto"/>
        <w:jc w:val="center"/>
        <w:textAlignment w:val="baseline"/>
        <w:rPr>
          <w:rFonts w:ascii="Uk_Bodoni" w:eastAsia="Times New Roman" w:hAnsi="Uk_Bodoni" w:cs="Uk_Bodoni"/>
          <w:sz w:val="28"/>
          <w:szCs w:val="20"/>
          <w:lang w:eastAsia="zh-CN"/>
        </w:rPr>
      </w:pPr>
      <w:r>
        <w:rPr>
          <w:rFonts w:ascii="Times New Roman" w:eastAsia="Times New Roman" w:hAnsi="Times New Roman" w:cs="Times New Roman"/>
          <w:b/>
          <w:sz w:val="28"/>
          <w:szCs w:val="20"/>
          <w:lang w:val="uk-UA" w:eastAsia="zh-CN"/>
        </w:rPr>
        <w:t>РЕШЕТИЛІВСЬКА МІСЬКА РАДА</w:t>
      </w:r>
    </w:p>
    <w:p w:rsidR="008F650A" w:rsidRDefault="00F65AD9">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8F650A" w:rsidRDefault="00F65AD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8F650A" w:rsidRDefault="008F650A">
      <w:pPr>
        <w:spacing w:after="0" w:line="240" w:lineRule="auto"/>
        <w:jc w:val="center"/>
        <w:rPr>
          <w:rFonts w:ascii="Times New Roman" w:hAnsi="Times New Roman" w:cs="Times New Roman"/>
          <w:b/>
          <w:sz w:val="28"/>
          <w:szCs w:val="28"/>
          <w:lang w:val="uk-UA"/>
        </w:rPr>
      </w:pPr>
    </w:p>
    <w:p w:rsidR="008F650A" w:rsidRDefault="00F65AD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8F650A" w:rsidRDefault="008F650A">
      <w:pPr>
        <w:spacing w:after="0" w:line="240" w:lineRule="auto"/>
        <w:ind w:left="5670"/>
        <w:jc w:val="both"/>
        <w:rPr>
          <w:rFonts w:ascii="Times New Roman" w:hAnsi="Times New Roman" w:cs="Times New Roman"/>
          <w:sz w:val="28"/>
          <w:szCs w:val="28"/>
          <w:lang w:val="uk-UA"/>
        </w:rPr>
      </w:pPr>
    </w:p>
    <w:p w:rsidR="008F650A" w:rsidRDefault="00F65A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 липня 2021 року                                                                                    № 220</w:t>
      </w:r>
    </w:p>
    <w:p w:rsidR="008F650A" w:rsidRDefault="008F650A">
      <w:pPr>
        <w:spacing w:after="0" w:line="240" w:lineRule="auto"/>
        <w:jc w:val="both"/>
        <w:rPr>
          <w:rFonts w:ascii="Times New Roman" w:hAnsi="Times New Roman" w:cs="Times New Roman"/>
          <w:sz w:val="28"/>
          <w:szCs w:val="28"/>
          <w:lang w:val="uk-UA"/>
        </w:rPr>
      </w:pPr>
    </w:p>
    <w:p w:rsidR="008F650A" w:rsidRDefault="00F65AD9">
      <w:pPr>
        <w:spacing w:after="0" w:line="240" w:lineRule="auto"/>
        <w:ind w:right="5669"/>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висновку щодо доцільності позбавлення батьківських прав громадян відносно їх дітей та можливості призначення опікуна дитини</w:t>
      </w:r>
    </w:p>
    <w:p w:rsidR="008F650A" w:rsidRDefault="008F650A">
      <w:pPr>
        <w:spacing w:after="0" w:line="240" w:lineRule="auto"/>
        <w:jc w:val="both"/>
        <w:rPr>
          <w:rFonts w:ascii="Times New Roman" w:hAnsi="Times New Roman" w:cs="Times New Roman"/>
          <w:sz w:val="28"/>
          <w:szCs w:val="28"/>
          <w:lang w:val="uk-UA"/>
        </w:rPr>
      </w:pPr>
    </w:p>
    <w:p w:rsidR="008F650A" w:rsidRDefault="00F65AD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34 Закону України „Про місцеве самоврядування в Україні”, на підставі ст. ст. 150, 164, 167, 180  Сімейного  кодексу України, ст. 58, ч. 3. ст. 70 Цивільного кодексу України, ст. ст. 6, 11, 12 Закону України „Про охорону дитинства”, п. 24, 43, 47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26.07.2021, виконавчий комітет Решетилівської міської ради</w:t>
      </w:r>
    </w:p>
    <w:p w:rsidR="008F650A" w:rsidRDefault="00F65AD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8F650A" w:rsidRDefault="008F650A">
      <w:pPr>
        <w:spacing w:after="0" w:line="240" w:lineRule="auto"/>
        <w:ind w:firstLine="709"/>
        <w:jc w:val="both"/>
        <w:rPr>
          <w:rFonts w:ascii="Times New Roman" w:hAnsi="Times New Roman" w:cs="Times New Roman"/>
          <w:sz w:val="28"/>
          <w:szCs w:val="28"/>
          <w:lang w:val="uk-UA"/>
        </w:rPr>
      </w:pPr>
    </w:p>
    <w:p w:rsidR="008F650A" w:rsidRDefault="00F65AD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висновок щодо доцільності позбавлення батьківських прав громадянина Супруна Миколи Миколайовича відносно малолітнього сина Супруна </w:t>
      </w:r>
      <w:r w:rsidR="00DD07CF">
        <w:rPr>
          <w:rFonts w:ascii="Times New Roman" w:hAnsi="Times New Roman" w:cs="Times New Roman"/>
          <w:sz w:val="28"/>
          <w:szCs w:val="28"/>
          <w:lang w:val="uk-UA"/>
        </w:rPr>
        <w:t>Богдана Миколайовича, ХХХХХ</w:t>
      </w:r>
      <w:r>
        <w:rPr>
          <w:rFonts w:ascii="Times New Roman" w:hAnsi="Times New Roman" w:cs="Times New Roman"/>
          <w:sz w:val="28"/>
          <w:szCs w:val="28"/>
          <w:lang w:val="uk-UA"/>
        </w:rPr>
        <w:t xml:space="preserve"> року народження та можливості призначення опікуном дитини Супрун </w:t>
      </w:r>
      <w:proofErr w:type="spellStart"/>
      <w:r>
        <w:rPr>
          <w:rFonts w:ascii="Times New Roman" w:hAnsi="Times New Roman" w:cs="Times New Roman"/>
          <w:sz w:val="28"/>
          <w:szCs w:val="28"/>
          <w:lang w:val="uk-UA"/>
        </w:rPr>
        <w:t>Гузель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Раїфівну</w:t>
      </w:r>
      <w:proofErr w:type="spellEnd"/>
      <w:r>
        <w:rPr>
          <w:rFonts w:ascii="Times New Roman" w:hAnsi="Times New Roman" w:cs="Times New Roman"/>
          <w:sz w:val="28"/>
          <w:szCs w:val="28"/>
          <w:lang w:val="uk-UA"/>
        </w:rPr>
        <w:t xml:space="preserve"> (додається).</w:t>
      </w:r>
    </w:p>
    <w:p w:rsidR="008F650A" w:rsidRDefault="008F650A">
      <w:pPr>
        <w:spacing w:after="0" w:line="240" w:lineRule="auto"/>
        <w:ind w:firstLine="709"/>
        <w:jc w:val="both"/>
        <w:rPr>
          <w:rFonts w:ascii="Times New Roman" w:hAnsi="Times New Roman" w:cs="Times New Roman"/>
          <w:sz w:val="28"/>
          <w:szCs w:val="28"/>
          <w:lang w:val="uk-UA"/>
        </w:rPr>
      </w:pPr>
    </w:p>
    <w:p w:rsidR="008F650A" w:rsidRDefault="008F650A">
      <w:pPr>
        <w:spacing w:after="0" w:line="240" w:lineRule="auto"/>
        <w:ind w:firstLine="709"/>
        <w:jc w:val="both"/>
        <w:rPr>
          <w:rFonts w:ascii="Times New Roman" w:hAnsi="Times New Roman" w:cs="Times New Roman"/>
          <w:sz w:val="28"/>
          <w:szCs w:val="28"/>
          <w:lang w:val="uk-UA"/>
        </w:rPr>
      </w:pPr>
    </w:p>
    <w:p w:rsidR="008F650A" w:rsidRDefault="008F650A">
      <w:pPr>
        <w:spacing w:after="0" w:line="240" w:lineRule="auto"/>
        <w:ind w:firstLine="709"/>
        <w:jc w:val="both"/>
        <w:rPr>
          <w:rFonts w:ascii="Times New Roman" w:hAnsi="Times New Roman" w:cs="Times New Roman"/>
          <w:sz w:val="28"/>
          <w:szCs w:val="28"/>
          <w:lang w:val="uk-UA"/>
        </w:rPr>
      </w:pPr>
    </w:p>
    <w:p w:rsidR="008F650A" w:rsidRDefault="008F650A">
      <w:pPr>
        <w:spacing w:after="0" w:line="240" w:lineRule="auto"/>
        <w:ind w:firstLine="709"/>
        <w:jc w:val="both"/>
        <w:rPr>
          <w:rFonts w:ascii="Times New Roman" w:hAnsi="Times New Roman" w:cs="Times New Roman"/>
          <w:sz w:val="28"/>
          <w:szCs w:val="28"/>
          <w:lang w:val="uk-UA"/>
        </w:rPr>
      </w:pPr>
    </w:p>
    <w:p w:rsidR="008F650A" w:rsidRDefault="008F650A">
      <w:pPr>
        <w:spacing w:after="0" w:line="240" w:lineRule="auto"/>
        <w:ind w:firstLine="709"/>
        <w:jc w:val="both"/>
        <w:rPr>
          <w:rFonts w:ascii="Times New Roman" w:hAnsi="Times New Roman" w:cs="Times New Roman"/>
          <w:sz w:val="28"/>
          <w:szCs w:val="28"/>
          <w:lang w:val="uk-UA"/>
        </w:rPr>
      </w:pPr>
    </w:p>
    <w:p w:rsidR="008F650A" w:rsidRDefault="00F65AD9">
      <w:pPr>
        <w:tabs>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t>Т.А. Малиш</w:t>
      </w:r>
    </w:p>
    <w:p w:rsidR="008F650A" w:rsidRDefault="008F650A">
      <w:pPr>
        <w:spacing w:after="0" w:line="240" w:lineRule="auto"/>
        <w:jc w:val="both"/>
        <w:rPr>
          <w:rFonts w:ascii="Times New Roman" w:hAnsi="Times New Roman" w:cs="Times New Roman"/>
          <w:sz w:val="28"/>
          <w:szCs w:val="28"/>
          <w:lang w:val="uk-UA"/>
        </w:rPr>
      </w:pPr>
    </w:p>
    <w:p w:rsidR="008F650A" w:rsidRDefault="008F650A">
      <w:pPr>
        <w:spacing w:after="0" w:line="240" w:lineRule="auto"/>
        <w:jc w:val="both"/>
        <w:rPr>
          <w:rFonts w:ascii="Times New Roman" w:hAnsi="Times New Roman" w:cs="Times New Roman"/>
          <w:sz w:val="28"/>
          <w:szCs w:val="28"/>
          <w:lang w:val="uk-UA"/>
        </w:rPr>
      </w:pPr>
    </w:p>
    <w:p w:rsidR="008F650A" w:rsidRDefault="008F650A">
      <w:pPr>
        <w:spacing w:after="0" w:line="240" w:lineRule="auto"/>
        <w:jc w:val="both"/>
        <w:rPr>
          <w:rFonts w:ascii="Times New Roman" w:hAnsi="Times New Roman" w:cs="Times New Roman"/>
          <w:sz w:val="28"/>
          <w:szCs w:val="28"/>
          <w:lang w:val="uk-UA"/>
        </w:rPr>
      </w:pPr>
    </w:p>
    <w:p w:rsidR="008F650A" w:rsidRDefault="008F650A">
      <w:pPr>
        <w:spacing w:after="0" w:line="240" w:lineRule="auto"/>
        <w:jc w:val="both"/>
        <w:rPr>
          <w:rFonts w:ascii="Times New Roman" w:hAnsi="Times New Roman" w:cs="Times New Roman"/>
          <w:sz w:val="28"/>
          <w:szCs w:val="28"/>
          <w:lang w:val="uk-UA"/>
        </w:rPr>
      </w:pPr>
    </w:p>
    <w:p w:rsidR="008F650A" w:rsidRDefault="008F650A">
      <w:pPr>
        <w:spacing w:after="0" w:line="240" w:lineRule="auto"/>
        <w:jc w:val="both"/>
        <w:rPr>
          <w:rFonts w:ascii="Times New Roman" w:hAnsi="Times New Roman" w:cs="Times New Roman"/>
          <w:sz w:val="28"/>
          <w:szCs w:val="28"/>
          <w:lang w:val="uk-UA"/>
        </w:rPr>
      </w:pPr>
    </w:p>
    <w:p w:rsidR="008F650A" w:rsidRDefault="008F650A">
      <w:pPr>
        <w:spacing w:after="0" w:line="240" w:lineRule="auto"/>
        <w:jc w:val="both"/>
        <w:rPr>
          <w:rFonts w:ascii="Times New Roman" w:hAnsi="Times New Roman" w:cs="Times New Roman"/>
          <w:sz w:val="28"/>
          <w:szCs w:val="28"/>
          <w:lang w:val="uk-UA"/>
        </w:rPr>
      </w:pPr>
    </w:p>
    <w:p w:rsidR="008F650A" w:rsidRDefault="008F650A">
      <w:pPr>
        <w:spacing w:after="0" w:line="240" w:lineRule="auto"/>
        <w:jc w:val="both"/>
        <w:rPr>
          <w:rFonts w:ascii="Times New Roman" w:hAnsi="Times New Roman" w:cs="Times New Roman"/>
          <w:sz w:val="28"/>
          <w:szCs w:val="28"/>
          <w:lang w:val="uk-UA"/>
        </w:rPr>
      </w:pPr>
      <w:bookmarkStart w:id="0" w:name="_GoBack"/>
      <w:bookmarkEnd w:id="0"/>
    </w:p>
    <w:sectPr w:rsidR="008F650A">
      <w:pgSz w:w="11906" w:h="16838"/>
      <w:pgMar w:top="1134" w:right="567" w:bottom="1134" w:left="170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0A"/>
    <w:rsid w:val="008F650A"/>
    <w:rsid w:val="00DD07CF"/>
    <w:rsid w:val="00F65A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D5DC"/>
  <w15:docId w15:val="{5262478A-304F-4A16-8E09-74CB72B8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styleId="a5">
    <w:name w:val="Title"/>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styleId="a9">
    <w:name w:val="index heading"/>
    <w:basedOn w:val="a"/>
    <w:qFormat/>
    <w:pPr>
      <w:suppressLineNumbers/>
    </w:pPr>
    <w:rPr>
      <w:rFonts w:ascii="Times New Roman" w:hAnsi="Times New Roman" w:cs="Lucida Sans"/>
    </w:rPr>
  </w:style>
  <w:style w:type="paragraph" w:customStyle="1" w:styleId="10">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AB4A-BFF2-43A2-952B-555E1CB2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179</Words>
  <Characters>1026</Characters>
  <Application>Microsoft Office Word</Application>
  <DocSecurity>0</DocSecurity>
  <Lines>8</Lines>
  <Paragraphs>2</Paragraphs>
  <ScaleCrop>false</ScaleCrop>
  <Company>SPecialiST RePack</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Пользователь Windows</cp:lastModifiedBy>
  <cp:revision>50</cp:revision>
  <cp:lastPrinted>2021-07-27T08:32:00Z</cp:lastPrinted>
  <dcterms:created xsi:type="dcterms:W3CDTF">2021-02-16T08:42:00Z</dcterms:created>
  <dcterms:modified xsi:type="dcterms:W3CDTF">2021-07-29T12:39:00Z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