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8B" w:rsidRDefault="00185206" w:rsidP="007A78FA">
      <w:pPr>
        <w:tabs>
          <w:tab w:val="left" w:pos="709"/>
        </w:tabs>
        <w:spacing w:after="0" w:line="240" w:lineRule="auto"/>
        <w:jc w:val="center"/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02403198" wp14:editId="73BB4CA3">
            <wp:simplePos x="0" y="0"/>
            <wp:positionH relativeFrom="column">
              <wp:posOffset>2885440</wp:posOffset>
            </wp:positionH>
            <wp:positionV relativeFrom="paragraph">
              <wp:posOffset>-422275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</w:t>
      </w:r>
    </w:p>
    <w:p w:rsidR="0099498B" w:rsidRDefault="00185206" w:rsidP="007A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99498B" w:rsidRDefault="00185206" w:rsidP="007A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99498B" w:rsidRDefault="00185206" w:rsidP="007A78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9498B" w:rsidRDefault="0099498B" w:rsidP="007A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98B" w:rsidRDefault="00185206" w:rsidP="007A7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9498B" w:rsidRDefault="0099498B" w:rsidP="007A78FA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98B" w:rsidRDefault="00185206" w:rsidP="007A78FA">
      <w:pPr>
        <w:tabs>
          <w:tab w:val="left" w:pos="709"/>
        </w:tabs>
        <w:spacing w:after="0" w:line="240" w:lineRule="auto"/>
        <w:jc w:val="both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вересня 2021 року                                                                                         № </w:t>
      </w:r>
      <w:r w:rsidR="00BB2684">
        <w:rPr>
          <w:rFonts w:ascii="Times New Roman" w:hAnsi="Times New Roman" w:cs="Times New Roman"/>
          <w:sz w:val="28"/>
          <w:szCs w:val="28"/>
          <w:lang w:val="uk-UA"/>
        </w:rPr>
        <w:t>300</w:t>
      </w:r>
    </w:p>
    <w:p w:rsidR="0099498B" w:rsidRDefault="0099498B" w:rsidP="007A78FA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98B" w:rsidRDefault="00185206" w:rsidP="007A78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протоколів </w:t>
      </w:r>
    </w:p>
    <w:p w:rsidR="0099498B" w:rsidRDefault="00185206" w:rsidP="007A78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аукціонів </w:t>
      </w:r>
    </w:p>
    <w:p w:rsidR="0099498B" w:rsidRDefault="0099498B" w:rsidP="007A78F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99498B" w:rsidRDefault="00185206" w:rsidP="007A78FA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99498B" w:rsidRDefault="00185206" w:rsidP="007A7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A78FA" w:rsidRDefault="007A78FA" w:rsidP="007A7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498B" w:rsidRDefault="00185206" w:rsidP="007A78FA">
      <w:pPr>
        <w:pStyle w:val="2"/>
        <w:spacing w:beforeAutospacing="0" w:line="240" w:lineRule="auto"/>
        <w:contextualSpacing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uk-UA"/>
        </w:rPr>
        <w:t>1. Затвердити протоколи електронних аукціонів:</w:t>
      </w:r>
    </w:p>
    <w:p w:rsidR="0099498B" w:rsidRDefault="00185206" w:rsidP="007A78FA">
      <w:pPr>
        <w:pStyle w:val="2"/>
        <w:spacing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uk-UA"/>
        </w:rPr>
        <w:t>1) від 21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вересня 2021 року </w:t>
      </w:r>
      <w:r>
        <w:rPr>
          <w:rStyle w:val="a3"/>
          <w:rFonts w:ascii="Times New Roman" w:eastAsia="Roboto Bold" w:hAnsi="Times New Roman" w:cs="Times New Roman"/>
          <w:i w:val="0"/>
          <w:iCs w:val="0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LLE001-UA-20210825-06779 про визнання переможцем електронного аукціону на право оренди нежитлового приміщення кімнати № 41, розташованої за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: вул. Покровська, 16, м. Решетилівка, фізичну особу - підприємця Семенову Тетяну Володимирівну;</w:t>
      </w:r>
    </w:p>
    <w:p w:rsidR="0099498B" w:rsidRDefault="00185206" w:rsidP="007A78FA">
      <w:pPr>
        <w:pStyle w:val="2"/>
        <w:spacing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2) від 20 вересня 2021 року </w:t>
      </w:r>
      <w:r w:rsidRPr="007A78FA">
        <w:rPr>
          <w:rStyle w:val="a3"/>
          <w:rFonts w:ascii="Times New Roman" w:eastAsia="Roboto Bold" w:hAnsi="Times New Roman" w:cs="Times New Roman"/>
          <w:i w:val="0"/>
          <w:iCs w:val="0"/>
          <w:color w:val="000000"/>
          <w:sz w:val="28"/>
          <w:szCs w:val="28"/>
          <w:lang w:val="uk-UA"/>
        </w:rPr>
        <w:t>№</w:t>
      </w:r>
      <w:r w:rsidRPr="007A78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LLE001-UA-20210825-23162</w:t>
      </w:r>
      <w:r w:rsidRPr="007A78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про визнання переможцем електронного аукціону на право оренди нежитлового приміщення, розташованого за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: вул. Шевченка, 38-а, с. Потічок, фізичну особу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-підприємця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  <w:t>Федірець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 Любов Петрівну;</w:t>
      </w:r>
    </w:p>
    <w:p w:rsidR="0099498B" w:rsidRDefault="00185206" w:rsidP="007A7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3)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21 вересня 2021 року </w:t>
      </w:r>
      <w:r>
        <w:rPr>
          <w:rFonts w:ascii="Times New Roman" w:hAnsi="Times New Roman" w:cs="Times New Roman"/>
          <w:color w:val="000000"/>
          <w:sz w:val="28"/>
          <w:szCs w:val="28"/>
          <w:lang w:val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LLE001-UA-20210825-16288 про визнання переможцем електронного аукціону на право оренди нежитлового приміщення, розташованого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вул. Покровська, 9, м. Решетилівка, фізичну особу </w:t>
      </w:r>
      <w:r>
        <w:rPr>
          <w:rFonts w:ascii="Times New Roman" w:hAnsi="Times New Roman" w:cs="Times New Roman"/>
          <w:color w:val="000000"/>
          <w:sz w:val="28"/>
          <w:szCs w:val="28"/>
          <w:lang w:val="zh-C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підприємця Зозулю Олександра Олександровича.</w:t>
      </w:r>
    </w:p>
    <w:p w:rsidR="0099498B" w:rsidRDefault="00185206" w:rsidP="007A78FA">
      <w:pPr>
        <w:pStyle w:val="2"/>
        <w:spacing w:beforeAutospacing="0" w:after="0" w:afterAutospacing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ab/>
        <w:t xml:space="preserve">2. Відділу з юридичних питань та управління комунальним майном виконавчого комітету міської ради (Колотій Н.Ю.) провести процедуру укладення договору оренди з переможцем аукціону. </w:t>
      </w:r>
    </w:p>
    <w:p w:rsidR="0099498B" w:rsidRDefault="0099498B" w:rsidP="007A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8B" w:rsidRDefault="0099498B" w:rsidP="007A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98B" w:rsidRDefault="0099498B" w:rsidP="00185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98B" w:rsidRDefault="0099498B" w:rsidP="00185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98B" w:rsidRDefault="0099498B" w:rsidP="00185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98B" w:rsidRDefault="00BB2684" w:rsidP="00185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О.А. Дядюнова</w:t>
      </w:r>
    </w:p>
    <w:p w:rsidR="0099498B" w:rsidRDefault="0099498B" w:rsidP="00185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99498B" w:rsidSect="007A78F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8B" w:rsidRDefault="00185206">
      <w:pPr>
        <w:spacing w:line="240" w:lineRule="auto"/>
      </w:pPr>
      <w:r>
        <w:separator/>
      </w:r>
    </w:p>
  </w:endnote>
  <w:endnote w:type="continuationSeparator" w:id="0">
    <w:p w:rsidR="0099498B" w:rsidRDefault="00185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Bold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8B" w:rsidRDefault="00185206">
      <w:pPr>
        <w:spacing w:after="0"/>
      </w:pPr>
      <w:r>
        <w:separator/>
      </w:r>
    </w:p>
  </w:footnote>
  <w:footnote w:type="continuationSeparator" w:id="0">
    <w:p w:rsidR="0099498B" w:rsidRDefault="001852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1E97"/>
    <w:rsid w:val="001259E8"/>
    <w:rsid w:val="00185206"/>
    <w:rsid w:val="001B0136"/>
    <w:rsid w:val="004A1E97"/>
    <w:rsid w:val="00636C66"/>
    <w:rsid w:val="007A78FA"/>
    <w:rsid w:val="008B15D4"/>
    <w:rsid w:val="0099498B"/>
    <w:rsid w:val="00A133BE"/>
    <w:rsid w:val="00BB2684"/>
    <w:rsid w:val="00EA1FCE"/>
    <w:rsid w:val="03303F38"/>
    <w:rsid w:val="20410983"/>
    <w:rsid w:val="21FD6EED"/>
    <w:rsid w:val="236A2D65"/>
    <w:rsid w:val="260C5D1C"/>
    <w:rsid w:val="28037F50"/>
    <w:rsid w:val="2AEC38FE"/>
    <w:rsid w:val="3DE82E20"/>
    <w:rsid w:val="3ECF021B"/>
    <w:rsid w:val="4AF2636A"/>
    <w:rsid w:val="5F1D6810"/>
    <w:rsid w:val="660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2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1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0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Юля</cp:lastModifiedBy>
  <cp:revision>144</cp:revision>
  <cp:lastPrinted>2021-09-29T11:06:00Z</cp:lastPrinted>
  <dcterms:created xsi:type="dcterms:W3CDTF">2019-09-26T11:25:00Z</dcterms:created>
  <dcterms:modified xsi:type="dcterms:W3CDTF">2021-10-04T05:25:00Z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1049-11.2.0.10323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B150A25C687B4FE0930D4E9F133BFD5F</vt:lpwstr>
  </property>
</Properties>
</file>