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2D" w:rsidRDefault="00EF01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B2D" w:rsidRDefault="00EF0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981B2D" w:rsidRDefault="00EF0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981B2D" w:rsidRDefault="00EF012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81B2D" w:rsidRDefault="00981B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B2D" w:rsidRDefault="00EF01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81B2D" w:rsidRDefault="00981B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1B2D" w:rsidRDefault="00EF01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28 жовтня 2021 року                                                                                      №  </w:t>
      </w:r>
      <w:r w:rsidR="00DC1578">
        <w:rPr>
          <w:rFonts w:ascii="Times New Roman" w:hAnsi="Times New Roman" w:cs="Times New Roman"/>
          <w:bCs/>
          <w:sz w:val="28"/>
          <w:szCs w:val="28"/>
          <w:lang w:val="uk-UA"/>
        </w:rPr>
        <w:t>322</w:t>
      </w:r>
    </w:p>
    <w:p w:rsidR="00981B2D" w:rsidRDefault="00981B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981B2D" w:rsidRDefault="00EF01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висновків </w:t>
      </w:r>
    </w:p>
    <w:p w:rsidR="00981B2D" w:rsidRDefault="00EF0125">
      <w:pPr>
        <w:spacing w:after="0" w:line="240" w:lineRule="auto"/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981B2D" w:rsidRDefault="00EF012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981B2D" w:rsidRDefault="00981B2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81B2D" w:rsidRDefault="00EF0125">
      <w:pPr>
        <w:spacing w:after="0" w:line="240" w:lineRule="auto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об’єктів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981B2D" w:rsidRDefault="00EF012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981B2D" w:rsidRPr="00CF4BA6" w:rsidRDefault="00981B2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1B2D" w:rsidRPr="00CF4BA6" w:rsidRDefault="00EF01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4BA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Висновки про вартість </w:t>
      </w:r>
      <w:r w:rsidRPr="00CF4BA6">
        <w:rPr>
          <w:rFonts w:ascii="Times New Roman" w:hAnsi="Times New Roman" w:cs="Times New Roman"/>
          <w:bCs/>
          <w:sz w:val="28"/>
          <w:szCs w:val="28"/>
          <w:lang w:val="uk-UA"/>
        </w:rPr>
        <w:t>майна, для передачі його в оренду,</w:t>
      </w:r>
      <w:r w:rsidRPr="00CF4BA6">
        <w:rPr>
          <w:rFonts w:ascii="Times New Roman" w:hAnsi="Times New Roman" w:cs="Times New Roman"/>
          <w:sz w:val="28"/>
          <w:szCs w:val="28"/>
          <w:lang w:val="uk-UA"/>
        </w:rPr>
        <w:t xml:space="preserve"> що розташоване за </w:t>
      </w:r>
      <w:proofErr w:type="spellStart"/>
      <w:r w:rsidRPr="00CF4BA6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F4BA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81B2D" w:rsidRPr="00CF4BA6" w:rsidRDefault="00EF0125">
      <w:pPr>
        <w:pStyle w:val="ac"/>
        <w:numPr>
          <w:ilvl w:val="0"/>
          <w:numId w:val="1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BA6">
        <w:rPr>
          <w:rFonts w:ascii="Times New Roman" w:hAnsi="Times New Roman" w:cs="Times New Roman"/>
          <w:sz w:val="28"/>
          <w:szCs w:val="28"/>
          <w:lang w:val="uk-UA"/>
        </w:rPr>
        <w:t xml:space="preserve"> вул. Грушевського, 76, м. Решетилівка, нежитлове приміщення (гараж) загальною площею 22,3 </w:t>
      </w:r>
      <w:proofErr w:type="spellStart"/>
      <w:r w:rsidRPr="00CF4BA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CF4BA6">
        <w:rPr>
          <w:rFonts w:ascii="Times New Roman" w:hAnsi="Times New Roman" w:cs="Times New Roman"/>
          <w:sz w:val="28"/>
          <w:szCs w:val="28"/>
          <w:lang w:val="uk-UA"/>
        </w:rPr>
        <w:t>. м., вартістю 24010,00 грн. (двадцять чотири тисячі десять гривень 00 коп.);</w:t>
      </w:r>
    </w:p>
    <w:p w:rsidR="00981B2D" w:rsidRPr="00CF4BA6" w:rsidRDefault="00CF4BA6" w:rsidP="00CF4BA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="00EF0125" w:rsidRPr="00CF4BA6">
        <w:rPr>
          <w:rFonts w:ascii="Times New Roman" w:hAnsi="Times New Roman" w:cs="Times New Roman"/>
          <w:sz w:val="28"/>
          <w:szCs w:val="28"/>
          <w:lang w:val="uk-UA"/>
        </w:rPr>
        <w:t xml:space="preserve"> вул. Старокиївська, 6, м. Решетилівка, нежитлове приміщення загальною площею 19,1 </w:t>
      </w:r>
      <w:proofErr w:type="spellStart"/>
      <w:r w:rsidR="00EF0125" w:rsidRPr="00CF4BA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EF0125" w:rsidRPr="00CF4BA6">
        <w:rPr>
          <w:rFonts w:ascii="Times New Roman" w:hAnsi="Times New Roman" w:cs="Times New Roman"/>
          <w:sz w:val="28"/>
          <w:szCs w:val="28"/>
          <w:lang w:val="uk-UA"/>
        </w:rPr>
        <w:t>. м., вартістю 44070,00 грн. (сорок чотири тисячі сімдесят гривень 00 коп.).</w:t>
      </w:r>
    </w:p>
    <w:p w:rsidR="00981B2D" w:rsidRDefault="00981B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1B2D" w:rsidRDefault="0098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B2D" w:rsidRDefault="0098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B2D" w:rsidRDefault="0098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B2D" w:rsidRDefault="00EF0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</w:p>
    <w:p w:rsidR="00981B2D" w:rsidRDefault="0098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B2D" w:rsidRDefault="0098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B2D" w:rsidRDefault="0098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B2D" w:rsidRDefault="0098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B2D" w:rsidRDefault="0098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B2D" w:rsidRDefault="0098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1B2D" w:rsidRDefault="00981B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981B2D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67" w:rsidRDefault="00FD4A67">
      <w:pPr>
        <w:spacing w:line="240" w:lineRule="auto"/>
      </w:pPr>
      <w:r>
        <w:separator/>
      </w:r>
    </w:p>
  </w:endnote>
  <w:endnote w:type="continuationSeparator" w:id="0">
    <w:p w:rsidR="00FD4A67" w:rsidRDefault="00FD4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67" w:rsidRDefault="00FD4A67">
      <w:pPr>
        <w:spacing w:after="0"/>
      </w:pPr>
      <w:r>
        <w:separator/>
      </w:r>
    </w:p>
  </w:footnote>
  <w:footnote w:type="continuationSeparator" w:id="0">
    <w:p w:rsidR="00FD4A67" w:rsidRDefault="00FD4A6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001"/>
    <w:multiLevelType w:val="multilevel"/>
    <w:tmpl w:val="24F33001"/>
    <w:lvl w:ilvl="0">
      <w:start w:val="1"/>
      <w:numFmt w:val="decimal"/>
      <w:suff w:val="space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2323A"/>
    <w:rsid w:val="006A7F25"/>
    <w:rsid w:val="00981B2D"/>
    <w:rsid w:val="009F5615"/>
    <w:rsid w:val="00B2323A"/>
    <w:rsid w:val="00C24D87"/>
    <w:rsid w:val="00CF4BA6"/>
    <w:rsid w:val="00DC1578"/>
    <w:rsid w:val="00EF0125"/>
    <w:rsid w:val="00FD4A67"/>
    <w:rsid w:val="7D2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ab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2">
    <w:name w:val="Указатель12"/>
    <w:basedOn w:val="a"/>
    <w:qFormat/>
    <w:pPr>
      <w:suppressLineNumbers/>
    </w:pPr>
    <w:rPr>
      <w:rFonts w:cs="Arial Unicode MS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d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136</cp:revision>
  <cp:lastPrinted>2021-10-29T06:30:00Z</cp:lastPrinted>
  <dcterms:created xsi:type="dcterms:W3CDTF">2019-09-26T11:25:00Z</dcterms:created>
  <dcterms:modified xsi:type="dcterms:W3CDTF">2021-11-04T11:57:00Z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CV">
    <vt:lpwstr>5C4F25513C564611B7AF0D4984B285AF</vt:lpwstr>
  </property>
  <property fmtid="{D5CDD505-2E9C-101B-9397-08002B2CF9AE}" pid="7" name="KSOProductBuildVer">
    <vt:lpwstr>1049-11.2.0.10351</vt:lpwstr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