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0"/>
        <w:gridCol w:w="811"/>
        <w:gridCol w:w="2288"/>
        <w:gridCol w:w="321"/>
        <w:gridCol w:w="509"/>
        <w:gridCol w:w="141"/>
        <w:gridCol w:w="180"/>
        <w:gridCol w:w="530"/>
        <w:gridCol w:w="503"/>
        <w:gridCol w:w="1172"/>
        <w:gridCol w:w="569"/>
        <w:gridCol w:w="991"/>
        <w:gridCol w:w="314"/>
        <w:gridCol w:w="321"/>
        <w:gridCol w:w="659"/>
        <w:gridCol w:w="266"/>
        <w:gridCol w:w="40"/>
        <w:gridCol w:w="281"/>
        <w:gridCol w:w="40"/>
      </w:tblGrid>
      <w:tr w:rsidR="002D3288" w:rsidRPr="00430024" w:rsidTr="00430024">
        <w:trPr>
          <w:trHeight w:hRule="exact" w:val="40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830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741" w:type="dxa"/>
            <w:gridSpan w:val="2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626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246" w:type="dxa"/>
            <w:gridSpan w:val="4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</w:tr>
      <w:tr w:rsidR="00BA5719" w:rsidRPr="00430024" w:rsidTr="00430024">
        <w:trPr>
          <w:gridAfter w:val="2"/>
          <w:wAfter w:w="321" w:type="dxa"/>
          <w:trHeight w:hRule="exact" w:val="303"/>
        </w:trPr>
        <w:tc>
          <w:tcPr>
            <w:tcW w:w="1701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650" w:type="dxa"/>
            <w:gridSpan w:val="2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550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719" w:rsidRPr="00430024" w:rsidRDefault="00BA5719" w:rsidP="00BC2B56">
            <w:pPr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Додаток №2</w:t>
            </w:r>
          </w:p>
        </w:tc>
        <w:tc>
          <w:tcPr>
            <w:tcW w:w="40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</w:tr>
      <w:tr w:rsidR="00BA5719" w:rsidRPr="00430024" w:rsidTr="00430024">
        <w:trPr>
          <w:gridAfter w:val="2"/>
          <w:wAfter w:w="321" w:type="dxa"/>
          <w:trHeight w:hRule="exact" w:val="294"/>
        </w:trPr>
        <w:tc>
          <w:tcPr>
            <w:tcW w:w="1701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650" w:type="dxa"/>
            <w:gridSpan w:val="2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550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719" w:rsidRPr="00430024" w:rsidRDefault="00BA5719" w:rsidP="00BC2B56">
            <w:pPr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>до рішення виконавчого комітету Решетилівської</w:t>
            </w:r>
          </w:p>
        </w:tc>
        <w:tc>
          <w:tcPr>
            <w:tcW w:w="40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</w:tr>
      <w:tr w:rsidR="00BA5719" w:rsidRPr="00430024" w:rsidTr="00430024">
        <w:trPr>
          <w:gridAfter w:val="2"/>
          <w:wAfter w:w="321" w:type="dxa"/>
          <w:trHeight w:hRule="exact" w:val="556"/>
        </w:trPr>
        <w:tc>
          <w:tcPr>
            <w:tcW w:w="1701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650" w:type="dxa"/>
            <w:gridSpan w:val="2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550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719" w:rsidRPr="00430024" w:rsidRDefault="00BA5719" w:rsidP="00BC2B56">
            <w:pPr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>міської ради "Про внесення змін до показників бюджету міської</w:t>
            </w:r>
            <w:r w:rsidR="00430024" w:rsidRPr="00430024">
              <w:rPr>
                <w:rFonts w:eastAsia="Arial"/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40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</w:tr>
      <w:tr w:rsidR="00BA5719" w:rsidRPr="00430024" w:rsidTr="00430024">
        <w:trPr>
          <w:gridAfter w:val="2"/>
          <w:wAfter w:w="321" w:type="dxa"/>
          <w:trHeight w:hRule="exact" w:val="577"/>
        </w:trPr>
        <w:tc>
          <w:tcPr>
            <w:tcW w:w="1701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650" w:type="dxa"/>
            <w:gridSpan w:val="2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  <w:tc>
          <w:tcPr>
            <w:tcW w:w="550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719" w:rsidRPr="00430024" w:rsidRDefault="00BA5719" w:rsidP="00940C60">
            <w:pPr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 xml:space="preserve">на 2021 рік"  від </w:t>
            </w:r>
            <w:r w:rsidR="00522D2D" w:rsidRPr="00430024">
              <w:rPr>
                <w:rFonts w:eastAsia="Arial"/>
                <w:sz w:val="24"/>
                <w:szCs w:val="24"/>
                <w:lang w:val="uk-UA"/>
              </w:rPr>
              <w:t>22</w:t>
            </w:r>
            <w:r w:rsidRPr="00430024">
              <w:rPr>
                <w:rFonts w:eastAsia="Arial"/>
                <w:sz w:val="24"/>
                <w:szCs w:val="24"/>
                <w:lang w:val="uk-UA"/>
              </w:rPr>
              <w:t>.11.2021</w:t>
            </w:r>
            <w:r w:rsidR="00940C60" w:rsidRPr="00430024">
              <w:rPr>
                <w:rFonts w:eastAsia="Arial"/>
                <w:sz w:val="24"/>
                <w:szCs w:val="24"/>
                <w:lang w:val="uk-UA"/>
              </w:rPr>
              <w:t xml:space="preserve"> №</w:t>
            </w:r>
            <w:r w:rsidR="00430024" w:rsidRPr="00430024">
              <w:rPr>
                <w:rFonts w:eastAsia="Arial"/>
                <w:sz w:val="24"/>
                <w:szCs w:val="24"/>
                <w:lang w:val="uk-UA"/>
              </w:rPr>
              <w:t xml:space="preserve"> 344</w:t>
            </w:r>
          </w:p>
        </w:tc>
        <w:tc>
          <w:tcPr>
            <w:tcW w:w="40" w:type="dxa"/>
          </w:tcPr>
          <w:p w:rsidR="00BA5719" w:rsidRPr="00430024" w:rsidRDefault="00BA5719">
            <w:pPr>
              <w:pStyle w:val="EMPTYCELLSTYLE"/>
              <w:rPr>
                <w:lang w:val="uk-UA"/>
              </w:rPr>
            </w:pPr>
          </w:p>
        </w:tc>
      </w:tr>
      <w:tr w:rsidR="002D3288" w:rsidRPr="00430024" w:rsidTr="00430024">
        <w:trPr>
          <w:trHeight w:hRule="exact" w:val="411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830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741" w:type="dxa"/>
            <w:gridSpan w:val="2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626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246" w:type="dxa"/>
            <w:gridSpan w:val="4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32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9615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288" w:rsidRPr="00430024" w:rsidRDefault="00221F9D">
            <w:pPr>
              <w:jc w:val="center"/>
              <w:rPr>
                <w:lang w:val="uk-UA"/>
              </w:rPr>
            </w:pPr>
            <w:r w:rsidRPr="00430024">
              <w:rPr>
                <w:rFonts w:ascii="Arial" w:eastAsia="Arial" w:hAnsi="Arial" w:cs="Arial"/>
                <w:b/>
                <w:sz w:val="24"/>
                <w:lang w:val="uk-UA"/>
              </w:rPr>
              <w:t>ФІНАНСУВАННЯ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40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9615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288" w:rsidRPr="00430024" w:rsidRDefault="00BA5719">
            <w:pPr>
              <w:jc w:val="center"/>
              <w:rPr>
                <w:lang w:val="uk-UA"/>
              </w:rPr>
            </w:pPr>
            <w:r w:rsidRPr="00430024">
              <w:rPr>
                <w:rFonts w:ascii="Arial" w:eastAsia="Arial" w:hAnsi="Arial" w:cs="Arial"/>
                <w:b/>
                <w:sz w:val="24"/>
                <w:lang w:val="uk-UA"/>
              </w:rPr>
              <w:t>бюджету Решетилівської міської територіальної громади на 2021 рік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</w:tr>
      <w:tr w:rsidR="002D3288" w:rsidRPr="00430024" w:rsidTr="00430024">
        <w:trPr>
          <w:trHeight w:hRule="exact" w:val="10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830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741" w:type="dxa"/>
            <w:gridSpan w:val="2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626" w:type="dxa"/>
            <w:gridSpan w:val="3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1246" w:type="dxa"/>
            <w:gridSpan w:val="4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lang w:val="uk-UA"/>
              </w:rPr>
            </w:pPr>
          </w:p>
        </w:tc>
      </w:tr>
      <w:tr w:rsidR="002D3288" w:rsidRPr="00430024" w:rsidTr="00430024">
        <w:trPr>
          <w:gridAfter w:val="3"/>
          <w:wAfter w:w="361" w:type="dxa"/>
          <w:trHeight w:hRule="exact" w:val="22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ind w:left="60"/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>16515000000</w:t>
            </w:r>
          </w:p>
        </w:tc>
        <w:tc>
          <w:tcPr>
            <w:tcW w:w="830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3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6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3"/>
          <w:wAfter w:w="361" w:type="dxa"/>
          <w:trHeight w:hRule="exact" w:val="24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(код бюджету)</w:t>
            </w:r>
          </w:p>
        </w:tc>
        <w:tc>
          <w:tcPr>
            <w:tcW w:w="830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3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6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22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3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288" w:rsidRPr="00430024" w:rsidRDefault="00221F9D">
            <w:pPr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24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Найменування</w:t>
            </w:r>
            <w:r w:rsidR="00430024" w:rsidRPr="0043002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b/>
                <w:sz w:val="24"/>
                <w:szCs w:val="24"/>
                <w:lang w:val="uk-UA"/>
              </w:rPr>
              <w:t>згідно</w:t>
            </w:r>
            <w:r w:rsidRPr="00430024">
              <w:rPr>
                <w:b/>
                <w:sz w:val="24"/>
                <w:szCs w:val="24"/>
                <w:lang w:val="uk-UA"/>
              </w:rPr>
              <w:br/>
              <w:t>з Класифікацією</w:t>
            </w:r>
            <w:r w:rsidR="00BA5719" w:rsidRPr="0043002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b/>
                <w:sz w:val="24"/>
                <w:szCs w:val="24"/>
                <w:lang w:val="uk-UA"/>
              </w:rPr>
              <w:t>фінансування бюджету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Загальний</w:t>
            </w:r>
            <w:r w:rsidRPr="00430024">
              <w:rPr>
                <w:b/>
                <w:sz w:val="24"/>
                <w:szCs w:val="24"/>
                <w:lang w:val="uk-UA"/>
              </w:rPr>
              <w:br/>
              <w:t>фонд</w:t>
            </w:r>
          </w:p>
        </w:tc>
        <w:tc>
          <w:tcPr>
            <w:tcW w:w="3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941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у тому числі</w:t>
            </w:r>
            <w:r w:rsidRPr="00430024">
              <w:rPr>
                <w:b/>
                <w:sz w:val="24"/>
                <w:szCs w:val="24"/>
                <w:lang w:val="uk-UA"/>
              </w:rPr>
              <w:br/>
              <w:t>бюджет</w:t>
            </w:r>
            <w:r w:rsidRPr="00430024">
              <w:rPr>
                <w:b/>
                <w:sz w:val="24"/>
                <w:szCs w:val="24"/>
                <w:lang w:val="uk-UA"/>
              </w:rPr>
              <w:br/>
              <w:t>розвитку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437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30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6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ind w:left="60" w:right="60"/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Фінансування за типом кредитора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504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left="60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Внутрішнє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-10 000 000,00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979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208000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left="60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Фінансування за рахунок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зміни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залишків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коштів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бюджетів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-10 000 000,00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7D0A50">
        <w:trPr>
          <w:gridAfter w:val="2"/>
          <w:wAfter w:w="321" w:type="dxa"/>
          <w:trHeight w:hRule="exact" w:val="1263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>208400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left="60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>Кошти, що</w:t>
            </w:r>
            <w:r w:rsidR="00BA5719" w:rsidRPr="00430024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sz w:val="24"/>
                <w:szCs w:val="24"/>
                <w:lang w:val="uk-UA"/>
              </w:rPr>
              <w:t>передаються</w:t>
            </w:r>
            <w:r w:rsidR="00BA5719" w:rsidRPr="00430024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sz w:val="24"/>
                <w:szCs w:val="24"/>
                <w:lang w:val="uk-UA"/>
              </w:rPr>
              <w:t>із</w:t>
            </w:r>
            <w:r w:rsidR="00BA5719" w:rsidRPr="00430024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sz w:val="24"/>
                <w:szCs w:val="24"/>
                <w:lang w:val="uk-UA"/>
              </w:rPr>
              <w:t>загального фонду бюджету до бюджету розвитку (спеціального фонду)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-10 000 000,00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30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ind w:left="60" w:right="60"/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X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ind w:left="60" w:right="60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Загальне</w:t>
            </w:r>
            <w:r w:rsidR="00BA5719" w:rsidRPr="00430024">
              <w:rPr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-10 000 000,00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30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6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ind w:left="60" w:right="60"/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Фінансування за типом боргового</w:t>
            </w:r>
            <w:r w:rsidR="00BA5719" w:rsidRPr="0043002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b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754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600000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left="60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Фінансування за активними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операціями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-10 000 000,00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716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602000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left="60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Зміни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обсягів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бюджетних</w:t>
            </w:r>
            <w:r w:rsidR="00BA5719" w:rsidRPr="00430024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b/>
                <w:sz w:val="24"/>
                <w:szCs w:val="24"/>
                <w:lang w:val="uk-UA"/>
              </w:rPr>
              <w:t>коштів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-10 000 000,00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1251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>602400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left="60"/>
              <w:rPr>
                <w:sz w:val="24"/>
                <w:szCs w:val="24"/>
                <w:lang w:val="uk-UA"/>
              </w:rPr>
            </w:pPr>
            <w:r w:rsidRPr="00430024">
              <w:rPr>
                <w:rFonts w:eastAsia="Arial"/>
                <w:sz w:val="24"/>
                <w:szCs w:val="24"/>
                <w:lang w:val="uk-UA"/>
              </w:rPr>
              <w:t>Кошти, що</w:t>
            </w:r>
            <w:r w:rsidR="00BA5719" w:rsidRPr="00430024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sz w:val="24"/>
                <w:szCs w:val="24"/>
                <w:lang w:val="uk-UA"/>
              </w:rPr>
              <w:t>передаються</w:t>
            </w:r>
            <w:r w:rsidR="00BA5719" w:rsidRPr="00430024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sz w:val="24"/>
                <w:szCs w:val="24"/>
                <w:lang w:val="uk-UA"/>
              </w:rPr>
              <w:t>із</w:t>
            </w:r>
            <w:r w:rsidR="00BA5719" w:rsidRPr="00430024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rFonts w:eastAsia="Arial"/>
                <w:sz w:val="24"/>
                <w:szCs w:val="24"/>
                <w:lang w:val="uk-UA"/>
              </w:rPr>
              <w:t>загального фонду бюджету до бюджету розвитку (спеціального фонду)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-10 000 000,00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30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ind w:left="60" w:right="60"/>
              <w:jc w:val="center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X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3288" w:rsidRPr="00430024" w:rsidRDefault="00221F9D">
            <w:pPr>
              <w:ind w:left="60" w:right="60"/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Загальне</w:t>
            </w:r>
            <w:r w:rsidR="00BA5719" w:rsidRPr="00430024">
              <w:rPr>
                <w:sz w:val="24"/>
                <w:szCs w:val="24"/>
                <w:lang w:val="uk-UA"/>
              </w:rPr>
              <w:t xml:space="preserve"> </w:t>
            </w:r>
            <w:r w:rsidRPr="00430024">
              <w:rPr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-10 000 000,00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3288" w:rsidRPr="00430024" w:rsidRDefault="00221F9D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80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4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D3288" w:rsidRPr="00430024" w:rsidTr="00430024">
        <w:trPr>
          <w:gridAfter w:val="2"/>
          <w:wAfter w:w="321" w:type="dxa"/>
          <w:trHeight w:hRule="exact" w:val="320"/>
        </w:trPr>
        <w:tc>
          <w:tcPr>
            <w:tcW w:w="1701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288" w:rsidRPr="00430024" w:rsidRDefault="00221F9D">
            <w:pPr>
              <w:ind w:right="60"/>
              <w:rPr>
                <w:sz w:val="24"/>
                <w:szCs w:val="24"/>
                <w:lang w:val="uk-UA"/>
              </w:rPr>
            </w:pPr>
            <w:r w:rsidRPr="00430024">
              <w:rPr>
                <w:b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851" w:type="dxa"/>
            <w:gridSpan w:val="3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7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288" w:rsidRPr="00430024" w:rsidRDefault="00221F9D">
            <w:pPr>
              <w:rPr>
                <w:sz w:val="24"/>
                <w:szCs w:val="24"/>
                <w:lang w:val="uk-UA"/>
              </w:rPr>
            </w:pPr>
            <w:r w:rsidRPr="00430024">
              <w:rPr>
                <w:sz w:val="24"/>
                <w:szCs w:val="24"/>
                <w:lang w:val="uk-UA"/>
              </w:rPr>
              <w:t>Дядюнова О.А.</w:t>
            </w:r>
          </w:p>
        </w:tc>
        <w:tc>
          <w:tcPr>
            <w:tcW w:w="40" w:type="dxa"/>
          </w:tcPr>
          <w:p w:rsidR="002D3288" w:rsidRPr="00430024" w:rsidRDefault="002D3288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</w:tbl>
    <w:p w:rsidR="003847BE" w:rsidRPr="00430024" w:rsidRDefault="003847BE">
      <w:pPr>
        <w:rPr>
          <w:sz w:val="24"/>
          <w:szCs w:val="24"/>
          <w:lang w:val="uk-UA"/>
        </w:rPr>
      </w:pPr>
    </w:p>
    <w:p w:rsidR="00430024" w:rsidRPr="00430024" w:rsidRDefault="00430024">
      <w:pPr>
        <w:rPr>
          <w:sz w:val="24"/>
          <w:szCs w:val="24"/>
          <w:lang w:val="uk-UA"/>
        </w:rPr>
      </w:pPr>
    </w:p>
    <w:sectPr w:rsidR="00430024" w:rsidRPr="00430024" w:rsidSect="003847B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2D3288"/>
    <w:rsid w:val="00221F9D"/>
    <w:rsid w:val="002D3288"/>
    <w:rsid w:val="002E1AAA"/>
    <w:rsid w:val="003847BE"/>
    <w:rsid w:val="00430024"/>
    <w:rsid w:val="00522D2D"/>
    <w:rsid w:val="005832E7"/>
    <w:rsid w:val="00685EDF"/>
    <w:rsid w:val="006C46B6"/>
    <w:rsid w:val="007D0A50"/>
    <w:rsid w:val="00940C60"/>
    <w:rsid w:val="00BA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847B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dcterms:created xsi:type="dcterms:W3CDTF">2021-11-18T13:59:00Z</dcterms:created>
  <dcterms:modified xsi:type="dcterms:W3CDTF">2021-11-22T09:01:00Z</dcterms:modified>
</cp:coreProperties>
</file>