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240"/>
        <w:gridCol w:w="780"/>
        <w:gridCol w:w="281"/>
        <w:gridCol w:w="40"/>
        <w:gridCol w:w="659"/>
        <w:gridCol w:w="321"/>
        <w:gridCol w:w="999"/>
        <w:gridCol w:w="321"/>
        <w:gridCol w:w="70"/>
        <w:gridCol w:w="321"/>
        <w:gridCol w:w="40"/>
        <w:gridCol w:w="1907"/>
        <w:gridCol w:w="156"/>
        <w:gridCol w:w="321"/>
        <w:gridCol w:w="431"/>
        <w:gridCol w:w="448"/>
        <w:gridCol w:w="321"/>
        <w:gridCol w:w="431"/>
        <w:gridCol w:w="448"/>
        <w:gridCol w:w="321"/>
        <w:gridCol w:w="242"/>
        <w:gridCol w:w="321"/>
        <w:gridCol w:w="431"/>
        <w:gridCol w:w="949"/>
        <w:gridCol w:w="40"/>
        <w:gridCol w:w="39"/>
      </w:tblGrid>
      <w:tr w:rsidR="00232297" w:rsidRPr="00EF072A" w:rsidTr="00EF072A">
        <w:trPr>
          <w:trHeight w:hRule="exact" w:val="993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gridSpan w:val="5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gridSpan w:val="4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gridSpan w:val="5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F9764B" w:rsidRPr="00EF072A" w:rsidTr="00EF072A">
        <w:trPr>
          <w:trHeight w:hRule="exact" w:val="283"/>
        </w:trPr>
        <w:tc>
          <w:tcPr>
            <w:tcW w:w="40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3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gridSpan w:val="5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64B" w:rsidRPr="00EF072A" w:rsidRDefault="00F9764B" w:rsidP="005D0574">
            <w:pPr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Додаток №5</w:t>
            </w:r>
          </w:p>
        </w:tc>
        <w:tc>
          <w:tcPr>
            <w:tcW w:w="79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F9764B" w:rsidRPr="00EF072A" w:rsidTr="00EF072A">
        <w:trPr>
          <w:trHeight w:hRule="exact" w:val="571"/>
        </w:trPr>
        <w:tc>
          <w:tcPr>
            <w:tcW w:w="40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3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gridSpan w:val="5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64B" w:rsidRPr="00EF072A" w:rsidRDefault="00F9764B" w:rsidP="005D0574">
            <w:pPr>
              <w:rPr>
                <w:sz w:val="24"/>
                <w:szCs w:val="24"/>
                <w:lang w:val="uk-UA"/>
              </w:rPr>
            </w:pPr>
            <w:r w:rsidRPr="00EF072A">
              <w:rPr>
                <w:rFonts w:eastAsia="Arial"/>
                <w:sz w:val="24"/>
                <w:szCs w:val="24"/>
                <w:lang w:val="uk-UA"/>
              </w:rPr>
              <w:t>до рішення виконавчого комітету Решетилівської</w:t>
            </w:r>
            <w:r w:rsidR="00EF072A" w:rsidRPr="00EF072A">
              <w:rPr>
                <w:rFonts w:eastAsia="Arial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79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F9764B" w:rsidRPr="00EF072A" w:rsidTr="00EF072A">
        <w:trPr>
          <w:trHeight w:hRule="exact" w:val="565"/>
        </w:trPr>
        <w:tc>
          <w:tcPr>
            <w:tcW w:w="40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3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gridSpan w:val="5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64B" w:rsidRPr="00EF072A" w:rsidRDefault="00F9764B" w:rsidP="005D0574">
            <w:pPr>
              <w:rPr>
                <w:sz w:val="24"/>
                <w:szCs w:val="24"/>
                <w:lang w:val="uk-UA"/>
              </w:rPr>
            </w:pPr>
            <w:r w:rsidRPr="00EF072A">
              <w:rPr>
                <w:rFonts w:eastAsia="Arial"/>
                <w:sz w:val="24"/>
                <w:szCs w:val="24"/>
                <w:lang w:val="uk-UA"/>
              </w:rPr>
              <w:t>"Про внесення змін до показників бюджету міської</w:t>
            </w:r>
            <w:r w:rsidR="00EF072A" w:rsidRPr="00EF072A">
              <w:rPr>
                <w:rFonts w:eastAsia="Arial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  <w:tc>
          <w:tcPr>
            <w:tcW w:w="79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F9764B" w:rsidRPr="00EF072A" w:rsidTr="00EF072A">
        <w:trPr>
          <w:trHeight w:hRule="exact" w:val="627"/>
        </w:trPr>
        <w:tc>
          <w:tcPr>
            <w:tcW w:w="40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3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gridSpan w:val="5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64B" w:rsidRPr="00EF072A" w:rsidRDefault="00F9764B" w:rsidP="00D11CAA">
            <w:pPr>
              <w:rPr>
                <w:sz w:val="24"/>
                <w:szCs w:val="24"/>
                <w:lang w:val="uk-UA"/>
              </w:rPr>
            </w:pPr>
            <w:r w:rsidRPr="00EF072A">
              <w:rPr>
                <w:rFonts w:eastAsia="Arial"/>
                <w:sz w:val="24"/>
                <w:szCs w:val="24"/>
                <w:lang w:val="uk-UA"/>
              </w:rPr>
              <w:t>на 2021 рік"  від 22.11.2021 р.</w:t>
            </w:r>
            <w:r w:rsidR="00D11CAA" w:rsidRPr="00EF072A">
              <w:rPr>
                <w:rFonts w:eastAsia="Arial"/>
                <w:sz w:val="24"/>
                <w:szCs w:val="24"/>
                <w:lang w:val="uk-UA"/>
              </w:rPr>
              <w:t xml:space="preserve"> №</w:t>
            </w:r>
            <w:r w:rsidR="00EF072A">
              <w:rPr>
                <w:rFonts w:eastAsia="Arial"/>
                <w:sz w:val="24"/>
                <w:szCs w:val="24"/>
                <w:lang w:val="uk-UA"/>
              </w:rPr>
              <w:t xml:space="preserve"> 344</w:t>
            </w:r>
          </w:p>
        </w:tc>
        <w:tc>
          <w:tcPr>
            <w:tcW w:w="79" w:type="dxa"/>
            <w:gridSpan w:val="2"/>
          </w:tcPr>
          <w:p w:rsidR="00F9764B" w:rsidRPr="00EF072A" w:rsidRDefault="00F9764B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8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59" w:type="dxa"/>
            <w:gridSpan w:val="5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gridSpan w:val="4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gridSpan w:val="5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2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0799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297" w:rsidRPr="00EF072A" w:rsidRDefault="00F9764B" w:rsidP="00EF072A">
            <w:pPr>
              <w:ind w:left="593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Міжбюджетні трансферти</w:t>
            </w:r>
            <w:r w:rsidRPr="00EF072A">
              <w:rPr>
                <w:rFonts w:eastAsia="Arial"/>
                <w:b/>
                <w:sz w:val="24"/>
                <w:szCs w:val="24"/>
                <w:lang w:val="uk-UA"/>
              </w:rPr>
              <w:t xml:space="preserve"> Решетилівської міської територіальної громади</w:t>
            </w:r>
            <w:r w:rsidRPr="00EF072A">
              <w:rPr>
                <w:b/>
                <w:sz w:val="24"/>
                <w:szCs w:val="24"/>
                <w:lang w:val="uk-UA"/>
              </w:rPr>
              <w:t xml:space="preserve"> на 2021 рік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44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0799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32297" w:rsidRPr="00EF072A" w:rsidRDefault="002F2E59">
            <w:pPr>
              <w:ind w:left="60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rFonts w:eastAsia="Arial"/>
                <w:sz w:val="24"/>
                <w:szCs w:val="24"/>
                <w:lang w:val="uk-UA"/>
              </w:rPr>
              <w:t>16515000000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gridAfter w:val="1"/>
          <w:wAfter w:w="39" w:type="dxa"/>
          <w:trHeight w:hRule="exact" w:val="24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15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(код бюджету)</w:t>
            </w: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  <w:gridSpan w:val="4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gridAfter w:val="1"/>
          <w:wAfter w:w="39" w:type="dxa"/>
          <w:trHeight w:hRule="exact" w:val="22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gridSpan w:val="6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943" w:type="dxa"/>
            <w:gridSpan w:val="4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gridSpan w:val="21"/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1. Показники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міжбюджетних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трансфертів з інших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бюджетів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BB58F2">
        <w:trPr>
          <w:gridAfter w:val="1"/>
          <w:wAfter w:w="39" w:type="dxa"/>
          <w:trHeight w:hRule="exact" w:val="28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691" w:type="dxa"/>
            <w:gridSpan w:val="6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gridSpan w:val="4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gridSpan w:val="5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297" w:rsidRPr="00EF072A" w:rsidRDefault="002F2E59">
            <w:pPr>
              <w:jc w:val="right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82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Код Класифікації доходу бюджету /</w:t>
            </w:r>
            <w:r w:rsidRPr="00EF072A">
              <w:rPr>
                <w:b/>
                <w:sz w:val="24"/>
                <w:szCs w:val="24"/>
                <w:lang w:val="uk-UA"/>
              </w:rPr>
              <w:br/>
              <w:t>Код бюджету</w:t>
            </w:r>
          </w:p>
        </w:tc>
        <w:tc>
          <w:tcPr>
            <w:tcW w:w="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Найменування трансферту /</w:t>
            </w:r>
            <w:r w:rsidRPr="00EF072A">
              <w:rPr>
                <w:b/>
                <w:sz w:val="24"/>
                <w:szCs w:val="24"/>
                <w:lang w:val="uk-UA"/>
              </w:rPr>
              <w:br/>
              <w:t>Найменування бюджету – надавача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міжбюджетного трансферту</w:t>
            </w:r>
            <w:r w:rsidRPr="00EF072A">
              <w:rPr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22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І. Трансферти до загального фонду бюджету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1401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41032300</w:t>
            </w:r>
          </w:p>
        </w:tc>
        <w:tc>
          <w:tcPr>
            <w:tcW w:w="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60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Субвенція з державного бюджету місцевим бюджетам на реалізацію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інфраструктурних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проектів та розвиток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об`єктів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F072A">
              <w:rPr>
                <w:b/>
                <w:sz w:val="24"/>
                <w:szCs w:val="24"/>
                <w:lang w:val="uk-UA"/>
              </w:rPr>
              <w:t>соціально-</w:t>
            </w:r>
            <w:proofErr w:type="spellEnd"/>
            <w:r w:rsidRPr="00EF072A">
              <w:rPr>
                <w:b/>
                <w:sz w:val="24"/>
                <w:szCs w:val="24"/>
                <w:lang w:val="uk-UA"/>
              </w:rPr>
              <w:t xml:space="preserve"> культурної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сфери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4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99000000000</w:t>
            </w:r>
          </w:p>
        </w:tc>
        <w:tc>
          <w:tcPr>
            <w:tcW w:w="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60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Державний бюджет України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433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ІІ. Трансферти до спеціального фонду бюджету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УСЬОГО за розділами І, ІІ, у тому числі: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10 000 000,00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ind w:right="60"/>
              <w:jc w:val="right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0,00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44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gridSpan w:val="2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ind w:left="80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2. Показники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міжбюджетних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трансфертів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іншим бюджетам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BB58F2">
        <w:trPr>
          <w:gridAfter w:val="1"/>
          <w:wAfter w:w="39" w:type="dxa"/>
          <w:trHeight w:hRule="exact" w:val="341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gridSpan w:val="6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763" w:type="dxa"/>
            <w:gridSpan w:val="5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297" w:rsidRPr="00EF072A" w:rsidRDefault="002F2E59">
            <w:pPr>
              <w:jc w:val="right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BB58F2">
        <w:trPr>
          <w:trHeight w:hRule="exact" w:val="2543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Код Програмної</w:t>
            </w:r>
            <w:r w:rsidR="00BB58F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класифікації</w:t>
            </w:r>
            <w:r w:rsidR="00BB58F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 xml:space="preserve">видатків та </w:t>
            </w:r>
            <w:proofErr w:type="spellStart"/>
            <w:r w:rsidRPr="00EF072A">
              <w:rPr>
                <w:b/>
                <w:sz w:val="24"/>
                <w:szCs w:val="24"/>
                <w:lang w:val="uk-UA"/>
              </w:rPr>
              <w:t>кредитуваннямісцевого</w:t>
            </w:r>
            <w:proofErr w:type="spellEnd"/>
            <w:r w:rsidRPr="00EF072A">
              <w:rPr>
                <w:b/>
                <w:sz w:val="24"/>
                <w:szCs w:val="24"/>
                <w:lang w:val="uk-UA"/>
              </w:rPr>
              <w:t xml:space="preserve"> бюджету /</w:t>
            </w:r>
            <w:r w:rsidRPr="00EF072A">
              <w:rPr>
                <w:b/>
                <w:sz w:val="24"/>
                <w:szCs w:val="24"/>
                <w:lang w:val="uk-UA"/>
              </w:rPr>
              <w:br/>
              <w:t>Код бюджету</w:t>
            </w:r>
            <w:r w:rsidRPr="00EF072A">
              <w:rPr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Код типової</w:t>
            </w:r>
            <w:r w:rsidR="00BB58F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програмної</w:t>
            </w:r>
            <w:r w:rsidR="00BB58F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класифікації</w:t>
            </w:r>
            <w:r w:rsidR="00BB58F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видатків та кредитування</w:t>
            </w:r>
            <w:r w:rsidR="00BB58F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місцевого бюджету</w:t>
            </w:r>
          </w:p>
        </w:tc>
        <w:tc>
          <w:tcPr>
            <w:tcW w:w="57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Найменування трансферту /</w:t>
            </w:r>
            <w:r w:rsidRPr="00EF072A">
              <w:rPr>
                <w:b/>
                <w:sz w:val="24"/>
                <w:szCs w:val="24"/>
                <w:lang w:val="uk-UA"/>
              </w:rPr>
              <w:br/>
              <w:t>Найменування бюджету – отримувача</w:t>
            </w:r>
            <w:r w:rsidR="00F9764B" w:rsidRPr="00EF072A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b/>
                <w:sz w:val="24"/>
                <w:szCs w:val="24"/>
                <w:lang w:val="uk-UA"/>
              </w:rPr>
              <w:t>міжбюджетного трансферту</w:t>
            </w:r>
            <w:r w:rsidRPr="00EF072A">
              <w:rPr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22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77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32297" w:rsidRPr="00EF072A" w:rsidRDefault="002F2E59">
            <w:pPr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І. Трансферти</w:t>
            </w:r>
            <w:r w:rsidR="00F9764B" w:rsidRPr="00EF072A">
              <w:rPr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sz w:val="24"/>
                <w:szCs w:val="24"/>
                <w:lang w:val="uk-UA"/>
              </w:rPr>
              <w:t>із</w:t>
            </w:r>
            <w:r w:rsidR="00F9764B" w:rsidRPr="00EF072A">
              <w:rPr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sz w:val="24"/>
                <w:szCs w:val="24"/>
                <w:lang w:val="uk-UA"/>
              </w:rPr>
              <w:t>загального фонду бюджету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0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232297" w:rsidRPr="00EF072A" w:rsidRDefault="002F2E59">
            <w:pPr>
              <w:ind w:left="80"/>
              <w:jc w:val="center"/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ІІ. Трансферти</w:t>
            </w:r>
            <w:r w:rsidR="00F9764B" w:rsidRPr="00EF072A">
              <w:rPr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sz w:val="24"/>
                <w:szCs w:val="24"/>
                <w:lang w:val="uk-UA"/>
              </w:rPr>
              <w:t>із</w:t>
            </w:r>
            <w:r w:rsidR="00F9764B" w:rsidRPr="00EF072A">
              <w:rPr>
                <w:sz w:val="24"/>
                <w:szCs w:val="24"/>
                <w:lang w:val="uk-UA"/>
              </w:rPr>
              <w:t xml:space="preserve"> </w:t>
            </w:r>
            <w:r w:rsidRPr="00EF072A">
              <w:rPr>
                <w:sz w:val="24"/>
                <w:szCs w:val="24"/>
                <w:lang w:val="uk-UA"/>
              </w:rPr>
              <w:t>спеціального фонду бюджету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4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0799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8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98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815" w:type="dxa"/>
            <w:gridSpan w:val="6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gridSpan w:val="5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  <w:tr w:rsidR="00232297" w:rsidRPr="00EF072A" w:rsidTr="00EF072A">
        <w:trPr>
          <w:trHeight w:hRule="exact" w:val="320"/>
        </w:trPr>
        <w:tc>
          <w:tcPr>
            <w:tcW w:w="40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24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780" w:type="dxa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511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297" w:rsidRPr="00EF072A" w:rsidRDefault="002F2E59" w:rsidP="00EF072A">
            <w:pPr>
              <w:ind w:left="423" w:right="60"/>
              <w:rPr>
                <w:sz w:val="24"/>
                <w:szCs w:val="24"/>
                <w:lang w:val="uk-UA"/>
              </w:rPr>
            </w:pPr>
            <w:r w:rsidRPr="00EF072A">
              <w:rPr>
                <w:b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200" w:type="dxa"/>
            <w:gridSpan w:val="3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  <w:tc>
          <w:tcPr>
            <w:tcW w:w="346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297" w:rsidRPr="00EF072A" w:rsidRDefault="002F2E59">
            <w:pPr>
              <w:rPr>
                <w:sz w:val="24"/>
                <w:szCs w:val="24"/>
                <w:lang w:val="uk-UA"/>
              </w:rPr>
            </w:pPr>
            <w:r w:rsidRPr="00EF072A">
              <w:rPr>
                <w:sz w:val="24"/>
                <w:szCs w:val="24"/>
                <w:lang w:val="uk-UA"/>
              </w:rPr>
              <w:t>Дядюнова О.А.</w:t>
            </w:r>
          </w:p>
        </w:tc>
        <w:tc>
          <w:tcPr>
            <w:tcW w:w="79" w:type="dxa"/>
            <w:gridSpan w:val="2"/>
          </w:tcPr>
          <w:p w:rsidR="00232297" w:rsidRPr="00EF072A" w:rsidRDefault="00232297">
            <w:pPr>
              <w:pStyle w:val="EMPTYCELLSTYLE"/>
              <w:rPr>
                <w:sz w:val="24"/>
                <w:szCs w:val="24"/>
                <w:lang w:val="uk-UA"/>
              </w:rPr>
            </w:pPr>
          </w:p>
        </w:tc>
      </w:tr>
    </w:tbl>
    <w:p w:rsidR="006827DD" w:rsidRPr="00EF072A" w:rsidRDefault="006827DD">
      <w:pPr>
        <w:rPr>
          <w:sz w:val="24"/>
          <w:szCs w:val="24"/>
          <w:lang w:val="uk-UA"/>
        </w:rPr>
      </w:pPr>
    </w:p>
    <w:sectPr w:rsidR="006827DD" w:rsidRPr="00EF072A" w:rsidSect="006827DD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232297"/>
    <w:rsid w:val="001B198D"/>
    <w:rsid w:val="00232297"/>
    <w:rsid w:val="002C68D8"/>
    <w:rsid w:val="002F2E59"/>
    <w:rsid w:val="006827DD"/>
    <w:rsid w:val="0070791C"/>
    <w:rsid w:val="00BB58F2"/>
    <w:rsid w:val="00D11CAA"/>
    <w:rsid w:val="00EF072A"/>
    <w:rsid w:val="00F9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827DD"/>
    <w:rPr>
      <w:sz w:val="1"/>
    </w:rPr>
  </w:style>
  <w:style w:type="paragraph" w:customStyle="1" w:styleId="CrosstabDataText">
    <w:name w:val="Crosstab Data Text"/>
    <w:qFormat/>
    <w:rsid w:val="006827D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dcterms:created xsi:type="dcterms:W3CDTF">2021-11-18T14:00:00Z</dcterms:created>
  <dcterms:modified xsi:type="dcterms:W3CDTF">2021-11-22T09:05:00Z</dcterms:modified>
</cp:coreProperties>
</file>