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1" allowOverlap="1" relativeHeight="2">
            <wp:simplePos x="0" y="0"/>
            <wp:positionH relativeFrom="column">
              <wp:posOffset>2841625</wp:posOffset>
            </wp:positionH>
            <wp:positionV relativeFrom="paragraph">
              <wp:posOffset>-473075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_DdeLink__74_3928960048"/>
      <w:bookmarkStart w:id="1" w:name="__DdeLink__74_3928960048"/>
      <w:bookmarkEnd w:id="1"/>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РЕШЕТИЛІВСЬКА МІСЬКА РАДА</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ПОЛТАВСЬКОЇ ОБЛАСТІ</w:t>
      </w:r>
    </w:p>
    <w:p>
      <w:pPr>
        <w:pStyle w:val="Normal"/>
        <w:spacing w:lineRule="auto" w:line="240" w:before="0" w:after="0"/>
        <w:jc w:val="center"/>
        <w:rPr>
          <w:rFonts w:ascii="Times New Roman" w:hAnsi="Times New Roman" w:cs="Times New Roman"/>
        </w:rPr>
      </w:pPr>
      <w:r>
        <w:rPr>
          <w:rFonts w:cs="Times New Roman" w:ascii="Times New Roman" w:hAnsi="Times New Roman"/>
          <w:b/>
          <w:sz w:val="28"/>
          <w:szCs w:val="28"/>
        </w:rPr>
        <w:t>(</w:t>
      </w:r>
      <w:r>
        <w:rPr>
          <w:rFonts w:cs="Times New Roman" w:ascii="Times New Roman" w:hAnsi="Times New Roman"/>
          <w:b/>
          <w:sz w:val="28"/>
          <w:szCs w:val="28"/>
          <w:lang w:val="uk-UA"/>
        </w:rPr>
        <w:t>сімнадцята</w:t>
      </w:r>
      <w:r>
        <w:rPr>
          <w:rFonts w:cs="Times New Roman" w:ascii="Times New Roman" w:hAnsi="Times New Roman"/>
          <w:b/>
          <w:sz w:val="28"/>
          <w:szCs w:val="28"/>
        </w:rPr>
        <w:t xml:space="preserve"> сесія восьмого скликання)</w:t>
      </w:r>
    </w:p>
    <w:p>
      <w:pPr>
        <w:pStyle w:val="Normal"/>
        <w:spacing w:lineRule="auto" w:line="24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РІШЕННЯ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pPr>
      <w:r>
        <w:rPr>
          <w:rFonts w:cs="Times New Roman" w:ascii="Times New Roman" w:hAnsi="Times New Roman"/>
          <w:sz w:val="28"/>
          <w:szCs w:val="28"/>
          <w:lang w:val="uk-UA"/>
        </w:rPr>
        <w:t>24 грудня</w:t>
      </w:r>
      <w:r>
        <w:rPr>
          <w:rFonts w:cs="Times New Roman" w:ascii="Times New Roman" w:hAnsi="Times New Roman"/>
          <w:sz w:val="28"/>
          <w:szCs w:val="28"/>
        </w:rPr>
        <w:t xml:space="preserve"> 2021 року</w:t>
        <w:tab/>
        <w:tab/>
        <w:tab/>
        <w:tab/>
        <w:tab/>
        <w:tab/>
        <w:tab/>
        <w:tab/>
        <w:t xml:space="preserve">№ </w:t>
      </w:r>
      <w:r>
        <w:rPr>
          <w:rFonts w:cs="Times New Roman" w:ascii="Times New Roman" w:hAnsi="Times New Roman"/>
          <w:sz w:val="28"/>
          <w:szCs w:val="28"/>
          <w:lang w:val="en-US"/>
        </w:rPr>
        <w:t>917</w:t>
      </w:r>
      <w:r>
        <w:rPr>
          <w:rFonts w:cs="Times New Roman" w:ascii="Times New Roman" w:hAnsi="Times New Roman"/>
          <w:sz w:val="28"/>
          <w:szCs w:val="28"/>
        </w:rPr>
        <w:t>-</w:t>
      </w:r>
      <w:r>
        <w:rPr>
          <w:rFonts w:cs="Times New Roman" w:ascii="Times New Roman" w:hAnsi="Times New Roman"/>
          <w:sz w:val="28"/>
          <w:szCs w:val="28"/>
          <w:lang w:val="uk-UA"/>
        </w:rPr>
        <w:t>17</w:t>
      </w:r>
      <w:r>
        <w:rPr>
          <w:rFonts w:cs="Times New Roman" w:ascii="Times New Roman" w:hAnsi="Times New Roman"/>
          <w:sz w:val="28"/>
          <w:szCs w:val="28"/>
        </w:rPr>
        <w:t>-VIII</w:t>
      </w:r>
    </w:p>
    <w:p>
      <w:pPr>
        <w:pStyle w:val="Normal"/>
        <w:spacing w:lineRule="auto" w:line="240" w:before="0" w:after="0"/>
        <w:ind w:right="45" w:hanging="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 створення Комунальної</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установи </w:t>
      </w:r>
      <w:r>
        <w:rPr>
          <w:rFonts w:eastAsia="Times New Roman" w:cs="Times New Roman" w:ascii="Times New Roman" w:hAnsi="Times New Roman"/>
          <w:sz w:val="28"/>
          <w:szCs w:val="28"/>
          <w:lang w:val="uk-UA" w:eastAsia="ru-RU"/>
        </w:rPr>
        <w:t>,,</w:t>
      </w:r>
      <w:r>
        <w:rPr>
          <w:rFonts w:eastAsia="Times New Roman" w:cs="Times New Roman" w:ascii="Times New Roman" w:hAnsi="Times New Roman"/>
          <w:sz w:val="28"/>
          <w:szCs w:val="28"/>
          <w:lang w:eastAsia="ru-RU"/>
        </w:rPr>
        <w:t>Центр професійного</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розвитку</w:t>
      </w:r>
      <w:r>
        <w:rPr>
          <w:rFonts w:eastAsia="Times New Roman" w:cs="Times New Roman" w:ascii="Times New Roman" w:hAnsi="Times New Roman"/>
          <w:sz w:val="28"/>
          <w:szCs w:val="28"/>
          <w:lang w:val="uk-UA" w:eastAsia="ru-RU"/>
        </w:rPr>
        <w:t xml:space="preserve"> педагогічних працівників”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Решетилівської міської ради </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Полтавської області</w:t>
      </w:r>
    </w:p>
    <w:p>
      <w:pPr>
        <w:pStyle w:val="Normal"/>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0"/>
        <w:ind w:firstLine="708"/>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 виконання пункту 3 статті 52 Закону України ,,Про повну загальну середню освіту”, пункту 5 розділу Х ,,Прикінцеві та перехідні положення” Закону України ,,Про повну загальну середню освіту”, на підставі Постанови Кабінету Міністрів України від 29.07.2020 № 672 ,,Деякі питання професійного розвитку педагогічних працівників”, керуючись пунктом 30 частини першої статті 26 Закону України ,,Про місцеве самоврядування в Україні”, з метою сприяння професійному розвитку педагогічних працівників закладів дошкільної, загальної середньої освіти, інклюзивно-ресурсних центрів, надання консультативної підтримки педагогічним працівниками з питань планування та визначення траєкторії їхнього професійного розвитку, проведення супервізії, розроблення внутрішніх документів закладу освіти, освітніх програм, навчальних програм з навчальних предметів (інтегрованих курсів), Решетилівська міська рада</w:t>
      </w:r>
    </w:p>
    <w:p>
      <w:pPr>
        <w:pStyle w:val="Normal"/>
        <w:spacing w:lineRule="auto" w:line="240" w:before="0" w:after="150"/>
        <w:jc w:val="both"/>
        <w:rPr>
          <w:rFonts w:ascii="Times New Roman" w:hAnsi="Times New Roman" w:eastAsia="Times New Roman" w:cs="Times New Roman"/>
          <w:b/>
          <w:b/>
          <w:sz w:val="28"/>
          <w:szCs w:val="28"/>
          <w:lang w:val="uk-UA" w:eastAsia="ru-RU"/>
        </w:rPr>
      </w:pPr>
      <w:r>
        <w:rPr>
          <w:rFonts w:eastAsia="Times New Roman" w:cs="Times New Roman" w:ascii="Times New Roman" w:hAnsi="Times New Roman"/>
          <w:b/>
          <w:sz w:val="28"/>
          <w:szCs w:val="28"/>
          <w:lang w:val="uk-UA" w:eastAsia="ru-RU"/>
        </w:rPr>
        <w:t>ВИРІШИЛА:</w:t>
      </w:r>
    </w:p>
    <w:p>
      <w:pPr>
        <w:pStyle w:val="ListParagraph"/>
        <w:numPr>
          <w:ilvl w:val="0"/>
          <w:numId w:val="3"/>
        </w:numPr>
        <w:tabs>
          <w:tab w:val="clear" w:pos="708"/>
          <w:tab w:val="left" w:pos="993" w:leader="none"/>
        </w:tabs>
        <w:spacing w:lineRule="auto" w:line="240" w:before="0" w:after="0"/>
        <w:ind w:left="0" w:firstLine="709"/>
        <w:contextualSpacing/>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Створити Комунальну установу ,,Центр професійного розвитку педагогічних працівників” Решетилівської міської ради Полтавської області  (скорочена назва – ЦПРПП РМР).</w:t>
      </w:r>
    </w:p>
    <w:p>
      <w:pPr>
        <w:pStyle w:val="ListParagraph"/>
        <w:numPr>
          <w:ilvl w:val="0"/>
          <w:numId w:val="3"/>
        </w:numPr>
        <w:tabs>
          <w:tab w:val="clear" w:pos="708"/>
          <w:tab w:val="left" w:pos="993" w:leader="none"/>
        </w:tabs>
        <w:spacing w:lineRule="auto" w:line="240" w:before="0" w:after="0"/>
        <w:ind w:left="0" w:firstLine="709"/>
        <w:contextualSpacing/>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Затвердити Положення Комунальної установи ,,Центр професійного розвитку педагогічних працівників” Решетилівської міської ради Полтавської області (додається).</w:t>
      </w:r>
    </w:p>
    <w:p>
      <w:pPr>
        <w:pStyle w:val="ListParagraph"/>
        <w:numPr>
          <w:ilvl w:val="0"/>
          <w:numId w:val="3"/>
        </w:numPr>
        <w:tabs>
          <w:tab w:val="clear" w:pos="708"/>
          <w:tab w:val="left" w:pos="993" w:leader="none"/>
        </w:tabs>
        <w:spacing w:lineRule="auto" w:line="240" w:before="0" w:after="0"/>
        <w:ind w:left="0" w:firstLine="709"/>
        <w:contextualSpacing/>
        <w:jc w:val="both"/>
        <w:textAlignment w:val="baseline"/>
        <w:rPr/>
      </w:pPr>
      <w:r>
        <w:rPr>
          <w:rFonts w:eastAsia="Times New Roman" w:cs="Times New Roman" w:ascii="Times New Roman" w:hAnsi="Times New Roman"/>
          <w:sz w:val="28"/>
          <w:szCs w:val="28"/>
          <w:lang w:val="uk-UA" w:eastAsia="ru-RU"/>
        </w:rPr>
        <w:t>Затвердити структуру та граничну чисельність Комунальної установи ,,Центр професійного розвитку педагогічних працівників” Решетилівської міської ради Полтавської області у кількості 3 штатних одиниці.</w:t>
      </w:r>
    </w:p>
    <w:p>
      <w:pPr>
        <w:pStyle w:val="ListParagraph"/>
        <w:numPr>
          <w:ilvl w:val="0"/>
          <w:numId w:val="3"/>
        </w:numPr>
        <w:tabs>
          <w:tab w:val="clear" w:pos="708"/>
          <w:tab w:val="left" w:pos="709" w:leader="none"/>
          <w:tab w:val="left" w:pos="993" w:leader="none"/>
        </w:tabs>
        <w:spacing w:lineRule="auto" w:line="240" w:before="0" w:after="0"/>
        <w:ind w:left="0" w:firstLine="709"/>
        <w:contextualSpacing/>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Визначити відділ освіти Решетилівської міської ради уповноваженим органом управління Комунальної установи ,,Центр професійного розвитку педагогічних працівників” Решетилівської міської ради Полтавської області.</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eastAsia="ru-RU"/>
        </w:rPr>
        <w:t xml:space="preserve">Уповноважити відділ освіти Решетилівської міської ради </w:t>
      </w:r>
      <w:r>
        <w:rPr>
          <w:rFonts w:cs="Times New Roman" w:ascii="Times New Roman" w:hAnsi="Times New Roman"/>
          <w:sz w:val="28"/>
          <w:szCs w:val="28"/>
          <w:lang w:val="uk-UA"/>
        </w:rPr>
        <w:t xml:space="preserve">затверджувати та змінювати штатний розпис, стратегію розвитку, посадові інструкції директора </w:t>
      </w:r>
      <w:r>
        <w:rPr>
          <w:rFonts w:cs="Times New Roman" w:ascii="Times New Roman" w:hAnsi="Times New Roman"/>
          <w:color w:val="000000"/>
          <w:sz w:val="28"/>
          <w:szCs w:val="28"/>
          <w:lang w:val="uk-UA"/>
        </w:rPr>
        <w:t>Комунальної установи ,,Центр професійного розвитку педагогічних працівників” Решетилівської міської ради Полтавської області”.</w:t>
      </w:r>
    </w:p>
    <w:p>
      <w:pPr>
        <w:pStyle w:val="ListParagraph"/>
        <w:numPr>
          <w:ilvl w:val="0"/>
          <w:numId w:val="3"/>
        </w:numPr>
        <w:tabs>
          <w:tab w:val="clear" w:pos="708"/>
          <w:tab w:val="left" w:pos="709" w:leader="none"/>
          <w:tab w:val="left" w:pos="993" w:leader="none"/>
        </w:tabs>
        <w:spacing w:lineRule="auto" w:line="240" w:before="0" w:after="0"/>
        <w:ind w:left="0" w:firstLine="709"/>
        <w:contextualSpacing/>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Відділу освіти Решетилівської міської ради (Костогриз А.М.) здійснити дії щодо включення Комунальної установи ,,Центр професійного розвитку педагогічних працівників” Решетилівської міської ради Полтавської області до мережі розпорядників та одержувачів коштів місцевого бюджету. </w:t>
      </w:r>
    </w:p>
    <w:p>
      <w:pPr>
        <w:pStyle w:val="ListParagraph"/>
        <w:numPr>
          <w:ilvl w:val="0"/>
          <w:numId w:val="3"/>
        </w:numPr>
        <w:tabs>
          <w:tab w:val="clear" w:pos="708"/>
          <w:tab w:val="left" w:pos="993" w:leader="none"/>
        </w:tabs>
        <w:spacing w:lineRule="auto" w:line="240" w:before="0" w:after="0"/>
        <w:ind w:left="0" w:firstLine="709"/>
        <w:contextualSpacing/>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Уповноважити керівника комунальної установи ,,Центр професійного розвитку педагогічних працівників”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здійснення державної реєстрації юридичної особи.</w:t>
      </w:r>
    </w:p>
    <w:p>
      <w:pPr>
        <w:pStyle w:val="Normal"/>
        <w:spacing w:lineRule="auto" w:line="240" w:before="0" w:after="0"/>
        <w:ind w:firstLine="708"/>
        <w:jc w:val="both"/>
        <w:textAlignment w:val="baseline"/>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8. Фінансовому управлінню Решетилівської міської ради (Онуфрієнко В.Г.) передбачити видатки на утворення Комунальної установи ,,Центр професійного розвитку педагогічних працівників” Решетилівської міської ради Полтавської області.</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lang w:val="uk-UA"/>
        </w:rPr>
      </w:pPr>
      <w:r>
        <w:rPr>
          <w:rFonts w:eastAsia="Times New Roman" w:cs="Times New Roman" w:ascii="Times New Roman" w:hAnsi="Times New Roman"/>
          <w:sz w:val="28"/>
          <w:szCs w:val="28"/>
          <w:lang w:val="uk-UA" w:eastAsia="ru-RU"/>
        </w:rPr>
        <w:t xml:space="preserve">9. Виконання даного рішення покласти на відділ освіти Решетилівської міської ради (Костогриз А.М.), а контроль за його виконанням - на постійну комісію міської ради </w:t>
      </w:r>
      <w:r>
        <w:rPr>
          <w:rFonts w:cs="Times New Roman" w:ascii="Times New Roman" w:hAnsi="Times New Roman"/>
          <w:sz w:val="28"/>
          <w:szCs w:val="28"/>
          <w:lang w:val="uk-UA"/>
        </w:rPr>
        <w:t xml:space="preserve">з питань освіти, культури, спорту, соціального захисту та охорони здоров’я </w:t>
      </w:r>
      <w:bookmarkStart w:id="2" w:name="_Hlk69455374"/>
      <w:r>
        <w:rPr>
          <w:rFonts w:cs="Times New Roman" w:ascii="Times New Roman" w:hAnsi="Times New Roman"/>
          <w:sz w:val="28"/>
          <w:szCs w:val="28"/>
          <w:lang w:val="uk-UA"/>
        </w:rPr>
        <w:t>(Бережний В.О.).</w:t>
      </w:r>
      <w:bookmarkEnd w:id="2"/>
    </w:p>
    <w:p>
      <w:pPr>
        <w:pStyle w:val="ListParagraph"/>
        <w:tabs>
          <w:tab w:val="clear" w:pos="708"/>
          <w:tab w:val="left" w:pos="709" w:leader="none"/>
          <w:tab w:val="left" w:pos="1134" w:leader="none"/>
        </w:tabs>
        <w:spacing w:lineRule="auto" w:line="240" w:before="0" w:after="0"/>
        <w:ind w:left="709" w:hanging="0"/>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709" w:leader="none"/>
          <w:tab w:val="left" w:pos="1134" w:leader="none"/>
        </w:tabs>
        <w:spacing w:lineRule="auto" w:line="240" w:before="0" w:after="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15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15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eastAsia="ru-RU"/>
        </w:rPr>
        <w:t>Міський голова</w:t>
        <w:tab/>
        <w:tab/>
        <w:tab/>
        <w:tab/>
        <w:tab/>
        <w:tab/>
        <w:tab/>
        <w:tab/>
        <w:t xml:space="preserve"> </w:t>
      </w:r>
      <w:r>
        <w:rPr>
          <w:rFonts w:eastAsia="Times New Roman" w:cs="Times New Roman" w:ascii="Times New Roman" w:hAnsi="Times New Roman"/>
          <w:sz w:val="28"/>
          <w:szCs w:val="28"/>
          <w:lang w:val="uk-UA" w:eastAsia="ru-RU"/>
        </w:rPr>
        <w:t>О.А. Дядюнова</w:t>
      </w:r>
    </w:p>
    <w:p>
      <w:pPr>
        <w:pStyle w:val="Normal"/>
        <w:spacing w:lineRule="auto" w:line="240" w:before="0" w:after="15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15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pacing w:lineRule="auto" w:line="240" w:before="0" w:after="150"/>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18"/>
        <w:tabs>
          <w:tab w:val="clear" w:pos="708"/>
          <w:tab w:val="left" w:pos="4820" w:leader="none"/>
        </w:tabs>
        <w:ind w:hanging="6"/>
        <w:rPr>
          <w:b w:val="false"/>
          <w:b w:val="false"/>
          <w:szCs w:val="28"/>
        </w:rPr>
      </w:pPr>
      <w:r>
        <w:rPr>
          <w:b w:val="false"/>
          <w:szCs w:val="28"/>
        </w:rPr>
      </w:r>
    </w:p>
    <w:p>
      <w:pPr>
        <w:pStyle w:val="Style24"/>
        <w:jc w:val="both"/>
        <w:rPr>
          <w:rFonts w:ascii="Times New Roman" w:hAnsi="Times New Roman" w:cs="Times New Roman"/>
        </w:rPr>
      </w:pPr>
      <w:r>
        <w:rPr>
          <w:rFonts w:cs="Times New Roman" w:ascii="Times New Roman" w:hAnsi="Times New Roman"/>
          <w:color w:val="000000"/>
          <w:sz w:val="28"/>
          <w:szCs w:val="28"/>
        </w:rPr>
        <w:t>Підготовлено:</w:t>
      </w:r>
    </w:p>
    <w:p>
      <w:pPr>
        <w:pStyle w:val="ListParagraph"/>
        <w:spacing w:lineRule="auto" w:line="240" w:before="0" w:after="0"/>
        <w:ind w:left="0" w:hanging="0"/>
        <w:contextualSpacing/>
        <w:rPr>
          <w:rFonts w:ascii="Times New Roman" w:hAnsi="Times New Roman" w:cs="Times New Roman"/>
          <w:sz w:val="28"/>
          <w:szCs w:val="28"/>
          <w:lang w:eastAsia="ru-RU"/>
        </w:rPr>
      </w:pPr>
      <w:r>
        <w:rPr>
          <w:rFonts w:cs="Times New Roman" w:ascii="Times New Roman" w:hAnsi="Times New Roman"/>
          <w:sz w:val="28"/>
          <w:szCs w:val="28"/>
          <w:lang w:eastAsia="ru-RU"/>
        </w:rPr>
        <w:t xml:space="preserve">Начальник відділу освіти                                         </w:t>
        <w:tab/>
        <w:tab/>
        <w:t>А.М. Костогриз</w:t>
      </w:r>
    </w:p>
    <w:p>
      <w:pPr>
        <w:pStyle w:val="Default"/>
        <w:jc w:val="both"/>
        <w:rPr>
          <w:sz w:val="28"/>
          <w:szCs w:val="28"/>
          <w:lang w:val="uk-UA"/>
        </w:rPr>
      </w:pPr>
      <w:r>
        <w:rPr>
          <w:sz w:val="28"/>
          <w:szCs w:val="28"/>
          <w:lang w:val="uk-UA"/>
        </w:rPr>
      </w:r>
    </w:p>
    <w:p>
      <w:pPr>
        <w:pStyle w:val="Default"/>
        <w:jc w:val="both"/>
        <w:rPr>
          <w:sz w:val="28"/>
          <w:szCs w:val="28"/>
          <w:lang w:val="uk-UA"/>
        </w:rPr>
      </w:pPr>
      <w:r>
        <w:rPr>
          <w:sz w:val="28"/>
          <w:szCs w:val="28"/>
          <w:lang w:val="uk-UA"/>
        </w:rPr>
        <w:t>Погоджено:</w:t>
      </w:r>
    </w:p>
    <w:p>
      <w:pPr>
        <w:pStyle w:val="Default"/>
        <w:jc w:val="both"/>
        <w:rPr>
          <w:color w:val="auto"/>
          <w:sz w:val="28"/>
          <w:szCs w:val="28"/>
          <w:lang w:val="uk-UA"/>
        </w:rPr>
      </w:pPr>
      <w:r>
        <w:rPr>
          <w:color w:val="auto"/>
          <w:sz w:val="28"/>
          <w:szCs w:val="28"/>
          <w:lang w:val="uk-UA"/>
        </w:rPr>
        <w:t>Секретар міської ради</w:t>
        <w:tab/>
        <w:tab/>
        <w:tab/>
        <w:tab/>
        <w:tab/>
        <w:tab/>
        <w:tab/>
        <w:t>Т.А. Малиш</w:t>
      </w:r>
    </w:p>
    <w:p>
      <w:pPr>
        <w:pStyle w:val="Default"/>
        <w:jc w:val="both"/>
        <w:rPr>
          <w:color w:val="auto"/>
          <w:sz w:val="28"/>
          <w:szCs w:val="28"/>
          <w:lang w:val="uk-UA"/>
        </w:rPr>
      </w:pPr>
      <w:r>
        <w:rPr>
          <w:color w:val="auto"/>
          <w:sz w:val="28"/>
          <w:szCs w:val="28"/>
          <w:lang w:val="uk-UA"/>
        </w:rPr>
      </w:r>
    </w:p>
    <w:p>
      <w:pPr>
        <w:pStyle w:val="Standard"/>
        <w:tabs>
          <w:tab w:val="clear" w:pos="708"/>
          <w:tab w:val="left" w:pos="7080" w:leader="none"/>
        </w:tabs>
        <w:rPr>
          <w:rFonts w:eastAsia="Times New Roman" w:cs="Times New Roman"/>
          <w:sz w:val="28"/>
        </w:rPr>
      </w:pPr>
      <w:r>
        <w:rPr>
          <w:rFonts w:eastAsia="Times New Roman" w:cs="Times New Roman"/>
          <w:sz w:val="28"/>
        </w:rPr>
        <w:t>Перший заступник міського голови                                         І.В. Сивинська</w:t>
      </w:r>
    </w:p>
    <w:p>
      <w:pPr>
        <w:pStyle w:val="Default"/>
        <w:jc w:val="both"/>
        <w:rPr>
          <w:color w:val="auto"/>
          <w:sz w:val="28"/>
          <w:szCs w:val="28"/>
          <w:lang w:val="uk-UA"/>
        </w:rPr>
      </w:pPr>
      <w:r>
        <w:rPr>
          <w:color w:val="auto"/>
          <w:sz w:val="28"/>
          <w:szCs w:val="28"/>
          <w:lang w:val="uk-UA"/>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Начальник відділу з юридичних питань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та управління комунальним майном                        </w:t>
        <w:tab/>
        <w:t xml:space="preserve">          Н.Ю. Колотій</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Начальник відділу організаційно-</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інформаційної роботи, документообігу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та управління персоналом</w:t>
        <w:tab/>
        <w:tab/>
        <w:tab/>
        <w:tab/>
        <w:t xml:space="preserve">                    О.О. Мірошник</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tabs>
          <w:tab w:val="clear" w:pos="708"/>
          <w:tab w:val="right" w:pos="9720" w:leader="none"/>
        </w:tabs>
        <w:jc w:val="center"/>
        <w:rPr>
          <w:b/>
          <w:b/>
          <w:bCs/>
          <w:sz w:val="28"/>
          <w:szCs w:val="28"/>
        </w:rPr>
      </w:pPr>
      <w:r>
        <w:rPr>
          <w:b/>
          <w:bCs/>
          <w:sz w:val="28"/>
          <w:szCs w:val="28"/>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pPr>
      <w:r>
        <w:rPr/>
      </w:r>
      <w:bookmarkStart w:id="3" w:name="_Hlk90483240"/>
      <w:bookmarkStart w:id="4" w:name="_Hlk90483240"/>
      <w:bookmarkEnd w:id="4"/>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Style18"/>
        <w:tabs>
          <w:tab w:val="clear" w:pos="708"/>
          <w:tab w:val="left" w:pos="4820" w:leader="none"/>
        </w:tabs>
        <w:ind w:hanging="6"/>
        <w:rPr>
          <w:b w:val="false"/>
          <w:b w:val="false"/>
          <w:szCs w:val="28"/>
          <w:lang w:val="ru-RU"/>
        </w:rPr>
      </w:pPr>
      <w:r>
        <w:rPr>
          <w:b w:val="false"/>
          <w:szCs w:val="28"/>
          <w:lang w:val="ru-RU"/>
        </w:rPr>
      </w:r>
    </w:p>
    <w:p>
      <w:pPr>
        <w:pStyle w:val="Normal"/>
        <w:tabs>
          <w:tab w:val="clear" w:pos="708"/>
          <w:tab w:val="right" w:pos="4536" w:leader="none"/>
        </w:tabs>
        <w:spacing w:lineRule="auto" w:line="240" w:before="0" w:after="0"/>
        <w:jc w:val="center"/>
        <w:rPr>
          <w:rFonts w:ascii="Times New Roman" w:hAnsi="Times New Roman" w:cs="Times New Roman"/>
        </w:rPr>
      </w:pPr>
      <w:r>
        <w:rPr>
          <w:rFonts w:cs="Times New Roman" w:ascii="Times New Roman" w:hAnsi="Times New Roman"/>
          <w:b/>
          <w:bCs/>
          <w:sz w:val="28"/>
          <w:szCs w:val="28"/>
        </w:rPr>
        <w:tab/>
        <w:t>ЗАТВЕРДЖЕНО</w:t>
      </w:r>
    </w:p>
    <w:p>
      <w:pPr>
        <w:pStyle w:val="Normal"/>
        <w:spacing w:lineRule="auto" w:line="240" w:before="0" w:after="0"/>
        <w:rPr>
          <w:rFonts w:ascii="Times New Roman" w:hAnsi="Times New Roman" w:cs="Times New Roman"/>
        </w:rPr>
      </w:pPr>
      <w:r>
        <w:rPr>
          <w:rFonts w:cs="Times New Roman" w:ascii="Times New Roman" w:hAnsi="Times New Roman"/>
          <w:sz w:val="28"/>
          <w:szCs w:val="28"/>
        </w:rPr>
        <w:tab/>
        <w:tab/>
        <w:tab/>
        <w:tab/>
        <w:tab/>
        <w:tab/>
        <w:tab/>
        <w:t>Рішення Решетилівської</w:t>
      </w:r>
    </w:p>
    <w:p>
      <w:pPr>
        <w:pStyle w:val="Normal"/>
        <w:tabs>
          <w:tab w:val="clear" w:pos="708"/>
          <w:tab w:val="right" w:pos="4820" w:leader="none"/>
        </w:tabs>
        <w:spacing w:lineRule="auto" w:line="240" w:before="0" w:after="0"/>
        <w:rPr>
          <w:rFonts w:ascii="Times New Roman" w:hAnsi="Times New Roman" w:cs="Times New Roman"/>
        </w:rPr>
      </w:pPr>
      <w:r>
        <w:rPr>
          <w:rFonts w:cs="Times New Roman" w:ascii="Times New Roman" w:hAnsi="Times New Roman"/>
          <w:sz w:val="28"/>
          <w:szCs w:val="28"/>
        </w:rPr>
        <w:tab/>
        <w:tab/>
        <w:t xml:space="preserve">міської ради восьмого скликання </w:t>
      </w:r>
    </w:p>
    <w:p>
      <w:pPr>
        <w:pStyle w:val="Normal"/>
        <w:tabs>
          <w:tab w:val="clear" w:pos="708"/>
          <w:tab w:val="right" w:pos="9720" w:leader="none"/>
        </w:tabs>
        <w:spacing w:lineRule="auto" w:line="240" w:before="0" w:after="0"/>
        <w:ind w:left="5103" w:hanging="141"/>
        <w:rPr>
          <w:rFonts w:ascii="Times New Roman" w:hAnsi="Times New Roman" w:cs="Times New Roman"/>
        </w:rPr>
      </w:pPr>
      <w:r>
        <w:rPr>
          <w:rFonts w:cs="Times New Roman" w:ascii="Times New Roman" w:hAnsi="Times New Roman"/>
          <w:iCs/>
          <w:sz w:val="28"/>
          <w:szCs w:val="28"/>
          <w:lang w:val="uk-UA"/>
        </w:rPr>
        <w:t>24</w:t>
      </w:r>
      <w:r>
        <w:rPr>
          <w:rFonts w:cs="Times New Roman" w:ascii="Times New Roman" w:hAnsi="Times New Roman"/>
          <w:iCs/>
          <w:sz w:val="28"/>
          <w:szCs w:val="28"/>
        </w:rPr>
        <w:t xml:space="preserve"> </w:t>
      </w:r>
      <w:r>
        <w:rPr>
          <w:rFonts w:cs="Times New Roman" w:ascii="Times New Roman" w:hAnsi="Times New Roman"/>
          <w:iCs/>
          <w:sz w:val="28"/>
          <w:szCs w:val="28"/>
          <w:lang w:val="uk-UA"/>
        </w:rPr>
        <w:t>грудня</w:t>
      </w:r>
      <w:r>
        <w:rPr>
          <w:rFonts w:cs="Times New Roman" w:ascii="Times New Roman" w:hAnsi="Times New Roman"/>
          <w:iCs/>
          <w:sz w:val="28"/>
          <w:szCs w:val="28"/>
        </w:rPr>
        <w:t xml:space="preserve"> 2021 року №__-</w:t>
      </w:r>
      <w:r>
        <w:rPr>
          <w:rFonts w:cs="Times New Roman" w:ascii="Times New Roman" w:hAnsi="Times New Roman"/>
          <w:iCs/>
          <w:sz w:val="28"/>
          <w:szCs w:val="28"/>
          <w:lang w:val="uk-UA"/>
        </w:rPr>
        <w:t>17</w:t>
      </w:r>
      <w:r>
        <w:rPr>
          <w:rFonts w:cs="Times New Roman" w:ascii="Times New Roman" w:hAnsi="Times New Roman"/>
          <w:iCs/>
          <w:sz w:val="28"/>
          <w:szCs w:val="28"/>
        </w:rPr>
        <w:t>- VIII</w:t>
      </w:r>
    </w:p>
    <w:p>
      <w:pPr>
        <w:pStyle w:val="Normal"/>
        <w:tabs>
          <w:tab w:val="clear" w:pos="708"/>
          <w:tab w:val="left" w:pos="4820" w:leader="none"/>
          <w:tab w:val="right" w:pos="4962" w:leader="none"/>
        </w:tabs>
        <w:spacing w:lineRule="auto" w:line="240" w:before="0" w:after="0"/>
        <w:rPr>
          <w:rFonts w:ascii="Times New Roman" w:hAnsi="Times New Roman" w:cs="Times New Roman"/>
        </w:rPr>
      </w:pPr>
      <w:r>
        <w:rPr>
          <w:rFonts w:cs="Times New Roman" w:ascii="Times New Roman" w:hAnsi="Times New Roman"/>
          <w:sz w:val="28"/>
          <w:szCs w:val="28"/>
          <w:lang w:eastAsia="uk-UA"/>
        </w:rPr>
        <w:tab/>
      </w:r>
      <w:r>
        <w:rPr>
          <w:rFonts w:cs="Times New Roman" w:ascii="Times New Roman" w:hAnsi="Times New Roman"/>
          <w:sz w:val="28"/>
          <w:szCs w:val="28"/>
          <w:lang w:val="uk-UA" w:eastAsia="uk-UA"/>
        </w:rPr>
        <w:t xml:space="preserve"> </w:t>
        <w:tab/>
      </w:r>
      <w:r>
        <w:rPr>
          <w:rFonts w:cs="Times New Roman" w:ascii="Times New Roman" w:hAnsi="Times New Roman"/>
          <w:sz w:val="28"/>
          <w:szCs w:val="28"/>
          <w:lang w:eastAsia="uk-UA"/>
        </w:rPr>
        <w:t>(</w:t>
      </w:r>
      <w:r>
        <w:rPr>
          <w:rFonts w:cs="Times New Roman" w:ascii="Times New Roman" w:hAnsi="Times New Roman"/>
          <w:sz w:val="28"/>
          <w:szCs w:val="28"/>
          <w:lang w:val="uk-UA" w:eastAsia="uk-UA"/>
        </w:rPr>
        <w:t>17</w:t>
      </w:r>
      <w:r>
        <w:rPr>
          <w:rFonts w:cs="Times New Roman" w:ascii="Times New Roman" w:hAnsi="Times New Roman"/>
          <w:sz w:val="28"/>
          <w:szCs w:val="28"/>
          <w:lang w:eastAsia="uk-UA"/>
        </w:rPr>
        <w:t xml:space="preserve"> сесія)</w:t>
      </w:r>
    </w:p>
    <w:p>
      <w:pPr>
        <w:pStyle w:val="Normal"/>
        <w:tabs>
          <w:tab w:val="clear" w:pos="708"/>
          <w:tab w:val="right" w:pos="0" w:leader="none"/>
        </w:tabs>
        <w:spacing w:lineRule="auto" w:line="240" w:before="0" w:after="0"/>
        <w:rPr>
          <w:rFonts w:ascii="Times New Roman" w:hAnsi="Times New Roman" w:cs="Times New Roman"/>
          <w:sz w:val="28"/>
          <w:szCs w:val="28"/>
        </w:rPr>
      </w:pPr>
      <w:r>
        <w:rPr>
          <w:rFonts w:cs="Times New Roman" w:ascii="Times New Roman" w:hAnsi="Times New Roman"/>
          <w:sz w:val="28"/>
          <w:szCs w:val="28"/>
        </w:rPr>
        <w:tab/>
        <w:tab/>
        <w:tab/>
        <w:tab/>
        <w:tab/>
        <w:tab/>
        <w:tab/>
        <w:t xml:space="preserve">Міський голова </w:t>
      </w:r>
      <w:bookmarkStart w:id="5" w:name="__DdeLink__743_560744483"/>
      <w:bookmarkEnd w:id="5"/>
    </w:p>
    <w:p>
      <w:pPr>
        <w:pStyle w:val="Normal"/>
        <w:tabs>
          <w:tab w:val="clear" w:pos="708"/>
          <w:tab w:val="right" w:pos="0" w:leader="none"/>
        </w:tabs>
        <w:spacing w:lineRule="auto" w:line="240" w:before="0" w:after="0"/>
        <w:rPr>
          <w:rFonts w:ascii="Times New Roman" w:hAnsi="Times New Roman" w:cs="Times New Roman"/>
        </w:rPr>
      </w:pPr>
      <w:r>
        <w:rPr>
          <w:rFonts w:cs="Times New Roman" w:ascii="Times New Roman" w:hAnsi="Times New Roman"/>
          <w:sz w:val="28"/>
          <w:szCs w:val="28"/>
        </w:rPr>
        <w:tab/>
        <w:tab/>
        <w:tab/>
        <w:tab/>
        <w:tab/>
        <w:tab/>
        <w:tab/>
        <w:t>________________ О.А. Дядюнова</w:t>
      </w:r>
    </w:p>
    <w:p>
      <w:pPr>
        <w:pStyle w:val="Normal"/>
        <w:tabs>
          <w:tab w:val="clear" w:pos="708"/>
          <w:tab w:val="right" w:pos="9720" w:leader="none"/>
        </w:tabs>
        <w:spacing w:lineRule="auto" w:line="240" w:before="0" w:after="0"/>
        <w:ind w:left="708" w:hanging="0"/>
        <w:jc w:val="center"/>
        <w:rPr>
          <w:rFonts w:ascii="Times New Roman" w:hAnsi="Times New Roman" w:cs="Times New Roman"/>
          <w:b/>
          <w:b/>
          <w:sz w:val="40"/>
          <w:szCs w:val="40"/>
          <w:lang w:eastAsia="uk-UA"/>
        </w:rPr>
      </w:pPr>
      <w:r>
        <w:rPr>
          <w:rFonts w:cs="Times New Roman" w:ascii="Times New Roman" w:hAnsi="Times New Roman"/>
          <w:b/>
          <w:sz w:val="40"/>
          <w:szCs w:val="40"/>
          <w:lang w:eastAsia="uk-UA"/>
        </w:rPr>
      </w:r>
    </w:p>
    <w:p>
      <w:pPr>
        <w:pStyle w:val="Normal"/>
        <w:widowControl w:val="false"/>
        <w:spacing w:lineRule="auto" w:line="240" w:before="0" w:after="0"/>
        <w:rPr>
          <w:rFonts w:ascii="Times New Roman" w:hAnsi="Times New Roman"/>
          <w:b/>
          <w:b/>
          <w:bCs/>
          <w:color w:val="000000"/>
          <w:sz w:val="44"/>
          <w:szCs w:val="44"/>
          <w:lang w:val="uk-UA"/>
        </w:rPr>
      </w:pPr>
      <w:r>
        <w:rPr>
          <w:rFonts w:ascii="Times New Roman" w:hAnsi="Times New Roman"/>
          <w:b/>
          <w:bCs/>
          <w:color w:val="000000"/>
          <w:sz w:val="44"/>
          <w:szCs w:val="44"/>
          <w:lang w:val="uk-UA"/>
        </w:rPr>
      </w:r>
    </w:p>
    <w:p>
      <w:pPr>
        <w:pStyle w:val="Normal"/>
        <w:spacing w:lineRule="auto" w:line="240" w:before="0" w:after="0"/>
        <w:rPr>
          <w:rFonts w:ascii="Times New Roman" w:hAnsi="Times New Roman" w:eastAsia="Times New Roman" w:cs="Times New Roman"/>
          <w:sz w:val="32"/>
          <w:szCs w:val="32"/>
          <w:lang w:val="uk-UA"/>
        </w:rPr>
      </w:pPr>
      <w:r>
        <w:rPr>
          <w:rFonts w:eastAsia="Times New Roman" w:cs="Times New Roman" w:ascii="Times New Roman" w:hAnsi="Times New Roman"/>
          <w:sz w:val="32"/>
          <w:szCs w:val="32"/>
          <w:lang w:val="uk-UA"/>
        </w:rPr>
      </w:r>
    </w:p>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spacing w:lineRule="auto" w:line="240" w:before="0" w:after="0"/>
        <w:rPr>
          <w:rFonts w:ascii="Times New Roman" w:hAnsi="Times New Roman" w:eastAsia="Times New Roman" w:cs="Times New Roman"/>
          <w:sz w:val="32"/>
          <w:szCs w:val="32"/>
        </w:rPr>
      </w:pPr>
      <w:r>
        <w:rPr>
          <w:rFonts w:eastAsia="Times New Roman" w:cs="Times New Roman" w:ascii="Times New Roman" w:hAnsi="Times New Roman"/>
          <w:sz w:val="32"/>
          <w:szCs w:val="32"/>
        </w:rPr>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Положення</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Комунальної установи</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 xml:space="preserve">,,Центр професійного розвитку </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педагогічних працівників»</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Решетилівської міської ради</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t>Полтавської області</w:t>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r>
    </w:p>
    <w:p>
      <w:pPr>
        <w:pStyle w:val="Normal"/>
        <w:widowControl w:val="false"/>
        <w:spacing w:lineRule="auto" w:line="240" w:before="0" w:after="0"/>
        <w:jc w:val="center"/>
        <w:rPr>
          <w:rFonts w:ascii="Times New Roman" w:hAnsi="Times New Roman" w:cs="Times New Roman"/>
          <w:b/>
          <w:b/>
          <w:bCs/>
          <w:sz w:val="36"/>
          <w:szCs w:val="36"/>
          <w:lang w:val="uk-UA"/>
        </w:rPr>
      </w:pPr>
      <w:r>
        <w:rPr>
          <w:rFonts w:cs="Times New Roman" w:ascii="Times New Roman" w:hAnsi="Times New Roman"/>
          <w:b/>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36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24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24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240" w:before="0" w:after="0"/>
        <w:jc w:val="center"/>
        <w:rPr>
          <w:rFonts w:ascii="Times New Roman" w:hAnsi="Times New Roman" w:cs="Times New Roman"/>
          <w:bCs/>
          <w:sz w:val="36"/>
          <w:szCs w:val="36"/>
          <w:lang w:val="uk-UA"/>
        </w:rPr>
      </w:pPr>
      <w:r>
        <w:rPr>
          <w:rFonts w:cs="Times New Roman" w:ascii="Times New Roman" w:hAnsi="Times New Roman"/>
          <w:bCs/>
          <w:sz w:val="36"/>
          <w:szCs w:val="36"/>
          <w:lang w:val="uk-UA"/>
        </w:rPr>
      </w:r>
    </w:p>
    <w:p>
      <w:pPr>
        <w:pStyle w:val="Normal"/>
        <w:widowControl w:val="false"/>
        <w:spacing w:lineRule="auto" w:line="240" w:before="0" w:after="0"/>
        <w:jc w:val="center"/>
        <w:rPr>
          <w:rFonts w:ascii="Times New Roman" w:hAnsi="Times New Roman" w:cs="Times New Roman"/>
          <w:bCs/>
          <w:sz w:val="28"/>
          <w:szCs w:val="28"/>
          <w:lang w:val="uk-UA"/>
        </w:rPr>
      </w:pPr>
      <w:r>
        <w:rPr>
          <w:rFonts w:cs="Times New Roman" w:ascii="Times New Roman" w:hAnsi="Times New Roman"/>
          <w:bCs/>
          <w:sz w:val="28"/>
          <w:szCs w:val="28"/>
          <w:lang w:val="uk-UA"/>
        </w:rPr>
        <w:t>м. Решетилівка</w:t>
      </w:r>
    </w:p>
    <w:p>
      <w:pPr>
        <w:pStyle w:val="Normal"/>
        <w:widowControl w:val="false"/>
        <w:spacing w:lineRule="auto" w:line="240" w:before="0" w:after="0"/>
        <w:jc w:val="center"/>
        <w:rPr>
          <w:rFonts w:ascii="Times New Roman" w:hAnsi="Times New Roman" w:cs="Times New Roman"/>
          <w:bCs/>
          <w:sz w:val="28"/>
          <w:szCs w:val="28"/>
          <w:lang w:val="uk-UA"/>
        </w:rPr>
      </w:pPr>
      <w:r>
        <w:rPr>
          <w:rFonts w:cs="Times New Roman" w:ascii="Times New Roman" w:hAnsi="Times New Roman"/>
          <w:bCs/>
          <w:sz w:val="28"/>
          <w:szCs w:val="28"/>
          <w:lang w:val="uk-UA"/>
        </w:rPr>
        <w:t>2021 р.</w:t>
      </w:r>
    </w:p>
    <w:p>
      <w:pPr>
        <w:pStyle w:val="Normal"/>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І. Загальні положення</w:t>
      </w:r>
    </w:p>
    <w:p>
      <w:pPr>
        <w:pStyle w:val="Normal"/>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1.1. Це Положення розроблено відповідно до Положення </w:t>
      </w:r>
      <w:r>
        <w:rPr>
          <w:rFonts w:eastAsia="Times New Roman" w:cs="Times New Roman" w:ascii="Times New Roman" w:hAnsi="Times New Roman"/>
          <w:sz w:val="28"/>
          <w:szCs w:val="28"/>
          <w:lang w:val="uk-UA"/>
        </w:rPr>
        <w:t>про центр професійного розвитку педагогічних працівників</w:t>
      </w:r>
      <w:r>
        <w:rPr>
          <w:rFonts w:cs="Times New Roman" w:ascii="Times New Roman" w:hAnsi="Times New Roman"/>
          <w:sz w:val="28"/>
          <w:szCs w:val="28"/>
          <w:lang w:val="uk-UA"/>
        </w:rPr>
        <w:t>, затвердженого постановою Кабінету Міністрів України від 29.07.2020 №672.</w:t>
      </w:r>
    </w:p>
    <w:p>
      <w:pPr>
        <w:pStyle w:val="Normal"/>
        <w:spacing w:lineRule="auto" w:line="240" w:before="0" w:after="0"/>
        <w:ind w:firstLine="709"/>
        <w:jc w:val="both"/>
        <w:rPr>
          <w:rFonts w:ascii="Times New Roman" w:hAnsi="Times New Roman" w:cs="Times New Roman"/>
          <w:sz w:val="28"/>
          <w:szCs w:val="28"/>
          <w:lang w:val="uk-UA"/>
        </w:rPr>
      </w:pPr>
      <w:r>
        <w:rPr>
          <w:rFonts w:eastAsia="Times New Roman" w:cs="Times New Roman" w:ascii="Times New Roman" w:hAnsi="Times New Roman"/>
          <w:sz w:val="28"/>
          <w:szCs w:val="28"/>
          <w:lang w:val="uk-UA"/>
        </w:rPr>
        <w:t xml:space="preserve">1.2. Центр професійного розвитку педагогічних працівників Решетилівської міської ради Полтавської області (далі – Центр) </w:t>
      </w:r>
      <w:r>
        <w:rPr>
          <w:rFonts w:ascii="Times New Roman" w:hAnsi="Times New Roman"/>
          <w:sz w:val="28"/>
          <w:szCs w:val="28"/>
          <w:lang w:val="uk-UA"/>
        </w:rPr>
        <w:t xml:space="preserve">є </w:t>
      </w:r>
      <w:r>
        <w:rPr>
          <w:rFonts w:cs="Times New Roman" w:ascii="Times New Roman" w:hAnsi="Times New Roman"/>
          <w:sz w:val="28"/>
          <w:szCs w:val="28"/>
          <w:lang w:val="uk-UA"/>
        </w:rPr>
        <w:t>комунальною установою.</w:t>
      </w:r>
    </w:p>
    <w:p>
      <w:pPr>
        <w:pStyle w:val="Normal"/>
        <w:spacing w:lineRule="auto" w:line="240" w:before="0" w:after="0"/>
        <w:ind w:firstLine="709"/>
        <w:jc w:val="both"/>
        <w:rPr>
          <w:rFonts w:ascii="Times New Roman" w:hAnsi="Times New Roman" w:eastAsia="Times New Roman" w:cs="Times New Roman"/>
          <w:sz w:val="28"/>
          <w:szCs w:val="28"/>
          <w:lang w:val="uk-UA"/>
        </w:rPr>
      </w:pPr>
      <w:r>
        <w:rPr>
          <w:rFonts w:cs="Times New Roman" w:ascii="Times New Roman" w:hAnsi="Times New Roman"/>
          <w:sz w:val="28"/>
          <w:szCs w:val="28"/>
          <w:lang w:val="uk-UA"/>
        </w:rPr>
        <w:t>Повне найменування українською мовою: Комунальна установа ,,</w:t>
      </w:r>
      <w:r>
        <w:rPr>
          <w:rFonts w:eastAsia="Times New Roman" w:cs="Times New Roman" w:ascii="Times New Roman" w:hAnsi="Times New Roman"/>
          <w:sz w:val="28"/>
          <w:szCs w:val="28"/>
          <w:lang w:val="uk-UA"/>
        </w:rPr>
        <w:t xml:space="preserve">Центр професійного розвитку педагогічних працівників” Решетилівської міської ради Полтавської області. </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Скорочене найменування українською мовою: ЦПРПП РМР.</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color w:val="000000"/>
          <w:sz w:val="28"/>
          <w:szCs w:val="28"/>
          <w:lang w:val="uk-UA"/>
        </w:rPr>
        <w:t xml:space="preserve">1.3. </w:t>
      </w:r>
      <w:r>
        <w:rPr>
          <w:rFonts w:cs="Times New Roman" w:ascii="Times New Roman" w:hAnsi="Times New Roman"/>
          <w:sz w:val="28"/>
          <w:szCs w:val="28"/>
          <w:lang w:val="uk-UA"/>
        </w:rPr>
        <w:t>Засновником Центру є Решетилівська міська рада Полтавської області (далі - Засновник), яка здійснює контроль за виконанням завдань й обов’язків, покладених на Центр.</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1.4. Засновник здійснює фінансування, матеріально-технічне забезпечення, надає необхідні будівлі, інженерні комунікації, обладнання, транспортні засоби та інше.</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1.5. Центр самостійно здійснює діяльність і приймає рішення в межах компетенції, передбаченої чинним законодавством і цим Положенням. </w:t>
      </w:r>
    </w:p>
    <w:p>
      <w:pPr>
        <w:pStyle w:val="NormalWeb"/>
        <w:spacing w:beforeAutospacing="0" w:before="280" w:afterAutospacing="0" w:after="0"/>
        <w:ind w:firstLine="709"/>
        <w:jc w:val="both"/>
        <w:rPr>
          <w:sz w:val="28"/>
          <w:szCs w:val="28"/>
          <w:lang w:val="uk-UA"/>
        </w:rPr>
      </w:pPr>
      <w:r>
        <w:rPr>
          <w:sz w:val="28"/>
          <w:szCs w:val="28"/>
          <w:lang w:val="uk-UA"/>
        </w:rPr>
        <w:t>1.6. Центр несе відповідальність за своїми зобов’язаннями відповідно до вимог законодавства, не несе відповідальності за зобов’язаннями Засновника. Засновник не несе відповідальності за зобов’язаннями Центру, крім випадків, встановлених законодавством.</w:t>
      </w:r>
    </w:p>
    <w:p>
      <w:pPr>
        <w:pStyle w:val="NormalWeb"/>
        <w:spacing w:beforeAutospacing="0" w:before="280" w:afterAutospacing="0" w:after="0"/>
        <w:ind w:firstLine="709"/>
        <w:jc w:val="both"/>
        <w:rPr>
          <w:sz w:val="28"/>
          <w:szCs w:val="28"/>
          <w:lang w:val="uk-UA"/>
        </w:rPr>
      </w:pPr>
      <w:r>
        <w:rPr>
          <w:sz w:val="28"/>
          <w:szCs w:val="28"/>
          <w:lang w:val="uk-UA"/>
        </w:rPr>
        <w:t>1.7. У своїй діяльності Центр керується Конституцією України, Господарським та Цивільним кодексами України, Кодексом законів про працю України, Законами України, Указами Президента України, Постановами, розпорядженнями Кабінету Міністрів України та Верховної Ради України, нормативними документами Міністерства освіти і науки України, рішеннями сесій Решетилівської міської ради та цим Положенням.</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За класифікацією організаційно-правових форм господарювання Центр є установою, яка здійснює наукову та навчально-методичну діяльність з метою забезпечення професійного зростання та фахової досконалості педагогічних працівників закладів дошкільної, позашкільної, загальної середньої освіти, інклюзивно-ресурсного центру розташованих на території його обслуговування, визначеної Засновником.</w:t>
      </w:r>
    </w:p>
    <w:p>
      <w:pPr>
        <w:pStyle w:val="NormalWeb"/>
        <w:spacing w:beforeAutospacing="0" w:before="280" w:afterAutospacing="0" w:after="0"/>
        <w:ind w:firstLine="709"/>
        <w:jc w:val="both"/>
        <w:rPr>
          <w:sz w:val="28"/>
          <w:szCs w:val="28"/>
          <w:lang w:val="uk-UA"/>
        </w:rPr>
      </w:pPr>
      <w:r>
        <w:rPr>
          <w:sz w:val="28"/>
          <w:szCs w:val="28"/>
          <w:lang w:val="uk-UA"/>
        </w:rPr>
        <w:t>1.8. Центр є юридичною особою, що утворюється та припиняється (реорганізовується, ліквідується) згідно з рішенням Засновника, наділений усіма правами юридичної особи з часу його державної реєстрації, має індивідуально визначене майно, реєстраційний та інші рахунки в органах Державної казначейської служби України, рахунки в банківських установах, гербову печатку, штампи, ідентифікаційний номер та фірмові бланки зі своїм найменуванням, інші реквізити.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1.9. Юридична адреса Центру: 38400, Полтавська область, м. Решетилівка, вул. Шевченка, 3а.</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Arial" w:hAnsi="Arial" w:cs="Arial"/>
          <w:color w:val="252121"/>
          <w:sz w:val="21"/>
          <w:szCs w:val="21"/>
          <w:highlight w:val="yellow"/>
        </w:rPr>
      </w:pPr>
      <w:r>
        <w:rPr>
          <w:rFonts w:cs="Times New Roman" w:ascii="Times New Roman" w:hAnsi="Times New Roman"/>
          <w:sz w:val="28"/>
          <w:szCs w:val="28"/>
          <w:lang w:val="uk-UA"/>
        </w:rPr>
        <w:t>1.10.</w:t>
      </w:r>
      <w:r>
        <w:rPr>
          <w:rFonts w:cs="Arial" w:ascii="Arial" w:hAnsi="Arial"/>
          <w:color w:val="252121"/>
          <w:sz w:val="21"/>
          <w:szCs w:val="21"/>
          <w:shd w:fill="F9F9F0" w:val="clear"/>
        </w:rPr>
        <w:t xml:space="preserve"> </w:t>
      </w:r>
      <w:r>
        <w:rPr>
          <w:rFonts w:cs="Times New Roman" w:ascii="Times New Roman" w:hAnsi="Times New Roman"/>
          <w:sz w:val="28"/>
          <w:szCs w:val="28"/>
          <w:lang w:val="uk-UA"/>
        </w:rPr>
        <w:t>ЦПРПП РМР є неприбутковою установою та не має на меті отримання доходів.</w:t>
      </w:r>
    </w:p>
    <w:p>
      <w:pPr>
        <w:pStyle w:val="Normal"/>
        <w:spacing w:lineRule="auto" w:line="240" w:before="0" w:after="0"/>
        <w:ind w:firstLine="709"/>
        <w:jc w:val="center"/>
        <w:rPr>
          <w:rFonts w:ascii="Times New Roman" w:hAnsi="Times New Roman" w:cs="Times New Roman"/>
          <w:b/>
          <w:b/>
          <w:spacing w:val="-1"/>
          <w:sz w:val="28"/>
          <w:szCs w:val="28"/>
          <w:lang w:val="uk-UA"/>
        </w:rPr>
      </w:pPr>
      <w:r>
        <w:rPr>
          <w:rFonts w:cs="Times New Roman" w:ascii="Times New Roman" w:hAnsi="Times New Roman"/>
          <w:b/>
          <w:spacing w:val="-1"/>
          <w:sz w:val="28"/>
          <w:szCs w:val="28"/>
          <w:lang w:val="uk-UA"/>
        </w:rPr>
        <w:t>ІІ. Мета та предмет діяльності</w:t>
      </w:r>
    </w:p>
    <w:p>
      <w:pPr>
        <w:pStyle w:val="ListParagraph"/>
        <w:numPr>
          <w:ilvl w:val="1"/>
          <w:numId w:val="1"/>
        </w:numPr>
        <w:shd w:val="clear" w:color="auto" w:fill="FFFFFF"/>
        <w:spacing w:lineRule="auto" w:line="240" w:before="0" w:after="0"/>
        <w:ind w:left="0" w:firstLine="709"/>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Центр утворюється з метою сприяння професійному розвитку педагогічних працівників закладів дошкільної, позашкільної, загальної середньої освіти, інклюзивно-ресурсних та міжшкільних ресурсних центрів (далі – педагогічні працівники).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2.2. Основними завданнями Центру є:</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1) надання консультативної підтримки педагогічним працівниками з питань планування та визначення траєкторії їхнього професійного розвитку, проведення супервізії,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2) професійна підтримка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3) сприяння професійному розвитку педагогічних працівників, зокрема шляхом:</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координації діяльності професійних спільнот педагогічних працівників (методичних об’єднань, творчих груп тощо);</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узагальнення та поширення інформації з питань професійного розвитку педагогічних працівників;</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формування баз даних програм підвищення кваліфікації, інших джерел інформації (вебресурсів), необхідних для професійного розвитку педагогічних працівників, та їх оприлюднення на власному вебсайті;</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 надання психологічної підтримки педагогічним працівникам та консультування;</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5) взаємодія та співпраця з місцевими органами виконавчої влади, органами місцевого самоврядування, органами та установами забезпечення якості освіти, закладами освіти, міжнародними та громадськими організаціями, засобами масової інформації з питань діяльності Центру.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Центри не можуть виконувати завдання, не передбачені цим Положенням та іншими актами законодавства.</w:t>
      </w:r>
    </w:p>
    <w:p>
      <w:pPr>
        <w:pStyle w:val="Normal"/>
        <w:shd w:val="clear" w:color="auto" w:fill="FFFFFF"/>
        <w:spacing w:lineRule="auto" w:line="240" w:before="0" w:after="0"/>
        <w:ind w:firstLine="709"/>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ListParagraph"/>
        <w:spacing w:lineRule="auto" w:line="240" w:before="0" w:after="0"/>
        <w:ind w:left="450" w:hanging="0"/>
        <w:contextualSpacing/>
        <w:jc w:val="center"/>
        <w:rPr>
          <w:rFonts w:ascii="Times New Roman" w:hAnsi="Times New Roman"/>
          <w:b/>
          <w:b/>
          <w:sz w:val="28"/>
          <w:szCs w:val="28"/>
          <w:lang w:val="uk-UA"/>
        </w:rPr>
      </w:pPr>
      <w:r>
        <w:rPr>
          <w:rFonts w:ascii="Times New Roman" w:hAnsi="Times New Roman"/>
          <w:b/>
          <w:sz w:val="28"/>
          <w:szCs w:val="28"/>
          <w:lang w:val="uk-UA"/>
        </w:rPr>
        <w:t>ІІІ. Права та обов’язки</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 Центр має право:</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3.1.1. Визначати зміст та напрями своєї діяльності з урахуванням державних норм і стандартів.</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3.1.2. Звертатися у порядку, передбаченому законодавством, до центральних та місцевих органів виконавчої влади, органів місцевого самоврядування, органів управління освітою, закладів та установ освіти, а також підприємств та організацій, незалежно від форм власності та підпорядкування, для отримання інформації та матеріалів, необхідних для виконання покладених на центр завдань.</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3.1.3. Вносити пропозиції Засновнику та уповноваженому органу, щодо удосконалення діяльності Центру та перспектив його розвитку.</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3.1.4. Укладати угоди з підприємствами, установами, організаціями незалежно від форм власності та підпорядкування, а також з фізичними особами відповідно до законодавства, в межах своїх повноважень без фінансових зобов</w:t>
      </w:r>
      <w:r>
        <w:rPr>
          <w:rFonts w:ascii="Times New Roman" w:hAnsi="Times New Roman"/>
          <w:sz w:val="28"/>
          <w:szCs w:val="28"/>
        </w:rPr>
        <w:t>’</w:t>
      </w:r>
      <w:r>
        <w:rPr>
          <w:rFonts w:ascii="Times New Roman" w:hAnsi="Times New Roman"/>
          <w:sz w:val="28"/>
          <w:szCs w:val="28"/>
          <w:lang w:val="uk-UA"/>
        </w:rPr>
        <w:t>язань.</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3.1.5. Здійснювати діяльність щодо матеріально-технічного забезпечення роботи Центру.</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3.1.6. Направляти працівників Центру в заклади освіти та установи, розташовані на території його обслуговування, з метою вивчення досвіду роботи педагогічних працівників, здійснення експериментальної роботи, надання консультативної допомоги та психологічної підтримки.</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3.1.7. Здійснювати видавничу діяльність, випуск навчально-методичної літератури, експрес інформацій тощо.</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3.1.8. Здійснювати інші види діяльності, що не суперечать чинному законодавству.</w:t>
      </w:r>
    </w:p>
    <w:p>
      <w:pPr>
        <w:pStyle w:val="ListParagraph"/>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lang w:val="uk-UA"/>
        </w:rPr>
        <w:t>3.2. Центр у своїй діяльності зобов’</w:t>
      </w:r>
      <w:r>
        <w:rPr>
          <w:rFonts w:ascii="Times New Roman" w:hAnsi="Times New Roman"/>
          <w:sz w:val="28"/>
          <w:szCs w:val="28"/>
        </w:rPr>
        <w:t>язаний:</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3.2.1. Неухильно дотримуватися чинного законодавства України;</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3.2.2. Дотримуватися вимог та положень основних законодавчих та нормативно-правових документів у галузі освіти;</w:t>
      </w:r>
    </w:p>
    <w:p>
      <w:pPr>
        <w:pStyle w:val="ListParagraph"/>
        <w:spacing w:lineRule="auto" w:line="240" w:before="0" w:after="0"/>
        <w:ind w:left="0" w:firstLine="709"/>
        <w:contextualSpacing/>
        <w:jc w:val="both"/>
        <w:rPr>
          <w:rFonts w:ascii="Times New Roman" w:hAnsi="Times New Roman"/>
          <w:sz w:val="28"/>
          <w:szCs w:val="28"/>
          <w:lang w:val="uk-UA"/>
        </w:rPr>
      </w:pPr>
      <w:r>
        <w:rPr>
          <w:rFonts w:ascii="Times New Roman" w:hAnsi="Times New Roman"/>
          <w:sz w:val="28"/>
          <w:szCs w:val="28"/>
          <w:lang w:val="uk-UA"/>
        </w:rPr>
        <w:t>3.2.3. Забезпечувати професійну підтримку педагогічних працівників закладів освіти та установ у межах території обслуговування, сприяти їхньому професійному розвиткові, заохочувати інноваційну діяльність педагогів, надавати всебічну консультативну допомогу педагогічним працівникам з питань освіти та особливостей організації освітнього процесу.</w:t>
      </w:r>
    </w:p>
    <w:p>
      <w:pPr>
        <w:pStyle w:val="ListParagraph"/>
        <w:shd w:val="clear" w:color="auto" w:fill="FFFFFF"/>
        <w:spacing w:lineRule="auto" w:line="240" w:before="0" w:after="0"/>
        <w:ind w:left="450" w:hanging="0"/>
        <w:contextualSpacing/>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hd w:val="clear" w:color="auto" w:fill="FFFFFF"/>
        <w:spacing w:lineRule="auto" w:line="240" w:before="0" w:after="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uk-UA" w:eastAsia="ru-RU"/>
        </w:rPr>
        <w:t>І</w:t>
      </w:r>
      <w:r>
        <w:rPr>
          <w:rFonts w:eastAsia="Times New Roman" w:cs="Times New Roman" w:ascii="Times New Roman" w:hAnsi="Times New Roman"/>
          <w:b/>
          <w:bCs/>
          <w:sz w:val="28"/>
          <w:szCs w:val="28"/>
          <w:lang w:val="en-US" w:eastAsia="ru-RU"/>
        </w:rPr>
        <w:t>V</w:t>
      </w: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val="uk-UA" w:eastAsia="ru-RU"/>
        </w:rPr>
        <w:t xml:space="preserve"> Структура і управління Центром. Кадрове забезпечення.</w:t>
      </w:r>
    </w:p>
    <w:p>
      <w:pPr>
        <w:pStyle w:val="Normal"/>
        <w:spacing w:lineRule="auto" w:line="240" w:before="0" w:after="0"/>
        <w:ind w:firstLine="709"/>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4.1.</w:t>
      </w:r>
      <w:r>
        <w:rPr>
          <w:rFonts w:ascii="Times New Roman" w:hAnsi="Times New Roman"/>
          <w:sz w:val="28"/>
          <w:szCs w:val="28"/>
          <w:lang w:val="uk-UA"/>
        </w:rPr>
        <w:t xml:space="preserve"> Управління Центром у межах повноважень, визначених законами та цим Положенням, здійснюють:</w:t>
      </w:r>
    </w:p>
    <w:p>
      <w:pPr>
        <w:pStyle w:val="Normal"/>
        <w:numPr>
          <w:ilvl w:val="0"/>
          <w:numId w:val="4"/>
        </w:numPr>
        <w:tabs>
          <w:tab w:val="clear" w:pos="708"/>
          <w:tab w:val="left" w:pos="993"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засновник – Решетилівська міська рада Полтавської області;</w:t>
      </w:r>
    </w:p>
    <w:p>
      <w:pPr>
        <w:pStyle w:val="Normal"/>
        <w:numPr>
          <w:ilvl w:val="0"/>
          <w:numId w:val="4"/>
        </w:numPr>
        <w:tabs>
          <w:tab w:val="clear" w:pos="708"/>
          <w:tab w:val="left" w:pos="709" w:leader="none"/>
          <w:tab w:val="left" w:pos="993" w:leader="none"/>
        </w:tabs>
        <w:spacing w:lineRule="auto" w:line="240" w:before="0" w:after="0"/>
        <w:ind w:left="0" w:firstLine="709"/>
        <w:jc w:val="both"/>
        <w:rPr>
          <w:rFonts w:ascii="Times New Roman" w:hAnsi="Times New Roman"/>
          <w:sz w:val="28"/>
          <w:szCs w:val="28"/>
          <w:lang w:val="uk-UA"/>
        </w:rPr>
      </w:pPr>
      <w:r>
        <w:rPr>
          <w:rFonts w:ascii="Times New Roman" w:hAnsi="Times New Roman"/>
          <w:sz w:val="28"/>
          <w:szCs w:val="28"/>
          <w:lang w:val="uk-UA"/>
        </w:rPr>
        <w:t xml:space="preserve">уповноважений орган управління Центром – Відділ освіти Решетилівської міської ради; </w:t>
      </w:r>
    </w:p>
    <w:p>
      <w:pPr>
        <w:pStyle w:val="Normal"/>
        <w:numPr>
          <w:ilvl w:val="0"/>
          <w:numId w:val="4"/>
        </w:numPr>
        <w:tabs>
          <w:tab w:val="clear" w:pos="708"/>
          <w:tab w:val="left" w:pos="993"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директор Центру.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4.2. Засновник Центру:</w:t>
      </w:r>
    </w:p>
    <w:p>
      <w:pPr>
        <w:pStyle w:val="Normal"/>
        <w:numPr>
          <w:ilvl w:val="0"/>
          <w:numId w:val="4"/>
        </w:numPr>
        <w:tabs>
          <w:tab w:val="clear" w:pos="708"/>
          <w:tab w:val="left" w:pos="993" w:leader="none"/>
        </w:tabs>
        <w:spacing w:lineRule="auto" w:line="240" w:before="0" w:after="0"/>
        <w:ind w:left="993" w:hanging="284"/>
        <w:jc w:val="both"/>
        <w:rPr>
          <w:rFonts w:ascii="Times New Roman" w:hAnsi="Times New Roman"/>
          <w:sz w:val="28"/>
          <w:szCs w:val="28"/>
          <w:lang w:val="uk-UA"/>
        </w:rPr>
      </w:pPr>
      <w:r>
        <w:rPr>
          <w:rFonts w:ascii="Times New Roman" w:hAnsi="Times New Roman"/>
          <w:sz w:val="28"/>
          <w:szCs w:val="28"/>
          <w:lang w:val="uk-UA"/>
        </w:rPr>
        <w:t>ухвалює рішення про створення, реорганізацію, перейменування та ліквідацію Центру;</w:t>
      </w:r>
    </w:p>
    <w:p>
      <w:pPr>
        <w:pStyle w:val="Normal"/>
        <w:numPr>
          <w:ilvl w:val="0"/>
          <w:numId w:val="4"/>
        </w:numPr>
        <w:tabs>
          <w:tab w:val="clear" w:pos="708"/>
          <w:tab w:val="left" w:pos="993" w:leader="none"/>
        </w:tabs>
        <w:spacing w:lineRule="auto" w:line="240" w:before="0" w:after="0"/>
        <w:ind w:left="993" w:hanging="284"/>
        <w:jc w:val="both"/>
        <w:rPr>
          <w:rFonts w:ascii="Times New Roman" w:hAnsi="Times New Roman"/>
          <w:sz w:val="28"/>
          <w:szCs w:val="28"/>
          <w:lang w:val="uk-UA"/>
        </w:rPr>
      </w:pPr>
      <w:r>
        <w:rPr>
          <w:rFonts w:eastAsia="Times New Roman" w:cs="Times New Roman" w:ascii="Times New Roman" w:hAnsi="Times New Roman"/>
          <w:sz w:val="28"/>
          <w:szCs w:val="28"/>
          <w:lang w:val="uk-UA" w:eastAsia="ru-RU"/>
        </w:rPr>
        <w:t>порядок проведення конкурсу на зайняття посад директора та педагогічних працівників Центру</w:t>
      </w:r>
    </w:p>
    <w:p>
      <w:pPr>
        <w:pStyle w:val="Normal"/>
        <w:numPr>
          <w:ilvl w:val="0"/>
          <w:numId w:val="4"/>
        </w:numPr>
        <w:tabs>
          <w:tab w:val="clear" w:pos="708"/>
          <w:tab w:val="left" w:pos="993" w:leader="none"/>
        </w:tabs>
        <w:spacing w:lineRule="auto" w:line="240" w:before="0" w:after="0"/>
        <w:ind w:left="993" w:hanging="284"/>
        <w:jc w:val="both"/>
        <w:rPr>
          <w:rFonts w:ascii="Times New Roman" w:hAnsi="Times New Roman"/>
          <w:sz w:val="28"/>
          <w:szCs w:val="28"/>
          <w:lang w:val="uk-UA"/>
        </w:rPr>
      </w:pPr>
      <w:r>
        <w:rPr>
          <w:rFonts w:ascii="Times New Roman" w:hAnsi="Times New Roman"/>
          <w:sz w:val="28"/>
          <w:szCs w:val="28"/>
          <w:lang w:val="uk-UA"/>
        </w:rPr>
        <w:t>затверджує Положення Центру, зміни до нього.</w:t>
      </w:r>
    </w:p>
    <w:p>
      <w:pPr>
        <w:pStyle w:val="Normal"/>
        <w:numPr>
          <w:ilvl w:val="0"/>
          <w:numId w:val="4"/>
        </w:numPr>
        <w:tabs>
          <w:tab w:val="clear" w:pos="708"/>
          <w:tab w:val="left" w:pos="993" w:leader="none"/>
        </w:tabs>
        <w:spacing w:lineRule="auto" w:line="240" w:before="0" w:after="0"/>
        <w:ind w:left="993" w:hanging="284"/>
        <w:jc w:val="both"/>
        <w:rPr/>
      </w:pPr>
      <w:r>
        <w:rPr>
          <w:rFonts w:ascii="Times New Roman" w:hAnsi="Times New Roman"/>
          <w:sz w:val="28"/>
          <w:szCs w:val="28"/>
          <w:lang w:val="uk-UA"/>
        </w:rPr>
        <w:t>структуру, граничну чисельність.</w:t>
      </w:r>
    </w:p>
    <w:p>
      <w:pPr>
        <w:pStyle w:val="ListParagraph"/>
        <w:shd w:val="clear" w:color="auto" w:fill="FFFFFF"/>
        <w:spacing w:lineRule="auto" w:line="240" w:before="0" w:after="0"/>
        <w:ind w:left="0" w:firstLine="709"/>
        <w:contextualSpacing/>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Засновником ( Відділом освіти) до штатного розпису Центру вводяться посади директора, консультантів, практичного психолога. Кількість консультантів, визначена штатним розписом, має забезпечувати потреби у методичній підтримці (супроводі), консультуванні педагогічних працівників закладів освіти та установ, розташованих на території обслуговування Центру, та визначається засновником. За рішенням Засновника до штатного розпису Центру можуть вводитися додаткові посади за рахунок спеціального фонду.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 Відділ освіти Решетилівської міської ради як уповноважений орган Засновника здійснює управління Центром в межах своїх повноважень:</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4.3.1. Затверджує стратегію розвитку Центру, кошторис, штатний розпис та режим роботи;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4.3.2. Організовує та проводить конкурси на зайняття посад директора та педагогічних працівників Центру. </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4.3.3 П</w:t>
      </w:r>
      <w:r>
        <w:rPr>
          <w:rFonts w:cs="Times New Roman" w:ascii="Times New Roman" w:hAnsi="Times New Roman"/>
          <w:sz w:val="28"/>
          <w:szCs w:val="28"/>
        </w:rPr>
        <w:t xml:space="preserve">риймає </w:t>
      </w:r>
      <w:r>
        <w:rPr>
          <w:rFonts w:cs="Times New Roman" w:ascii="Times New Roman" w:hAnsi="Times New Roman"/>
          <w:sz w:val="28"/>
          <w:szCs w:val="28"/>
          <w:lang w:val="uk-UA"/>
        </w:rPr>
        <w:t>р</w:t>
      </w:r>
      <w:r>
        <w:rPr>
          <w:rFonts w:cs="Times New Roman" w:ascii="Times New Roman" w:hAnsi="Times New Roman"/>
          <w:sz w:val="28"/>
          <w:szCs w:val="28"/>
        </w:rPr>
        <w:t>ішення</w:t>
      </w:r>
      <w:r>
        <w:rPr>
          <w:rFonts w:cs="Times New Roman" w:ascii="Times New Roman" w:hAnsi="Times New Roman"/>
          <w:sz w:val="28"/>
          <w:szCs w:val="28"/>
          <w:lang w:val="uk-UA"/>
        </w:rPr>
        <w:t xml:space="preserve"> </w:t>
      </w:r>
      <w:r>
        <w:rPr>
          <w:rFonts w:cs="Times New Roman" w:ascii="Times New Roman" w:hAnsi="Times New Roman"/>
          <w:sz w:val="28"/>
          <w:szCs w:val="28"/>
        </w:rPr>
        <w:t>(</w:t>
      </w:r>
      <w:r>
        <w:rPr>
          <w:rFonts w:cs="Times New Roman" w:ascii="Times New Roman" w:hAnsi="Times New Roman"/>
          <w:sz w:val="28"/>
          <w:szCs w:val="28"/>
          <w:lang w:val="uk-UA"/>
        </w:rPr>
        <w:t>начальник відділу</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освіти </w:t>
      </w:r>
      <w:r>
        <w:rPr>
          <w:rFonts w:cs="Times New Roman" w:ascii="Times New Roman" w:hAnsi="Times New Roman"/>
          <w:sz w:val="28"/>
          <w:szCs w:val="28"/>
        </w:rPr>
        <w:t>своїм наказом) про проведення конкурсу на посаду директора Центру:</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w:t>
      </w:r>
      <w:r>
        <w:rPr>
          <w:rFonts w:ascii="Times New Roman" w:hAnsi="Times New Roman"/>
          <w:sz w:val="28"/>
          <w:szCs w:val="28"/>
        </w:rPr>
        <w:t xml:space="preserve">не пізніше 30 робочих днів від дня прийняття рішення про утворення </w:t>
      </w:r>
      <w:r>
        <w:rPr>
          <w:rFonts w:cs="Times New Roman" w:ascii="Times New Roman" w:hAnsi="Times New Roman"/>
          <w:sz w:val="28"/>
          <w:szCs w:val="28"/>
        </w:rPr>
        <w:t>Центру;</w:t>
      </w:r>
      <w:bookmarkStart w:id="6" w:name="_Hlk90485053"/>
      <w:bookmarkEnd w:id="6"/>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не менше, ніж за два місяці, до завершення строкового трудового договору (контракту), укладеного з директором Центру;</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 не пізніше десяти робочих днів з дня дострокового припинення строкового трудового договору (контракту), укладеного з директором Центру, чи визнання попереднього конкурсу таким, що не відбувся. </w:t>
      </w:r>
    </w:p>
    <w:p>
      <w:pPr>
        <w:pStyle w:val="Normal"/>
        <w:shd w:val="clear" w:color="auto" w:fill="FFFFFF"/>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4.3.4. Приймає рішення (начальник відділу освіти своїм наказом) про проведення конкурсу на посаду інших педагогічних працівників Центру:</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rPr>
        <w:t xml:space="preserve">- </w:t>
      </w:r>
      <w:r>
        <w:rPr>
          <w:rFonts w:ascii="Times New Roman" w:hAnsi="Times New Roman"/>
          <w:sz w:val="28"/>
          <w:szCs w:val="28"/>
        </w:rPr>
        <w:t xml:space="preserve">не пізніше 30 робочих днів від дня прийняття рішення про утворення </w:t>
      </w:r>
      <w:r>
        <w:rPr>
          <w:rFonts w:cs="Times New Roman" w:ascii="Times New Roman" w:hAnsi="Times New Roman"/>
          <w:sz w:val="28"/>
          <w:szCs w:val="28"/>
        </w:rPr>
        <w:t>Центру;</w:t>
      </w:r>
    </w:p>
    <w:p>
      <w:pPr>
        <w:pStyle w:val="Normal"/>
        <w:shd w:val="clear" w:color="auto" w:fill="FFFFFF"/>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не менше, ніж за два місяці, до завершення строкового трудового договору (контракту), укладеного з педагогічним працівником Центру;</w:t>
      </w:r>
    </w:p>
    <w:p>
      <w:pPr>
        <w:pStyle w:val="Normal"/>
        <w:shd w:val="clear" w:color="auto" w:fill="FFFFFF"/>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rPr>
        <w:t>- не пізніше десяти робочих днів з дня дострокового припинення строкового трудового договору (контракту), укладеного з педагогічним працівником Центру, чи визнання попереднього конкурсу (на заміщення вакантної посади педагогічного працівника) таким, що не відбувся</w:t>
      </w:r>
      <w:r>
        <w:rPr>
          <w:rFonts w:cs="Times New Roman" w:ascii="Times New Roman" w:hAnsi="Times New Roman"/>
          <w:sz w:val="28"/>
          <w:szCs w:val="28"/>
          <w:lang w:val="uk-UA"/>
        </w:rPr>
        <w:t>.</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На посаду директора, інших педагогічних працівників Центру може бути призначено особа, яка є громадянином України, вільно володіє державною мовою, має вищу педагогічну освіту ступеня не нижче магістра(спеціаліста), стаж педагогічної та/або науково-педагогічної роботи не менше п’яти років, досвід впровадження інновацій, педагогічних новацій і технологій у системі освіти, у тому числі інформаційно-комунікаційних, пройшла конкурсний відбір та визнана переможцем конкурсу відповідно до порядку, затвердженого Засновником Центру.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4.3.5. Визначає територію обслуговування Центру, забезпечує його утримання та розвиток, створює умови, необхідні для належного функціонування;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4.3.6. Здійснює управління діяльністю Центру та контроль за дотриманням вимог законодавства, у тому числі Положення;</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4.3.7. О</w:t>
      </w:r>
      <w:r>
        <w:rPr>
          <w:rFonts w:eastAsia="Times New Roman" w:cs="Times New Roman" w:ascii="Times New Roman" w:hAnsi="Times New Roman"/>
          <w:sz w:val="28"/>
          <w:szCs w:val="28"/>
          <w:lang w:val="uk-UA" w:eastAsia="ru-RU"/>
        </w:rPr>
        <w:t>рганізовує розгляд звернень щодо діяльності Центру в установленому законодавством порядку;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4.3.8. Здійснює інші повноваження, визначені законодавством.</w:t>
      </w:r>
    </w:p>
    <w:p>
      <w:pPr>
        <w:pStyle w:val="Normal"/>
        <w:spacing w:lineRule="auto" w:line="240" w:before="0" w:after="0"/>
        <w:ind w:firstLine="709"/>
        <w:jc w:val="both"/>
        <w:rPr>
          <w:rFonts w:ascii="Times New Roman" w:hAnsi="Times New Roman"/>
          <w:sz w:val="28"/>
          <w:szCs w:val="28"/>
          <w:lang w:val="uk-UA" w:eastAsia="ru-RU"/>
        </w:rPr>
      </w:pPr>
      <w:r>
        <w:rPr>
          <w:rFonts w:ascii="Times New Roman" w:hAnsi="Times New Roman"/>
          <w:sz w:val="28"/>
          <w:szCs w:val="28"/>
          <w:lang w:val="uk-UA"/>
        </w:rPr>
        <w:t xml:space="preserve">4.4. </w:t>
      </w:r>
      <w:r>
        <w:rPr>
          <w:rFonts w:ascii="Times New Roman" w:hAnsi="Times New Roman"/>
          <w:sz w:val="28"/>
          <w:szCs w:val="28"/>
          <w:lang w:val="uk-UA" w:eastAsia="ru-RU"/>
        </w:rPr>
        <w:t xml:space="preserve">Безпосереднє керівництво діяльністю Центру здійснює його директор, який призначається </w:t>
      </w:r>
      <w:r>
        <w:rPr>
          <w:rFonts w:ascii="Times New Roman" w:hAnsi="Times New Roman"/>
          <w:sz w:val="28"/>
          <w:szCs w:val="28"/>
          <w:lang w:val="uk-UA"/>
        </w:rPr>
        <w:t xml:space="preserve">за результатами конкурсного відбору </w:t>
      </w:r>
      <w:r>
        <w:rPr>
          <w:rFonts w:ascii="Times New Roman" w:hAnsi="Times New Roman"/>
          <w:sz w:val="28"/>
          <w:szCs w:val="28"/>
          <w:lang w:val="uk-UA" w:eastAsia="ru-RU"/>
        </w:rPr>
        <w:t>та звільняється з посади наказом відділу  освіти Решетилівської міської ради.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ascii="Times New Roman" w:hAnsi="Times New Roman"/>
          <w:sz w:val="28"/>
          <w:szCs w:val="28"/>
          <w:lang w:val="uk-UA"/>
        </w:rPr>
        <w:t>4.5. Повноваження (права і обов’язки) та відповідальність директора визначаються законом,  установчими документами Центру та посадовою інструкцією.</w:t>
      </w:r>
    </w:p>
    <w:p>
      <w:pPr>
        <w:pStyle w:val="Normal"/>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4.6. Директор Центру: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4.6.1. Розробляє стратегію розвитку Центру та подає на затвердження уповноваженому органу – відділу освіти Решетилівської міської ради;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4.6.2. Затверджує план діяльності та організовує роботу Центру відповідно до стратегії розвитку Центру, затвердженої уповноваженим органом – відділом освіти Решетилівської міської ради;</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4.6.3. Подає пропозиції щодо штатного розпису та кошторису Центру;</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4.6.4. Призначає на посади працівників Центру (педагогічних працівників за результатами конкурсного відбору), звільняє їх із займаних посад відповідно до чинного законодавства, затверджує посадові інструкції працівників Центру, заохочує працівників Центру і накладає на них дисциплінарні стягнення;</w:t>
      </w:r>
    </w:p>
    <w:p>
      <w:pPr>
        <w:pStyle w:val="NormalWeb"/>
        <w:tabs>
          <w:tab w:val="clear" w:pos="708"/>
          <w:tab w:val="left" w:pos="180" w:leader="none"/>
          <w:tab w:val="left" w:pos="360" w:leader="none"/>
          <w:tab w:val="left" w:pos="720" w:leader="none"/>
          <w:tab w:val="left" w:pos="851" w:leader="none"/>
        </w:tabs>
        <w:spacing w:beforeAutospacing="0" w:before="280" w:afterAutospacing="0" w:after="0"/>
        <w:ind w:firstLine="709"/>
        <w:jc w:val="both"/>
        <w:rPr>
          <w:sz w:val="28"/>
          <w:szCs w:val="28"/>
          <w:lang w:val="uk-UA"/>
        </w:rPr>
      </w:pPr>
      <w:r>
        <w:rPr>
          <w:sz w:val="28"/>
          <w:szCs w:val="28"/>
          <w:lang w:val="uk-UA"/>
        </w:rPr>
        <w:t xml:space="preserve">4.6.5. </w:t>
      </w:r>
      <w:r>
        <w:rPr>
          <w:color w:val="000000"/>
          <w:sz w:val="28"/>
          <w:szCs w:val="28"/>
          <w:lang w:val="uk-UA"/>
        </w:rPr>
        <w:t>Розпоряджається, в межах компетенції, коштами, майном і матеріальними ресурсами відповідно до вимог чинного законодавства та цього Положення, вчиняє інші дії, пов’язані з фінансово-господарською діяльністю, які не заборонені законодавством України;</w:t>
      </w:r>
    </w:p>
    <w:p>
      <w:pPr>
        <w:pStyle w:val="NormalWeb"/>
        <w:tabs>
          <w:tab w:val="clear" w:pos="708"/>
          <w:tab w:val="left" w:pos="180" w:leader="none"/>
          <w:tab w:val="left" w:pos="360" w:leader="none"/>
          <w:tab w:val="left" w:pos="720" w:leader="none"/>
          <w:tab w:val="left" w:pos="851" w:leader="none"/>
        </w:tabs>
        <w:spacing w:beforeAutospacing="0" w:before="280" w:afterAutospacing="0" w:after="0"/>
        <w:ind w:firstLine="709"/>
        <w:jc w:val="both"/>
        <w:rPr>
          <w:sz w:val="28"/>
          <w:szCs w:val="28"/>
        </w:rPr>
      </w:pPr>
      <w:r>
        <w:rPr>
          <w:sz w:val="28"/>
          <w:szCs w:val="28"/>
        </w:rPr>
        <w:t>4.</w:t>
      </w:r>
      <w:r>
        <w:rPr>
          <w:sz w:val="28"/>
          <w:szCs w:val="28"/>
          <w:lang w:val="uk-UA"/>
        </w:rPr>
        <w:t>6</w:t>
      </w:r>
      <w:r>
        <w:rPr>
          <w:sz w:val="28"/>
          <w:szCs w:val="28"/>
        </w:rPr>
        <w:t xml:space="preserve">.6. </w:t>
      </w:r>
      <w:r>
        <w:rPr>
          <w:color w:val="000000"/>
          <w:sz w:val="28"/>
          <w:szCs w:val="28"/>
        </w:rPr>
        <w:t>Має право укладати угоди (договори, контракти) у межах своєї компетенції з юридичними та фізичними особами (у тому числі цивільно-правового характеру) для забезпечення належного функціонування Центру, видає доручення;</w:t>
      </w:r>
    </w:p>
    <w:p>
      <w:pPr>
        <w:pStyle w:val="Normal"/>
        <w:spacing w:lineRule="auto" w:line="240" w:before="0" w:after="0"/>
        <w:ind w:firstLine="709"/>
        <w:jc w:val="both"/>
        <w:rPr>
          <w:rFonts w:ascii="Times New Roman" w:hAnsi="Times New Roman"/>
          <w:color w:val="000000"/>
          <w:sz w:val="28"/>
          <w:szCs w:val="28"/>
          <w:lang w:val="uk-UA"/>
        </w:rPr>
      </w:pPr>
      <w:r>
        <w:rPr>
          <w:rFonts w:ascii="Times New Roman" w:hAnsi="Times New Roman"/>
          <w:sz w:val="28"/>
          <w:szCs w:val="28"/>
          <w:lang w:val="uk-UA"/>
        </w:rPr>
        <w:t>4.6.7. Створює належні умови для ефективної роботи працівників Центру, підвищення їх фахового і кваліфікаційного рівнів;</w:t>
      </w:r>
      <w:r>
        <w:rPr>
          <w:rFonts w:ascii="Times New Roman" w:hAnsi="Times New Roman"/>
          <w:color w:val="000000"/>
          <w:sz w:val="28"/>
          <w:szCs w:val="28"/>
          <w:lang w:val="uk-UA"/>
        </w:rPr>
        <w:t xml:space="preserve"> </w:t>
      </w:r>
    </w:p>
    <w:p>
      <w:pPr>
        <w:pStyle w:val="Normal"/>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 xml:space="preserve">4.6.8. Видає </w:t>
      </w:r>
      <w:r>
        <w:rPr>
          <w:rFonts w:ascii="Times New Roman" w:hAnsi="Times New Roman"/>
          <w:color w:val="000000"/>
          <w:sz w:val="28"/>
          <w:szCs w:val="28"/>
          <w:lang w:val="uk-UA"/>
        </w:rPr>
        <w:t xml:space="preserve">у межах своєї </w:t>
      </w:r>
      <w:r>
        <w:rPr>
          <w:rFonts w:ascii="Times New Roman" w:hAnsi="Times New Roman"/>
          <w:sz w:val="28"/>
          <w:szCs w:val="28"/>
          <w:lang w:val="uk-UA"/>
        </w:rPr>
        <w:t>компетенції накази, контролює їх виконання;</w:t>
      </w:r>
    </w:p>
    <w:p>
      <w:pPr>
        <w:pStyle w:val="Normal"/>
        <w:tabs>
          <w:tab w:val="clear" w:pos="708"/>
          <w:tab w:val="left" w:pos="0" w:leader="none"/>
        </w:tabs>
        <w:spacing w:lineRule="auto" w:line="240" w:before="0" w:after="0"/>
        <w:ind w:firstLine="709"/>
        <w:jc w:val="both"/>
        <w:rPr>
          <w:rFonts w:ascii="Times New Roman" w:hAnsi="Times New Roman"/>
          <w:sz w:val="28"/>
          <w:szCs w:val="28"/>
          <w:highlight w:val="white"/>
          <w:lang w:val="uk-UA"/>
        </w:rPr>
      </w:pPr>
      <w:r>
        <w:rPr>
          <w:rFonts w:ascii="Times New Roman" w:hAnsi="Times New Roman"/>
          <w:sz w:val="28"/>
          <w:szCs w:val="28"/>
          <w:lang w:val="uk-UA"/>
        </w:rPr>
        <w:t>4.6.9. З</w:t>
      </w:r>
      <w:r>
        <w:rPr>
          <w:rFonts w:ascii="Times New Roman" w:hAnsi="Times New Roman"/>
          <w:sz w:val="28"/>
          <w:szCs w:val="28"/>
          <w:shd w:fill="FFFFFF" w:val="clear"/>
          <w:lang w:val="uk-UA"/>
        </w:rPr>
        <w:t xml:space="preserve">абезпечує дотримання </w:t>
      </w:r>
      <w:r>
        <w:rPr>
          <w:rFonts w:ascii="Times New Roman" w:hAnsi="Times New Roman"/>
          <w:sz w:val="28"/>
          <w:szCs w:val="28"/>
          <w:lang w:val="uk-UA"/>
        </w:rPr>
        <w:t>законності у діяльності Центру</w:t>
      </w:r>
      <w:r>
        <w:rPr>
          <w:rFonts w:ascii="Times New Roman" w:hAnsi="Times New Roman"/>
          <w:sz w:val="28"/>
          <w:szCs w:val="28"/>
          <w:shd w:fill="FFFFFF" w:val="clear"/>
          <w:lang w:val="uk-UA"/>
        </w:rPr>
        <w:t>, вимог законодавства про охорону праці, санітарно-гігієнічних та протипожежних норм і правил;</w:t>
      </w:r>
    </w:p>
    <w:p>
      <w:pPr>
        <w:pStyle w:val="Normal"/>
        <w:tabs>
          <w:tab w:val="clear" w:pos="708"/>
          <w:tab w:val="left" w:pos="0"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shd w:fill="FFFFFF" w:val="clear"/>
          <w:lang w:val="uk-UA"/>
        </w:rPr>
        <w:t xml:space="preserve">4.6.10. </w:t>
      </w:r>
      <w:r>
        <w:rPr>
          <w:rFonts w:ascii="Times New Roman" w:hAnsi="Times New Roman"/>
          <w:sz w:val="28"/>
          <w:szCs w:val="28"/>
          <w:lang w:val="uk-UA"/>
        </w:rPr>
        <w:t>Представляє Центр у відносинах з державними органами, органами місцевого самоврядування,  юридичними та фізичними особами, в судах  усіх інстанцій і діє від імені Центру без довіреності в межах повноважень, передбачених законом та установчими документами;</w:t>
      </w:r>
    </w:p>
    <w:p>
      <w:pPr>
        <w:pStyle w:val="Normal"/>
        <w:tabs>
          <w:tab w:val="clear" w:pos="708"/>
          <w:tab w:val="left" w:pos="0" w:leader="none"/>
        </w:tabs>
        <w:spacing w:lineRule="auto" w:line="240" w:before="0" w:after="0"/>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 xml:space="preserve">4.6.11. </w:t>
      </w:r>
      <w:r>
        <w:rPr>
          <w:rFonts w:ascii="Times New Roman" w:hAnsi="Times New Roman"/>
          <w:color w:val="000000"/>
          <w:sz w:val="28"/>
          <w:szCs w:val="28"/>
          <w:lang w:val="uk-UA"/>
        </w:rPr>
        <w:t>Розробляє та узгоджує з профспілковим комітетом Правила внутрішнього трудового розпорядку.</w:t>
      </w:r>
    </w:p>
    <w:p>
      <w:pPr>
        <w:pStyle w:val="Normal"/>
        <w:tabs>
          <w:tab w:val="clear" w:pos="708"/>
          <w:tab w:val="left" w:pos="0"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4.6.12. Вносить Засновнику Центру або уповноваженому ним органу пропозиції щодо вдосконалення діяльності Центру;</w:t>
      </w:r>
    </w:p>
    <w:p>
      <w:pPr>
        <w:pStyle w:val="Normal"/>
        <w:tabs>
          <w:tab w:val="clear" w:pos="708"/>
          <w:tab w:val="left" w:pos="0"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4.6.13. Подає Засновнику Центру або уповноваженому ним органу річний звіт про виконання стратегії розвитку Центру.</w:t>
      </w:r>
    </w:p>
    <w:p>
      <w:pPr>
        <w:pStyle w:val="Normal"/>
        <w:tabs>
          <w:tab w:val="clear" w:pos="708"/>
          <w:tab w:val="left" w:pos="0" w:leader="none"/>
        </w:tabs>
        <w:spacing w:lineRule="auto" w:line="240" w:before="0" w:after="0"/>
        <w:ind w:firstLine="709"/>
        <w:jc w:val="both"/>
        <w:rPr>
          <w:rFonts w:ascii="Times New Roman" w:hAnsi="Times New Roman"/>
          <w:color w:val="000000"/>
          <w:sz w:val="28"/>
          <w:szCs w:val="28"/>
          <w:lang w:val="uk-UA"/>
        </w:rPr>
      </w:pPr>
      <w:r>
        <w:rPr>
          <w:rFonts w:ascii="Times New Roman" w:hAnsi="Times New Roman"/>
          <w:sz w:val="28"/>
          <w:szCs w:val="28"/>
          <w:lang w:val="uk-UA" w:eastAsia="ru-RU"/>
        </w:rPr>
        <w:t>4.6.14. Здійснює інші повноваження, в</w:t>
      </w:r>
      <w:r>
        <w:rPr>
          <w:rFonts w:ascii="Times New Roman" w:hAnsi="Times New Roman"/>
          <w:sz w:val="28"/>
          <w:szCs w:val="28"/>
          <w:shd w:fill="FFFFFF" w:val="clear"/>
          <w:lang w:val="uk-UA"/>
        </w:rPr>
        <w:t xml:space="preserve">ирішує питання діяльності Центру, </w:t>
      </w:r>
      <w:r>
        <w:rPr>
          <w:rFonts w:ascii="Times New Roman" w:hAnsi="Times New Roman"/>
          <w:color w:val="000000"/>
          <w:sz w:val="28"/>
          <w:szCs w:val="28"/>
          <w:lang w:val="uk-UA"/>
        </w:rPr>
        <w:t>передбачені чинним законодавством, установчими документами.</w:t>
      </w:r>
    </w:p>
    <w:p>
      <w:pPr>
        <w:pStyle w:val="Normal"/>
        <w:spacing w:lineRule="auto" w:line="240" w:before="0" w:after="0"/>
        <w:ind w:firstLine="708"/>
        <w:jc w:val="both"/>
        <w:rPr>
          <w:rFonts w:ascii="Times New Roman" w:hAnsi="Times New Roman"/>
          <w:sz w:val="28"/>
          <w:szCs w:val="28"/>
          <w:lang w:val="uk-UA" w:eastAsia="ru-RU"/>
        </w:rPr>
      </w:pPr>
      <w:r>
        <w:rPr>
          <w:rFonts w:ascii="Times New Roman" w:hAnsi="Times New Roman"/>
          <w:sz w:val="28"/>
          <w:szCs w:val="28"/>
          <w:lang w:val="uk-UA"/>
        </w:rPr>
        <w:t xml:space="preserve">4.7. </w:t>
      </w:r>
      <w:r>
        <w:rPr>
          <w:rFonts w:ascii="Times New Roman" w:hAnsi="Times New Roman"/>
          <w:sz w:val="28"/>
          <w:szCs w:val="28"/>
          <w:lang w:val="uk-UA" w:eastAsia="ru-RU"/>
        </w:rPr>
        <w:t xml:space="preserve"> У разі відсутності директора, виконання обов’язків покладається на заступника директора (відповідно до посадових обов’язків) або інших педагогічних працівників закладу.</w:t>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8"/>
          <w:szCs w:val="28"/>
          <w:lang w:val="uk-UA"/>
        </w:rPr>
        <w:t>4.8. Директор є членом колегії (ради з питань освіти) відділу освіти.</w:t>
      </w:r>
    </w:p>
    <w:p>
      <w:pPr>
        <w:pStyle w:val="Normal"/>
        <w:spacing w:lineRule="auto" w:line="240" w:before="0" w:after="0"/>
        <w:ind w:firstLine="709"/>
        <w:jc w:val="both"/>
        <w:rPr>
          <w:rFonts w:ascii="Times New Roman" w:hAnsi="Times New Roman" w:eastAsia="Times New Roman" w:cs="Times New Roman"/>
          <w:color w:val="000000"/>
          <w:sz w:val="28"/>
          <w:szCs w:val="28"/>
          <w:lang w:val="uk-UA"/>
        </w:rPr>
      </w:pPr>
      <w:r>
        <w:rPr>
          <w:rFonts w:eastAsia="Times New Roman" w:cs="Times New Roman" w:ascii="Times New Roman" w:hAnsi="Times New Roman"/>
          <w:color w:val="000000"/>
          <w:sz w:val="28"/>
          <w:szCs w:val="28"/>
          <w:lang w:val="uk-UA"/>
        </w:rPr>
        <w:t>4.9. Відповідно до Державного стандарту початкової загальної освіти та освітніх галузей Державного стандарту базової та повної загальної середньої освіти в штаті центру професійного розвитку педагогічних працівників можуть бути посади:</w:t>
      </w:r>
    </w:p>
    <w:p>
      <w:pPr>
        <w:pStyle w:val="Normal"/>
        <w:spacing w:lineRule="auto" w:line="240" w:before="0" w:after="0"/>
        <w:ind w:firstLine="709"/>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8"/>
          <w:szCs w:val="28"/>
          <w:lang w:val="uk-UA"/>
        </w:rPr>
        <w:t>- консультантів</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8"/>
          <w:szCs w:val="28"/>
          <w:lang w:val="uk-UA"/>
        </w:rPr>
        <w:t>з дошкільної, позашкільної та корекційної освіти, з початкової освіти, з мов і літератур (української мови і літератури, іноземних мов, зарубіжної літератури, мов національних меншин), з суспільствознавства (історії, правознавства, громадянської освіти)</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8"/>
          <w:szCs w:val="28"/>
          <w:lang w:val="uk-UA"/>
        </w:rPr>
        <w:t>з естетичної культури, з математики та фізики, з природознавства (біології, хімії, географії, екології, економіки)</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8"/>
          <w:szCs w:val="28"/>
          <w:lang w:val="uk-UA"/>
        </w:rPr>
        <w:t>з технологій (трудового навчання і креслення, інформатики)</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8"/>
          <w:szCs w:val="28"/>
          <w:lang w:val="uk-UA"/>
        </w:rPr>
        <w:t>з основ здоров’я і фізичної культури (основ здоров’я, фізичної культури, предмету “Захист України”)</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8"/>
          <w:szCs w:val="28"/>
          <w:lang w:val="uk-UA"/>
        </w:rPr>
        <w:t>та ін.).</w:t>
      </w:r>
    </w:p>
    <w:p>
      <w:pPr>
        <w:pStyle w:val="Normal"/>
        <w:spacing w:lineRule="auto" w:line="240" w:before="0" w:after="0"/>
        <w:ind w:firstLine="709"/>
        <w:jc w:val="both"/>
        <w:rPr>
          <w:rFonts w:ascii="Times New Roman" w:hAnsi="Times New Roman" w:eastAsia="Times New Roman" w:cs="Times New Roman"/>
          <w:i/>
          <w:i/>
          <w:sz w:val="24"/>
          <w:szCs w:val="24"/>
          <w:lang w:val="uk-UA"/>
        </w:rPr>
      </w:pPr>
      <w:r>
        <w:rPr>
          <w:rFonts w:eastAsia="Times New Roman" w:cs="Times New Roman" w:ascii="Times New Roman" w:hAnsi="Times New Roman"/>
          <w:color w:val="000000"/>
          <w:sz w:val="28"/>
          <w:szCs w:val="28"/>
          <w:lang w:val="uk-UA"/>
        </w:rPr>
        <w:t>4.10. Напрями та зміст діяльності консультантів та інших працівників центру професійного розвитку педагогічних працівників визначаються посадовими інструкціями та функціональними обов’язками залежно від їхньої освіти, кваліфікації та наявних штатних одиниць.</w:t>
        <w:tab/>
      </w:r>
      <w:r>
        <w:rPr>
          <w:rFonts w:eastAsia="Times New Roman" w:cs="Times New Roman" w:ascii="Times New Roman" w:hAnsi="Times New Roman"/>
          <w:i/>
          <w:color w:val="000000"/>
          <w:sz w:val="28"/>
          <w:szCs w:val="28"/>
          <w:lang w:val="uk-UA"/>
        </w:rPr>
        <w:t xml:space="preserve">                 </w:t>
        <w:tab/>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4.11. Трудові відносини у Центрі регулюються чинним законодавством України про працю, нормативно-правовими актами Міністерства освіти і науки України, а також прийнятими відповідно до них правилами внутрішнього трудового розпорядку.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4.12. Працівники </w:t>
      </w:r>
      <w:r>
        <w:rPr>
          <w:rFonts w:eastAsia="Times New Roman" w:cs="Times New Roman" w:ascii="Times New Roman" w:hAnsi="Times New Roman"/>
          <w:sz w:val="28"/>
          <w:szCs w:val="28"/>
          <w:lang w:val="uk-UA" w:eastAsia="ru-RU"/>
        </w:rPr>
        <w:t>Центру</w:t>
      </w:r>
      <w:r>
        <w:rPr>
          <w:rFonts w:cs="Times New Roman" w:ascii="Times New Roman" w:hAnsi="Times New Roman"/>
          <w:sz w:val="28"/>
          <w:szCs w:val="28"/>
          <w:lang w:val="uk-UA"/>
        </w:rPr>
        <w:t xml:space="preserve"> мають право:</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на вільний вибір педагогічно-доцільних форм, методів і засобів роботи з педагогічними кадрами;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на підвищення кваліфікації, участь у семінарах, нарадах тощо;</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вносити пропозиції щодо поліпшення діяльності Центру;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 на соціальне та матеріальне забезпечення відповідно до чинного законодавства;</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 брати участь у роботі органів місцевого самоврядування та виконавчої влади;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6) займатися викладацькою діяльністю в обсязі не більше як 240 годин на рік;</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7) об'єднуватися у професійні спілки та бути членами інших об'єднань громадян, діяльність яких не заборонена законодавством;</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8) інші права, що не суперечать законодавству України.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4.13. Працівники Центру зобов'язані:</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 виконувати Положення, правила внутрішнього розпорядку;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2) виконувати накази, доручення та розпорядження директора Центру;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3) дотримуватися етики і норм загальнолюдської моралі.</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4.14. Працівники Центру несуть відповідальність за майно Центру: персональні комп’ютери, закріплені меблі, ксерокси, принтери та інші матеріальні цінності.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4.15. Працівники Центру у відповідності до Закону України ,,Про забезпечення санітарного та епідемічного благополуччя населення” проходять періодичні безоплатні медичні огляди щорічно (один раз на рік) в закладах охорони здоров’я.</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4.16. Атестація працівників Центру здійснюється відповідно до Типового положення про атестацію педагогічних працівників України, затвердженого Міністерством освіти і науки України.</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4.17. Працівники, які систематично порушують Положення, правила внутрішнього розпорядку Центру,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4.18. За успіхи в роботі працівників Центру встановлюються такі форми матеріального та морального заохочення: </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подяка;</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нагородження грамотою;</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нагородження нагрудними знаками;</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грошова винагорода;</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премія;</w:t>
      </w:r>
    </w:p>
    <w:p>
      <w:pPr>
        <w:pStyle w:val="ListParagraph"/>
        <w:numPr>
          <w:ilvl w:val="0"/>
          <w:numId w:val="2"/>
        </w:numPr>
        <w:tabs>
          <w:tab w:val="clear" w:pos="708"/>
          <w:tab w:val="left" w:pos="709" w:leader="none"/>
          <w:tab w:val="left" w:pos="993"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0" w:firstLine="709"/>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встановлення доплати за інтенсивність та напруженість в роботі.</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en-US"/>
        </w:rPr>
        <w:t>V</w:t>
      </w:r>
      <w:r>
        <w:rPr>
          <w:rFonts w:cs="Times New Roman" w:ascii="Times New Roman" w:hAnsi="Times New Roman"/>
          <w:b/>
          <w:bCs/>
          <w:sz w:val="28"/>
          <w:szCs w:val="28"/>
          <w:lang w:val="uk-UA"/>
        </w:rPr>
        <w:t>. Правила внутрішнього розпорядку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5.1. Центр керується цим Положенням і Правилами внутрішнього розпорядку.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bCs/>
          <w:sz w:val="28"/>
          <w:szCs w:val="28"/>
          <w:lang w:val="uk-UA"/>
        </w:rPr>
      </w:pPr>
      <w:r>
        <w:rPr>
          <w:rFonts w:cs="Times New Roman" w:ascii="Times New Roman" w:hAnsi="Times New Roman"/>
          <w:bCs/>
          <w:sz w:val="28"/>
          <w:szCs w:val="28"/>
          <w:lang w:val="uk-UA"/>
        </w:rPr>
        <w:t>5.2. Правила внутрішнього розпорядку розробляються директором центру і приймаються загальними зборами трудового колективу.</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b/>
          <w:bCs/>
          <w:sz w:val="28"/>
          <w:szCs w:val="28"/>
          <w:lang w:val="en-US"/>
        </w:rPr>
        <w:t>VI</w:t>
      </w:r>
      <w:r>
        <w:rPr>
          <w:rFonts w:cs="Times New Roman" w:ascii="Times New Roman" w:hAnsi="Times New Roman"/>
          <w:b/>
          <w:bCs/>
          <w:sz w:val="28"/>
          <w:szCs w:val="28"/>
          <w:lang w:val="uk-UA"/>
        </w:rPr>
        <w:t xml:space="preserve">. Режим роботи </w:t>
      </w:r>
    </w:p>
    <w:p>
      <w:pPr>
        <w:pStyle w:val="Normal"/>
        <w:tabs>
          <w:tab w:val="clear" w:pos="708"/>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rPr>
        <w:t>6</w:t>
      </w:r>
      <w:r>
        <w:rPr>
          <w:rFonts w:cs="Times New Roman" w:ascii="Times New Roman" w:hAnsi="Times New Roman"/>
          <w:sz w:val="28"/>
          <w:szCs w:val="28"/>
          <w:lang w:val="uk-UA"/>
        </w:rPr>
        <w:t>.1. Центр працює за п'ятиденним робочим тижнем. Вихідні дні: субота і неділя.</w:t>
      </w:r>
    </w:p>
    <w:p>
      <w:pPr>
        <w:pStyle w:val="Normal"/>
        <w:shd w:val="clear" w:color="auto" w:fill="FFFFFF"/>
        <w:spacing w:lineRule="auto" w:line="240" w:before="0" w:after="0"/>
        <w:ind w:left="360" w:hanging="0"/>
        <w:jc w:val="center"/>
        <w:rPr>
          <w:rFonts w:ascii="Times New Roman" w:hAnsi="Times New Roman" w:eastAsia="Times New Roman" w:cs="Times New Roman"/>
          <w:b/>
          <w:b/>
          <w:bCs/>
          <w:sz w:val="28"/>
          <w:szCs w:val="28"/>
          <w:lang w:val="uk-UA" w:eastAsia="ru-RU"/>
        </w:rPr>
      </w:pPr>
      <w:r>
        <w:rPr>
          <w:rFonts w:eastAsia="Times New Roman" w:cs="Times New Roman" w:ascii="Times New Roman" w:hAnsi="Times New Roman"/>
          <w:b/>
          <w:bCs/>
          <w:sz w:val="28"/>
          <w:szCs w:val="28"/>
          <w:lang w:val="uk-UA" w:eastAsia="ru-RU"/>
        </w:rPr>
      </w:r>
    </w:p>
    <w:p>
      <w:pPr>
        <w:pStyle w:val="Normal"/>
        <w:shd w:val="clear" w:color="auto" w:fill="FFFFFF"/>
        <w:spacing w:lineRule="auto" w:line="240" w:before="0" w:after="0"/>
        <w:ind w:left="360" w:hanging="0"/>
        <w:jc w:val="center"/>
        <w:rPr>
          <w:rFonts w:ascii="Times New Roman" w:hAnsi="Times New Roman" w:eastAsia="Times New Roman" w:cs="Times New Roman"/>
          <w:sz w:val="28"/>
          <w:szCs w:val="28"/>
          <w:lang w:val="uk-UA" w:eastAsia="ru-RU"/>
        </w:rPr>
      </w:pPr>
      <w:r>
        <w:rPr>
          <w:rFonts w:eastAsia="Times New Roman" w:cs="Times New Roman" w:ascii="Times New Roman" w:hAnsi="Times New Roman"/>
          <w:b/>
          <w:bCs/>
          <w:sz w:val="28"/>
          <w:szCs w:val="28"/>
          <w:lang w:val="en-US" w:eastAsia="ru-RU"/>
        </w:rPr>
        <w:t>VII</w:t>
      </w:r>
      <w:r>
        <w:rPr>
          <w:rFonts w:eastAsia="Times New Roman" w:cs="Times New Roman" w:ascii="Times New Roman" w:hAnsi="Times New Roman"/>
          <w:b/>
          <w:bCs/>
          <w:sz w:val="28"/>
          <w:szCs w:val="28"/>
          <w:lang w:val="uk-UA" w:eastAsia="ru-RU"/>
        </w:rPr>
        <w:t>. Фінансування та контроль за діяльністю Центру</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7.1. Фінансування Центру здійснюється його засновником через відділ освіти Решетилівської міської ради відповідно до законодавства.</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7.2. Матеріально-технічна база Центру складає: будівлі, споруди, приміщення, землю, комунікації, обладнання, транспортні засоби, інші матеріальні цінності, вартість яких відображена у балансі. Майно, закріплене за Центром, належить йому на праві оперативного управління та не може бути вилучене, крім випадків, визначених законодавством.</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7.3. Фінансово-господарська діяльність Центру провадиться відповідно до законодавства. Джерелами фінансування Центру є кошти засновника, благодійні внески юридичних та фізичних осіб, інші джерела, не заборонені законодавством. Центр надає послуги педагогічним працівникам в межах своєї території обслуговування за рахунок коштів засновника. Центри можуть надавати платні освітні та інші послуги у порядку, визначеному законодавством (крім послуг, що надаються Центрами для виконання завдань, визначених цим Положенням та іншими актами законодавства).</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7.4. Центр не має права відчужувати або іншим способом розпоряджатися закріпленим за ним майном без попередньої згоди із Засновником.</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7.5. Засновник здійснює контроль за використанням та збереженням закріпленого за Центром майна безпосередньо або через уповноважений ним орган управління освіти – відділом освіти Решетилівської міської ради, не втручаючись в оперативно-господарську діяльність Центру.</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7.6. Списання основних фондів, оборотних коштів та інших цінностей проводиться відповідно до норм діючого законодавства у порядку, встановленому Засновником.</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7.7. Для забезпечення діяльності Центру може надаватися в користування або в оренду майно об'єктів та установ відповідно до чинного законодавства.</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7.8. Доходи (прибутки) Центру використовуються виключно для фінансування видатків на утримання Центру, реалізації мети (цілей, завдань) та напрямів діяльності, визначених його Положенням.</w:t>
      </w:r>
    </w:p>
    <w:p>
      <w:pPr>
        <w:pStyle w:val="Normal"/>
        <w:tabs>
          <w:tab w:val="clear" w:pos="708"/>
          <w:tab w:val="left" w:pos="1134"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Центр не може жодним чином розподіляти отримані доходи або їх частину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pPr>
        <w:pStyle w:val="Normal"/>
        <w:tabs>
          <w:tab w:val="clear" w:pos="708"/>
          <w:tab w:val="left" w:pos="1276" w:leader="none"/>
        </w:tabs>
        <w:spacing w:lineRule="auto" w:line="240" w:before="0" w:after="0"/>
        <w:ind w:firstLine="709"/>
        <w:jc w:val="both"/>
        <w:rPr>
          <w:rFonts w:ascii="Times New Roman" w:hAnsi="Times New Roman"/>
          <w:sz w:val="28"/>
          <w:szCs w:val="28"/>
          <w:lang w:val="uk-UA"/>
        </w:rPr>
      </w:pPr>
      <w:r>
        <w:rPr>
          <w:rFonts w:ascii="Times New Roman" w:hAnsi="Times New Roman"/>
          <w:sz w:val="28"/>
          <w:szCs w:val="28"/>
          <w:lang w:val="uk-UA"/>
        </w:rPr>
        <w:t>7.9.</w:t>
      </w:r>
      <w:r>
        <w:rPr>
          <w:rFonts w:ascii="Times New Roman" w:hAnsi="Times New Roman"/>
          <w:sz w:val="28"/>
          <w:szCs w:val="28"/>
        </w:rPr>
        <w:t xml:space="preserve"> </w:t>
      </w:r>
      <w:r>
        <w:rPr>
          <w:rFonts w:ascii="Times New Roman" w:hAnsi="Times New Roman"/>
          <w:sz w:val="28"/>
          <w:szCs w:val="28"/>
          <w:lang w:val="uk-UA"/>
        </w:rPr>
        <w:t>Порядок діловодства в Центрі визначається законодавством України, розпорядженнями Кабінету Міністрів України, нормативно-правовими актами Міністерства освіти і науки України та органів місцевого самоврядування.</w:t>
      </w:r>
    </w:p>
    <w:p>
      <w:pPr>
        <w:pStyle w:val="Normal"/>
        <w:tabs>
          <w:tab w:val="clear" w:pos="708"/>
          <w:tab w:val="left" w:pos="1276" w:leader="none"/>
        </w:tabs>
        <w:spacing w:lineRule="auto" w:line="240" w:before="0" w:after="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t>7.10. Координацію, моніторинг та сприяння діяльності Центру здійснює державна установа, що належить до сфери управління МОН.</w:t>
      </w:r>
    </w:p>
    <w:p>
      <w:pPr>
        <w:pStyle w:val="ListParagraph"/>
        <w:tabs>
          <w:tab w:val="clear" w:pos="708"/>
          <w:tab w:val="left" w:pos="1276" w:leader="none"/>
        </w:tabs>
        <w:spacing w:lineRule="auto" w:line="240" w:before="0" w:after="0"/>
        <w:ind w:left="0" w:firstLine="709"/>
        <w:contextualSpacing/>
        <w:jc w:val="both"/>
        <w:rPr>
          <w:rFonts w:ascii="Times New Roman" w:hAnsi="Times New Roman" w:eastAsia="Times New Roman" w:cs="Times New Roman"/>
          <w:b/>
          <w:b/>
          <w:sz w:val="28"/>
          <w:szCs w:val="28"/>
          <w:lang w:val="uk-UA"/>
        </w:rPr>
      </w:pPr>
      <w:r>
        <w:rPr>
          <w:rFonts w:eastAsia="Times New Roman" w:cs="Times New Roman" w:ascii="Times New Roman" w:hAnsi="Times New Roman"/>
          <w:sz w:val="28"/>
          <w:szCs w:val="28"/>
          <w:lang w:val="uk-UA"/>
        </w:rPr>
        <w:t>7.11. Контроль за дотриманням Центром актів законодавства, у тому числі цього Положення, здійснює Відділ освіти Решетилівської міської ради.</w:t>
      </w:r>
    </w:p>
    <w:p>
      <w:pPr>
        <w:pStyle w:val="Normal"/>
        <w:tabs>
          <w:tab w:val="clear" w:pos="708"/>
          <w:tab w:val="left" w:pos="1276" w:leader="none"/>
        </w:tabs>
        <w:spacing w:lineRule="auto" w:line="240" w:before="0" w:after="0"/>
        <w:ind w:firstLine="709"/>
        <w:jc w:val="both"/>
        <w:rPr>
          <w:lang w:val="uk-UA"/>
        </w:rPr>
      </w:pPr>
      <w:r>
        <w:rPr>
          <w:rFonts w:ascii="Times New Roman" w:hAnsi="Times New Roman"/>
          <w:sz w:val="28"/>
          <w:szCs w:val="28"/>
          <w:lang w:val="uk-UA"/>
        </w:rPr>
        <w:t>7.12. Бухгалтерський облік здійснюється через службу бухгалтерського обліку та економічного планування відділу освіти Решетилівської міської ради відповідно до рішення головного розпорядника коштів - відділу освіти Решетилівської міської ради.</w:t>
      </w:r>
      <w:r>
        <w:rPr>
          <w:lang w:val="uk-UA"/>
        </w:rPr>
        <w:t xml:space="preserve"> </w:t>
      </w:r>
    </w:p>
    <w:p>
      <w:pPr>
        <w:pStyle w:val="Normal"/>
        <w:shd w:val="clear" w:color="auto" w:fill="FFFFFF"/>
        <w:tabs>
          <w:tab w:val="clear" w:pos="708"/>
          <w:tab w:val="left" w:pos="250" w:leader="none"/>
        </w:tabs>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r>
    </w:p>
    <w:p>
      <w:pPr>
        <w:pStyle w:val="Normal"/>
        <w:shd w:val="clear" w:color="auto" w:fill="FFFFFF"/>
        <w:tabs>
          <w:tab w:val="clear" w:pos="708"/>
          <w:tab w:val="left" w:pos="250" w:leader="none"/>
        </w:tabs>
        <w:spacing w:lineRule="auto" w:line="240" w:before="0" w:after="0"/>
        <w:ind w:firstLine="709"/>
        <w:jc w:val="center"/>
        <w:rPr>
          <w:rStyle w:val="Strong"/>
          <w:rFonts w:ascii="Times New Roman" w:hAnsi="Times New Roman"/>
          <w:b w:val="false"/>
          <w:b w:val="false"/>
          <w:bCs w:val="false"/>
          <w:sz w:val="28"/>
          <w:szCs w:val="28"/>
          <w:lang w:val="uk-UA"/>
        </w:rPr>
      </w:pPr>
      <w:r>
        <w:rPr>
          <w:rFonts w:cs="Times New Roman" w:ascii="Times New Roman" w:hAnsi="Times New Roman"/>
          <w:b/>
          <w:bCs/>
          <w:sz w:val="28"/>
          <w:szCs w:val="28"/>
          <w:lang w:val="en-US"/>
        </w:rPr>
        <w:t>VIII</w:t>
      </w:r>
      <w:r>
        <w:rPr>
          <w:rFonts w:cs="Times New Roman" w:ascii="Times New Roman" w:hAnsi="Times New Roman"/>
          <w:b/>
          <w:bCs/>
          <w:sz w:val="28"/>
          <w:szCs w:val="28"/>
          <w:lang w:val="uk-UA"/>
        </w:rPr>
        <w:t xml:space="preserve">. </w:t>
      </w:r>
      <w:r>
        <w:rPr>
          <w:rStyle w:val="Strong"/>
          <w:rFonts w:ascii="Times New Roman" w:hAnsi="Times New Roman"/>
          <w:sz w:val="28"/>
          <w:szCs w:val="28"/>
          <w:lang w:val="uk-UA"/>
        </w:rPr>
        <w:t xml:space="preserve">Діяльність </w:t>
      </w:r>
      <w:r>
        <w:rPr>
          <w:rFonts w:cs="Times New Roman" w:ascii="Times New Roman" w:hAnsi="Times New Roman"/>
          <w:b/>
          <w:bCs/>
          <w:sz w:val="28"/>
          <w:szCs w:val="28"/>
          <w:lang w:val="uk-UA"/>
        </w:rPr>
        <w:t xml:space="preserve">Центру </w:t>
      </w:r>
      <w:r>
        <w:rPr>
          <w:rStyle w:val="Strong"/>
          <w:rFonts w:ascii="Times New Roman" w:hAnsi="Times New Roman"/>
          <w:sz w:val="28"/>
          <w:szCs w:val="28"/>
          <w:lang w:val="uk-UA"/>
        </w:rPr>
        <w:t>в рамках міжнародного співробітництва</w:t>
      </w:r>
    </w:p>
    <w:p>
      <w:pPr>
        <w:pStyle w:val="Normal"/>
        <w:tabs>
          <w:tab w:val="clear" w:pos="708"/>
          <w:tab w:val="left" w:pos="2265" w:leader="none"/>
        </w:tabs>
        <w:spacing w:lineRule="auto" w:line="240" w:before="0" w:after="0"/>
        <w:ind w:firstLine="720"/>
        <w:jc w:val="both"/>
        <w:rPr>
          <w:rFonts w:ascii="Times New Roman" w:hAnsi="Times New Roman"/>
          <w:sz w:val="28"/>
          <w:szCs w:val="28"/>
          <w:lang w:val="uk-UA"/>
        </w:rPr>
      </w:pPr>
      <w:r>
        <w:rPr>
          <w:rFonts w:ascii="Times New Roman" w:hAnsi="Times New Roman"/>
          <w:sz w:val="28"/>
          <w:szCs w:val="28"/>
          <w:lang w:val="uk-UA"/>
        </w:rPr>
        <w:t>8.1. Центр має право укладати угоди і договори про співробітництво, встановлювати прямі зв’язки з відповідними центрами, закладами освіти, науковими установами, підприємствами, організаціями, відомствами, фондами, товариствами, окремими громадянами як на території України, так і за її межами, відповідно до законодавства та міжнародних договорів.</w:t>
      </w:r>
    </w:p>
    <w:p>
      <w:pPr>
        <w:pStyle w:val="Normal"/>
        <w:tabs>
          <w:tab w:val="clear" w:pos="708"/>
          <w:tab w:val="left" w:pos="2265" w:leader="none"/>
        </w:tabs>
        <w:spacing w:lineRule="auto" w:line="240" w:before="0" w:after="0"/>
        <w:ind w:firstLine="720"/>
        <w:jc w:val="both"/>
        <w:rPr>
          <w:rFonts w:ascii="Times New Roman" w:hAnsi="Times New Roman"/>
          <w:sz w:val="28"/>
          <w:szCs w:val="28"/>
          <w:lang w:val="uk-UA"/>
        </w:rPr>
      </w:pPr>
      <w:r>
        <w:rPr>
          <w:rFonts w:ascii="Times New Roman" w:hAnsi="Times New Roman"/>
          <w:sz w:val="28"/>
          <w:szCs w:val="28"/>
          <w:lang w:val="uk-UA"/>
        </w:rPr>
        <w:t xml:space="preserve">8.2. Центр має право проводити у встановленому порядку спільні  заходи (конференції, семінари тощо) з іноземними організаціями, фондами, товариствами з предмету діяльності Центру відповідно до чинного законодавства. </w:t>
      </w:r>
    </w:p>
    <w:p>
      <w:pPr>
        <w:pStyle w:val="Normal"/>
        <w:shd w:val="clear" w:color="auto" w:fill="FFFFFF"/>
        <w:tabs>
          <w:tab w:val="clear" w:pos="708"/>
          <w:tab w:val="left" w:pos="250" w:leader="none"/>
        </w:tabs>
        <w:spacing w:lineRule="auto" w:line="240" w:before="0" w:after="0"/>
        <w:ind w:firstLine="709"/>
        <w:jc w:val="center"/>
        <w:rPr>
          <w:rFonts w:ascii="Times New Roman" w:hAnsi="Times New Roman" w:cs="Times New Roman"/>
          <w:b/>
          <w:b/>
          <w:bCs/>
          <w:sz w:val="28"/>
          <w:szCs w:val="28"/>
        </w:rPr>
      </w:pPr>
      <w:r>
        <w:rPr>
          <w:rFonts w:cs="Times New Roman" w:ascii="Times New Roman" w:hAnsi="Times New Roman"/>
          <w:b/>
          <w:bCs/>
          <w:sz w:val="28"/>
          <w:szCs w:val="28"/>
        </w:rPr>
      </w:r>
    </w:p>
    <w:p>
      <w:pPr>
        <w:pStyle w:val="Normal"/>
        <w:shd w:val="clear" w:color="auto" w:fill="FFFFFF"/>
        <w:tabs>
          <w:tab w:val="clear" w:pos="708"/>
          <w:tab w:val="left" w:pos="250" w:leader="none"/>
        </w:tabs>
        <w:spacing w:lineRule="auto" w:line="240" w:before="0" w:after="0"/>
        <w:ind w:firstLine="709"/>
        <w:jc w:val="center"/>
        <w:rPr>
          <w:rFonts w:ascii="Times New Roman" w:hAnsi="Times New Roman" w:cs="Times New Roman"/>
          <w:b/>
          <w:b/>
          <w:bCs/>
          <w:sz w:val="28"/>
          <w:szCs w:val="28"/>
          <w:lang w:val="uk-UA"/>
        </w:rPr>
      </w:pPr>
      <w:r>
        <w:rPr>
          <w:rFonts w:cs="Times New Roman" w:ascii="Times New Roman" w:hAnsi="Times New Roman"/>
          <w:b/>
          <w:bCs/>
          <w:sz w:val="28"/>
          <w:szCs w:val="28"/>
          <w:lang w:val="en-US"/>
        </w:rPr>
        <w:t>IX</w:t>
      </w:r>
      <w:r>
        <w:rPr>
          <w:rFonts w:cs="Times New Roman" w:ascii="Times New Roman" w:hAnsi="Times New Roman"/>
          <w:b/>
          <w:bCs/>
          <w:sz w:val="28"/>
          <w:szCs w:val="28"/>
          <w:lang w:val="uk-UA"/>
        </w:rPr>
        <w:t xml:space="preserve">. </w:t>
      </w:r>
      <w:r>
        <w:rPr>
          <w:rStyle w:val="Strong"/>
          <w:rFonts w:ascii="Times New Roman" w:hAnsi="Times New Roman"/>
          <w:sz w:val="28"/>
          <w:szCs w:val="28"/>
          <w:lang w:val="uk-UA"/>
        </w:rPr>
        <w:t xml:space="preserve">Реорганізація або ліквідація </w:t>
      </w:r>
      <w:r>
        <w:rPr>
          <w:rFonts w:cs="Times New Roman" w:ascii="Times New Roman" w:hAnsi="Times New Roman"/>
          <w:b/>
          <w:bCs/>
          <w:sz w:val="28"/>
          <w:szCs w:val="28"/>
          <w:lang w:val="uk-UA"/>
        </w:rPr>
        <w:t xml:space="preserve">Центру </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9.1. Рішення про реорганізацію або ліквідацію Центру освіти приймається Засновником відповідно до чинного законодавства України.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9.2. Ліквідація Центру проводиться ліквідаційною комісією, призначеною Засновником. Порядок і строки проведення ліквідації визначаються згідно з чинним законодавством України.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9.3. Під час реорганізації або ліквідації Центру працівникам, які звільнюються, гарантується додержання їх прав та інтересів відповідно до трудового законодавства України.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9.4. У разі реорганізації Центру його права і обов’язки переходять до правонаступників.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pacing w:val="1"/>
          <w:sz w:val="28"/>
          <w:szCs w:val="28"/>
          <w:lang w:val="uk-UA"/>
        </w:rPr>
        <w:t xml:space="preserve">9.5. </w:t>
      </w:r>
      <w:r>
        <w:rPr>
          <w:rFonts w:cs="Times New Roman" w:ascii="Times New Roman" w:hAnsi="Times New Roman"/>
          <w:sz w:val="28"/>
          <w:szCs w:val="28"/>
          <w:lang w:val="uk-UA"/>
        </w:rPr>
        <w:t>Центр є лікв</w:t>
      </w:r>
      <w:r>
        <w:rPr>
          <w:rFonts w:cs="Times New Roman" w:ascii="Times New Roman" w:hAnsi="Times New Roman"/>
          <w:spacing w:val="-2"/>
          <w:sz w:val="28"/>
          <w:szCs w:val="28"/>
          <w:lang w:val="uk-UA"/>
        </w:rPr>
        <w:t>і</w:t>
      </w:r>
      <w:r>
        <w:rPr>
          <w:rFonts w:cs="Times New Roman" w:ascii="Times New Roman" w:hAnsi="Times New Roman"/>
          <w:sz w:val="28"/>
          <w:szCs w:val="28"/>
          <w:lang w:val="uk-UA"/>
        </w:rPr>
        <w:t>д</w:t>
      </w:r>
      <w:r>
        <w:rPr>
          <w:rFonts w:cs="Times New Roman" w:ascii="Times New Roman" w:hAnsi="Times New Roman"/>
          <w:spacing w:val="-2"/>
          <w:sz w:val="28"/>
          <w:szCs w:val="28"/>
          <w:lang w:val="uk-UA"/>
        </w:rPr>
        <w:t>о</w:t>
      </w:r>
      <w:r>
        <w:rPr>
          <w:rFonts w:cs="Times New Roman" w:ascii="Times New Roman" w:hAnsi="Times New Roman"/>
          <w:sz w:val="28"/>
          <w:szCs w:val="28"/>
          <w:lang w:val="uk-UA"/>
        </w:rPr>
        <w:t>в</w:t>
      </w:r>
      <w:r>
        <w:rPr>
          <w:rFonts w:cs="Times New Roman" w:ascii="Times New Roman" w:hAnsi="Times New Roman"/>
          <w:spacing w:val="-4"/>
          <w:sz w:val="28"/>
          <w:szCs w:val="28"/>
          <w:lang w:val="uk-UA"/>
        </w:rPr>
        <w:t>а</w:t>
      </w:r>
      <w:r>
        <w:rPr>
          <w:rFonts w:cs="Times New Roman" w:ascii="Times New Roman" w:hAnsi="Times New Roman"/>
          <w:sz w:val="28"/>
          <w:szCs w:val="28"/>
          <w:lang w:val="uk-UA"/>
        </w:rPr>
        <w:t xml:space="preserve">ним з </w:t>
      </w:r>
      <w:r>
        <w:rPr>
          <w:rFonts w:cs="Times New Roman" w:ascii="Times New Roman" w:hAnsi="Times New Roman"/>
          <w:spacing w:val="-1"/>
          <w:sz w:val="28"/>
          <w:szCs w:val="28"/>
          <w:lang w:val="uk-UA"/>
        </w:rPr>
        <w:t>д</w:t>
      </w:r>
      <w:r>
        <w:rPr>
          <w:rFonts w:cs="Times New Roman" w:ascii="Times New Roman" w:hAnsi="Times New Roman"/>
          <w:sz w:val="28"/>
          <w:szCs w:val="28"/>
          <w:lang w:val="uk-UA"/>
        </w:rPr>
        <w:t xml:space="preserve">ня </w:t>
      </w:r>
      <w:r>
        <w:rPr>
          <w:rFonts w:cs="Times New Roman" w:ascii="Times New Roman" w:hAnsi="Times New Roman"/>
          <w:spacing w:val="-2"/>
          <w:sz w:val="28"/>
          <w:szCs w:val="28"/>
          <w:lang w:val="uk-UA"/>
        </w:rPr>
        <w:t>в</w:t>
      </w:r>
      <w:r>
        <w:rPr>
          <w:rFonts w:cs="Times New Roman" w:ascii="Times New Roman" w:hAnsi="Times New Roman"/>
          <w:sz w:val="28"/>
          <w:szCs w:val="28"/>
          <w:lang w:val="uk-UA"/>
        </w:rPr>
        <w:t>не</w:t>
      </w:r>
      <w:r>
        <w:rPr>
          <w:rFonts w:cs="Times New Roman" w:ascii="Times New Roman" w:hAnsi="Times New Roman"/>
          <w:spacing w:val="-1"/>
          <w:sz w:val="28"/>
          <w:szCs w:val="28"/>
          <w:lang w:val="uk-UA"/>
        </w:rPr>
        <w:t>с</w:t>
      </w:r>
      <w:r>
        <w:rPr>
          <w:rFonts w:cs="Times New Roman" w:ascii="Times New Roman" w:hAnsi="Times New Roman"/>
          <w:spacing w:val="-3"/>
          <w:sz w:val="28"/>
          <w:szCs w:val="28"/>
          <w:lang w:val="uk-UA"/>
        </w:rPr>
        <w:t>е</w:t>
      </w:r>
      <w:r>
        <w:rPr>
          <w:rFonts w:cs="Times New Roman" w:ascii="Times New Roman" w:hAnsi="Times New Roman"/>
          <w:spacing w:val="-1"/>
          <w:sz w:val="28"/>
          <w:szCs w:val="28"/>
          <w:lang w:val="uk-UA"/>
        </w:rPr>
        <w:t>н</w:t>
      </w:r>
      <w:r>
        <w:rPr>
          <w:rFonts w:cs="Times New Roman" w:ascii="Times New Roman" w:hAnsi="Times New Roman"/>
          <w:sz w:val="28"/>
          <w:szCs w:val="28"/>
          <w:lang w:val="uk-UA"/>
        </w:rPr>
        <w:t xml:space="preserve">ня до </w:t>
      </w:r>
      <w:r>
        <w:rPr>
          <w:rFonts w:cs="Times New Roman" w:ascii="Times New Roman" w:hAnsi="Times New Roman"/>
          <w:spacing w:val="-2"/>
          <w:sz w:val="28"/>
          <w:szCs w:val="28"/>
          <w:lang w:val="uk-UA"/>
        </w:rPr>
        <w:t>Єд</w:t>
      </w:r>
      <w:r>
        <w:rPr>
          <w:rFonts w:cs="Times New Roman" w:ascii="Times New Roman" w:hAnsi="Times New Roman"/>
          <w:spacing w:val="-1"/>
          <w:sz w:val="28"/>
          <w:szCs w:val="28"/>
          <w:lang w:val="uk-UA"/>
        </w:rPr>
        <w:t>ин</w:t>
      </w:r>
      <w:r>
        <w:rPr>
          <w:rFonts w:cs="Times New Roman" w:ascii="Times New Roman" w:hAnsi="Times New Roman"/>
          <w:sz w:val="28"/>
          <w:szCs w:val="28"/>
          <w:lang w:val="uk-UA"/>
        </w:rPr>
        <w:t>ого д</w:t>
      </w:r>
      <w:r>
        <w:rPr>
          <w:rFonts w:cs="Times New Roman" w:ascii="Times New Roman" w:hAnsi="Times New Roman"/>
          <w:spacing w:val="-2"/>
          <w:sz w:val="28"/>
          <w:szCs w:val="28"/>
          <w:lang w:val="uk-UA"/>
        </w:rPr>
        <w:t>е</w:t>
      </w:r>
      <w:r>
        <w:rPr>
          <w:rFonts w:cs="Times New Roman" w:ascii="Times New Roman" w:hAnsi="Times New Roman"/>
          <w:sz w:val="28"/>
          <w:szCs w:val="28"/>
          <w:lang w:val="uk-UA"/>
        </w:rPr>
        <w:t>рж</w:t>
      </w:r>
      <w:r>
        <w:rPr>
          <w:rFonts w:cs="Times New Roman" w:ascii="Times New Roman" w:hAnsi="Times New Roman"/>
          <w:spacing w:val="-1"/>
          <w:sz w:val="28"/>
          <w:szCs w:val="28"/>
          <w:lang w:val="uk-UA"/>
        </w:rPr>
        <w:t>а</w:t>
      </w:r>
      <w:r>
        <w:rPr>
          <w:rFonts w:cs="Times New Roman" w:ascii="Times New Roman" w:hAnsi="Times New Roman"/>
          <w:spacing w:val="-3"/>
          <w:sz w:val="28"/>
          <w:szCs w:val="28"/>
          <w:lang w:val="uk-UA"/>
        </w:rPr>
        <w:t>в</w:t>
      </w:r>
      <w:r>
        <w:rPr>
          <w:rFonts w:cs="Times New Roman" w:ascii="Times New Roman" w:hAnsi="Times New Roman"/>
          <w:spacing w:val="-1"/>
          <w:sz w:val="28"/>
          <w:szCs w:val="28"/>
          <w:lang w:val="uk-UA"/>
        </w:rPr>
        <w:t>н</w:t>
      </w:r>
      <w:r>
        <w:rPr>
          <w:rFonts w:cs="Times New Roman" w:ascii="Times New Roman" w:hAnsi="Times New Roman"/>
          <w:sz w:val="28"/>
          <w:szCs w:val="28"/>
          <w:lang w:val="uk-UA"/>
        </w:rPr>
        <w:t>о</w:t>
      </w:r>
      <w:r>
        <w:rPr>
          <w:rFonts w:cs="Times New Roman" w:ascii="Times New Roman" w:hAnsi="Times New Roman"/>
          <w:spacing w:val="-2"/>
          <w:sz w:val="28"/>
          <w:szCs w:val="28"/>
          <w:lang w:val="uk-UA"/>
        </w:rPr>
        <w:t>г</w:t>
      </w:r>
      <w:r>
        <w:rPr>
          <w:rFonts w:cs="Times New Roman" w:ascii="Times New Roman" w:hAnsi="Times New Roman"/>
          <w:sz w:val="28"/>
          <w:szCs w:val="28"/>
          <w:lang w:val="uk-UA"/>
        </w:rPr>
        <w:t>о реє</w:t>
      </w:r>
      <w:r>
        <w:rPr>
          <w:rFonts w:cs="Times New Roman" w:ascii="Times New Roman" w:hAnsi="Times New Roman"/>
          <w:spacing w:val="-4"/>
          <w:sz w:val="28"/>
          <w:szCs w:val="28"/>
          <w:lang w:val="uk-UA"/>
        </w:rPr>
        <w:t>с</w:t>
      </w:r>
      <w:r>
        <w:rPr>
          <w:rFonts w:cs="Times New Roman" w:ascii="Times New Roman" w:hAnsi="Times New Roman"/>
          <w:sz w:val="28"/>
          <w:szCs w:val="28"/>
          <w:lang w:val="uk-UA"/>
        </w:rPr>
        <w:t xml:space="preserve">тру </w:t>
      </w:r>
      <w:r>
        <w:rPr>
          <w:rFonts w:cs="Times New Roman" w:ascii="Times New Roman" w:hAnsi="Times New Roman"/>
          <w:spacing w:val="1"/>
          <w:sz w:val="28"/>
          <w:szCs w:val="28"/>
          <w:lang w:val="uk-UA"/>
        </w:rPr>
        <w:t>з</w:t>
      </w:r>
      <w:r>
        <w:rPr>
          <w:rFonts w:cs="Times New Roman" w:ascii="Times New Roman" w:hAnsi="Times New Roman"/>
          <w:sz w:val="28"/>
          <w:szCs w:val="28"/>
          <w:lang w:val="uk-UA"/>
        </w:rPr>
        <w:t>а</w:t>
      </w:r>
      <w:r>
        <w:rPr>
          <w:rFonts w:cs="Times New Roman" w:ascii="Times New Roman" w:hAnsi="Times New Roman"/>
          <w:spacing w:val="-1"/>
          <w:sz w:val="28"/>
          <w:szCs w:val="28"/>
          <w:lang w:val="uk-UA"/>
        </w:rPr>
        <w:t>п</w:t>
      </w:r>
      <w:r>
        <w:rPr>
          <w:rFonts w:cs="Times New Roman" w:ascii="Times New Roman" w:hAnsi="Times New Roman"/>
          <w:sz w:val="28"/>
          <w:szCs w:val="28"/>
          <w:lang w:val="uk-UA"/>
        </w:rPr>
        <w:t>ису про й</w:t>
      </w:r>
      <w:r>
        <w:rPr>
          <w:rFonts w:cs="Times New Roman" w:ascii="Times New Roman" w:hAnsi="Times New Roman"/>
          <w:spacing w:val="-1"/>
          <w:sz w:val="28"/>
          <w:szCs w:val="28"/>
          <w:lang w:val="uk-UA"/>
        </w:rPr>
        <w:t>о</w:t>
      </w:r>
      <w:r>
        <w:rPr>
          <w:rFonts w:cs="Times New Roman" w:ascii="Times New Roman" w:hAnsi="Times New Roman"/>
          <w:spacing w:val="-2"/>
          <w:sz w:val="28"/>
          <w:szCs w:val="28"/>
          <w:lang w:val="uk-UA"/>
        </w:rPr>
        <w:t>г</w:t>
      </w:r>
      <w:r>
        <w:rPr>
          <w:rFonts w:cs="Times New Roman" w:ascii="Times New Roman" w:hAnsi="Times New Roman"/>
          <w:sz w:val="28"/>
          <w:szCs w:val="28"/>
          <w:lang w:val="uk-UA"/>
        </w:rPr>
        <w:t>о п</w:t>
      </w:r>
      <w:r>
        <w:rPr>
          <w:rFonts w:cs="Times New Roman" w:ascii="Times New Roman" w:hAnsi="Times New Roman"/>
          <w:spacing w:val="-1"/>
          <w:sz w:val="28"/>
          <w:szCs w:val="28"/>
          <w:lang w:val="uk-UA"/>
        </w:rPr>
        <w:t>р</w:t>
      </w:r>
      <w:r>
        <w:rPr>
          <w:rFonts w:cs="Times New Roman" w:ascii="Times New Roman" w:hAnsi="Times New Roman"/>
          <w:spacing w:val="-2"/>
          <w:sz w:val="28"/>
          <w:szCs w:val="28"/>
          <w:lang w:val="uk-UA"/>
        </w:rPr>
        <w:t>и</w:t>
      </w:r>
      <w:r>
        <w:rPr>
          <w:rFonts w:cs="Times New Roman" w:ascii="Times New Roman" w:hAnsi="Times New Roman"/>
          <w:spacing w:val="-1"/>
          <w:sz w:val="28"/>
          <w:szCs w:val="28"/>
          <w:lang w:val="uk-UA"/>
        </w:rPr>
        <w:t>пи</w:t>
      </w:r>
      <w:r>
        <w:rPr>
          <w:rFonts w:cs="Times New Roman" w:ascii="Times New Roman" w:hAnsi="Times New Roman"/>
          <w:sz w:val="28"/>
          <w:szCs w:val="28"/>
          <w:lang w:val="uk-UA"/>
        </w:rPr>
        <w:t>н</w:t>
      </w:r>
      <w:r>
        <w:rPr>
          <w:rFonts w:cs="Times New Roman" w:ascii="Times New Roman" w:hAnsi="Times New Roman"/>
          <w:spacing w:val="-2"/>
          <w:sz w:val="28"/>
          <w:szCs w:val="28"/>
          <w:lang w:val="uk-UA"/>
        </w:rPr>
        <w:t>ен</w:t>
      </w:r>
      <w:r>
        <w:rPr>
          <w:rFonts w:cs="Times New Roman" w:ascii="Times New Roman" w:hAnsi="Times New Roman"/>
          <w:sz w:val="28"/>
          <w:szCs w:val="28"/>
          <w:lang w:val="uk-UA"/>
        </w:rPr>
        <w:t>ня.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rPr>
          <w:sz w:val="28"/>
          <w:szCs w:val="28"/>
          <w:lang w:val="uk-UA"/>
        </w:rPr>
      </w:pPr>
      <w:r>
        <w:rPr>
          <w:sz w:val="28"/>
          <w:szCs w:val="28"/>
          <w:lang w:val="uk-UA"/>
        </w:rPr>
      </w:r>
    </w:p>
    <w:p>
      <w:pPr>
        <w:pStyle w:val="Normal"/>
        <w:tabs>
          <w:tab w:val="clear" w:pos="708"/>
          <w:tab w:val="left" w:pos="1755" w:leader="none"/>
        </w:tabs>
        <w:spacing w:lineRule="auto" w:line="240" w:before="0" w:after="0"/>
        <w:ind w:firstLine="709"/>
        <w:jc w:val="center"/>
        <w:rPr>
          <w:rFonts w:ascii="Times New Roman" w:hAnsi="Times New Roman" w:cs="Times New Roman"/>
          <w:sz w:val="28"/>
          <w:szCs w:val="28"/>
          <w:lang w:val="uk-UA"/>
        </w:rPr>
      </w:pPr>
      <w:r>
        <w:rPr>
          <w:rFonts w:cs="Times New Roman" w:ascii="Times New Roman" w:hAnsi="Times New Roman"/>
          <w:b/>
          <w:bCs/>
          <w:sz w:val="28"/>
          <w:szCs w:val="28"/>
          <w:lang w:val="en-US"/>
        </w:rPr>
        <w:t>X</w:t>
      </w:r>
      <w:r>
        <w:rPr>
          <w:rFonts w:cs="Times New Roman" w:ascii="Times New Roman" w:hAnsi="Times New Roman"/>
          <w:b/>
          <w:bCs/>
          <w:sz w:val="28"/>
          <w:szCs w:val="28"/>
          <w:lang w:val="uk-UA"/>
        </w:rPr>
        <w:t>. Прикінцеві положення</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10.1. Це Положення є основ</w:t>
      </w:r>
      <w:r>
        <w:rPr>
          <w:rFonts w:cs="Times New Roman" w:ascii="Times New Roman" w:hAnsi="Times New Roman"/>
          <w:spacing w:val="1"/>
          <w:sz w:val="28"/>
          <w:szCs w:val="28"/>
          <w:lang w:val="uk-UA"/>
        </w:rPr>
        <w:t>ни</w:t>
      </w:r>
      <w:r>
        <w:rPr>
          <w:rFonts w:cs="Times New Roman" w:ascii="Times New Roman" w:hAnsi="Times New Roman"/>
          <w:sz w:val="28"/>
          <w:szCs w:val="28"/>
          <w:lang w:val="uk-UA"/>
        </w:rPr>
        <w:t>м до</w:t>
      </w:r>
      <w:r>
        <w:rPr>
          <w:rFonts w:cs="Times New Roman" w:ascii="Times New Roman" w:hAnsi="Times New Roman"/>
          <w:spacing w:val="4"/>
          <w:sz w:val="28"/>
          <w:szCs w:val="28"/>
          <w:lang w:val="uk-UA"/>
        </w:rPr>
        <w:t>к</w:t>
      </w:r>
      <w:r>
        <w:rPr>
          <w:rFonts w:cs="Times New Roman" w:ascii="Times New Roman" w:hAnsi="Times New Roman"/>
          <w:spacing w:val="-7"/>
          <w:sz w:val="28"/>
          <w:szCs w:val="28"/>
          <w:lang w:val="uk-UA"/>
        </w:rPr>
        <w:t>у</w:t>
      </w:r>
      <w:r>
        <w:rPr>
          <w:rFonts w:cs="Times New Roman" w:ascii="Times New Roman" w:hAnsi="Times New Roman"/>
          <w:sz w:val="28"/>
          <w:szCs w:val="28"/>
          <w:lang w:val="uk-UA"/>
        </w:rPr>
        <w:t>м</w:t>
      </w:r>
      <w:r>
        <w:rPr>
          <w:rFonts w:cs="Times New Roman" w:ascii="Times New Roman" w:hAnsi="Times New Roman"/>
          <w:spacing w:val="-1"/>
          <w:sz w:val="28"/>
          <w:szCs w:val="28"/>
          <w:lang w:val="uk-UA"/>
        </w:rPr>
        <w:t>е</w:t>
      </w:r>
      <w:r>
        <w:rPr>
          <w:rFonts w:cs="Times New Roman" w:ascii="Times New Roman" w:hAnsi="Times New Roman"/>
          <w:sz w:val="28"/>
          <w:szCs w:val="28"/>
          <w:lang w:val="uk-UA"/>
        </w:rPr>
        <w:t>нтом, я</w:t>
      </w:r>
      <w:r>
        <w:rPr>
          <w:rFonts w:cs="Times New Roman" w:ascii="Times New Roman" w:hAnsi="Times New Roman"/>
          <w:spacing w:val="1"/>
          <w:sz w:val="28"/>
          <w:szCs w:val="28"/>
          <w:lang w:val="uk-UA"/>
        </w:rPr>
        <w:t>к</w:t>
      </w:r>
      <w:r>
        <w:rPr>
          <w:rFonts w:cs="Times New Roman" w:ascii="Times New Roman" w:hAnsi="Times New Roman"/>
          <w:spacing w:val="-1"/>
          <w:sz w:val="28"/>
          <w:szCs w:val="28"/>
          <w:lang w:val="uk-UA"/>
        </w:rPr>
        <w:t>е</w:t>
      </w:r>
      <w:r>
        <w:rPr>
          <w:rFonts w:cs="Times New Roman" w:ascii="Times New Roman" w:hAnsi="Times New Roman"/>
          <w:sz w:val="28"/>
          <w:szCs w:val="28"/>
          <w:lang w:val="uk-UA"/>
        </w:rPr>
        <w:t xml:space="preserve"> в</w:t>
      </w:r>
      <w:r>
        <w:rPr>
          <w:rFonts w:cs="Times New Roman" w:ascii="Times New Roman" w:hAnsi="Times New Roman"/>
          <w:spacing w:val="-1"/>
          <w:sz w:val="28"/>
          <w:szCs w:val="28"/>
          <w:lang w:val="uk-UA"/>
        </w:rPr>
        <w:t>и</w:t>
      </w:r>
      <w:r>
        <w:rPr>
          <w:rFonts w:cs="Times New Roman" w:ascii="Times New Roman" w:hAnsi="Times New Roman"/>
          <w:sz w:val="28"/>
          <w:szCs w:val="28"/>
          <w:lang w:val="uk-UA"/>
        </w:rPr>
        <w:t>з</w:t>
      </w:r>
      <w:r>
        <w:rPr>
          <w:rFonts w:cs="Times New Roman" w:ascii="Times New Roman" w:hAnsi="Times New Roman"/>
          <w:spacing w:val="1"/>
          <w:sz w:val="28"/>
          <w:szCs w:val="28"/>
          <w:lang w:val="uk-UA"/>
        </w:rPr>
        <w:t>н</w:t>
      </w:r>
      <w:r>
        <w:rPr>
          <w:rFonts w:cs="Times New Roman" w:ascii="Times New Roman" w:hAnsi="Times New Roman"/>
          <w:sz w:val="28"/>
          <w:szCs w:val="28"/>
          <w:lang w:val="uk-UA"/>
        </w:rPr>
        <w:t>а</w:t>
      </w:r>
      <w:r>
        <w:rPr>
          <w:rFonts w:cs="Times New Roman" w:ascii="Times New Roman" w:hAnsi="Times New Roman"/>
          <w:spacing w:val="-1"/>
          <w:sz w:val="28"/>
          <w:szCs w:val="28"/>
          <w:lang w:val="uk-UA"/>
        </w:rPr>
        <w:t>ча</w:t>
      </w:r>
      <w:r>
        <w:rPr>
          <w:rFonts w:cs="Times New Roman" w:ascii="Times New Roman" w:hAnsi="Times New Roman"/>
          <w:sz w:val="28"/>
          <w:szCs w:val="28"/>
          <w:lang w:val="uk-UA"/>
        </w:rPr>
        <w:t xml:space="preserve">є </w:t>
      </w:r>
      <w:r>
        <w:rPr>
          <w:rFonts w:cs="Times New Roman" w:ascii="Times New Roman" w:hAnsi="Times New Roman"/>
          <w:spacing w:val="1"/>
          <w:sz w:val="28"/>
          <w:szCs w:val="28"/>
          <w:lang w:val="uk-UA"/>
        </w:rPr>
        <w:t>п</w:t>
      </w:r>
      <w:r>
        <w:rPr>
          <w:rFonts w:cs="Times New Roman" w:ascii="Times New Roman" w:hAnsi="Times New Roman"/>
          <w:sz w:val="28"/>
          <w:szCs w:val="28"/>
          <w:lang w:val="uk-UA"/>
        </w:rPr>
        <w:t>ор</w:t>
      </w:r>
      <w:r>
        <w:rPr>
          <w:rFonts w:cs="Times New Roman" w:ascii="Times New Roman" w:hAnsi="Times New Roman"/>
          <w:spacing w:val="-2"/>
          <w:sz w:val="28"/>
          <w:szCs w:val="28"/>
          <w:lang w:val="uk-UA"/>
        </w:rPr>
        <w:t>я</w:t>
      </w:r>
      <w:r>
        <w:rPr>
          <w:rFonts w:cs="Times New Roman" w:ascii="Times New Roman" w:hAnsi="Times New Roman"/>
          <w:sz w:val="28"/>
          <w:szCs w:val="28"/>
          <w:lang w:val="uk-UA"/>
        </w:rPr>
        <w:t>док дія</w:t>
      </w:r>
      <w:r>
        <w:rPr>
          <w:rFonts w:cs="Times New Roman" w:ascii="Times New Roman" w:hAnsi="Times New Roman"/>
          <w:spacing w:val="-1"/>
          <w:sz w:val="28"/>
          <w:szCs w:val="28"/>
          <w:lang w:val="uk-UA"/>
        </w:rPr>
        <w:t>л</w:t>
      </w:r>
      <w:r>
        <w:rPr>
          <w:rFonts w:cs="Times New Roman" w:ascii="Times New Roman" w:hAnsi="Times New Roman"/>
          <w:sz w:val="28"/>
          <w:szCs w:val="28"/>
          <w:lang w:val="uk-UA"/>
        </w:rPr>
        <w:t>ь</w:t>
      </w:r>
      <w:r>
        <w:rPr>
          <w:rFonts w:cs="Times New Roman" w:ascii="Times New Roman" w:hAnsi="Times New Roman"/>
          <w:spacing w:val="1"/>
          <w:sz w:val="28"/>
          <w:szCs w:val="28"/>
          <w:lang w:val="uk-UA"/>
        </w:rPr>
        <w:t>н</w:t>
      </w:r>
      <w:r>
        <w:rPr>
          <w:rFonts w:cs="Times New Roman" w:ascii="Times New Roman" w:hAnsi="Times New Roman"/>
          <w:sz w:val="28"/>
          <w:szCs w:val="28"/>
          <w:lang w:val="uk-UA"/>
        </w:rPr>
        <w:t xml:space="preserve">ості, </w:t>
      </w:r>
      <w:r>
        <w:rPr>
          <w:rFonts w:cs="Times New Roman" w:ascii="Times New Roman" w:hAnsi="Times New Roman"/>
          <w:spacing w:val="1"/>
          <w:sz w:val="28"/>
          <w:szCs w:val="28"/>
          <w:lang w:val="uk-UA"/>
        </w:rPr>
        <w:t>с</w:t>
      </w:r>
      <w:r>
        <w:rPr>
          <w:rFonts w:cs="Times New Roman" w:ascii="Times New Roman" w:hAnsi="Times New Roman"/>
          <w:spacing w:val="-4"/>
          <w:sz w:val="28"/>
          <w:szCs w:val="28"/>
          <w:lang w:val="uk-UA"/>
        </w:rPr>
        <w:t>у</w:t>
      </w:r>
      <w:r>
        <w:rPr>
          <w:rFonts w:cs="Times New Roman" w:ascii="Times New Roman" w:hAnsi="Times New Roman"/>
          <w:spacing w:val="5"/>
          <w:sz w:val="28"/>
          <w:szCs w:val="28"/>
          <w:lang w:val="uk-UA"/>
        </w:rPr>
        <w:t>к</w:t>
      </w:r>
      <w:r>
        <w:rPr>
          <w:rFonts w:cs="Times New Roman" w:ascii="Times New Roman" w:hAnsi="Times New Roman"/>
          <w:spacing w:val="-4"/>
          <w:sz w:val="28"/>
          <w:szCs w:val="28"/>
          <w:lang w:val="uk-UA"/>
        </w:rPr>
        <w:t>у</w:t>
      </w:r>
      <w:r>
        <w:rPr>
          <w:rFonts w:cs="Times New Roman" w:ascii="Times New Roman" w:hAnsi="Times New Roman"/>
          <w:sz w:val="28"/>
          <w:szCs w:val="28"/>
          <w:lang w:val="uk-UA"/>
        </w:rPr>
        <w:t>п</w:t>
      </w:r>
      <w:r>
        <w:rPr>
          <w:rFonts w:cs="Times New Roman" w:ascii="Times New Roman" w:hAnsi="Times New Roman"/>
          <w:spacing w:val="1"/>
          <w:sz w:val="28"/>
          <w:szCs w:val="28"/>
          <w:lang w:val="uk-UA"/>
        </w:rPr>
        <w:t>н</w:t>
      </w:r>
      <w:r>
        <w:rPr>
          <w:rFonts w:cs="Times New Roman" w:ascii="Times New Roman" w:hAnsi="Times New Roman"/>
          <w:sz w:val="28"/>
          <w:szCs w:val="28"/>
          <w:lang w:val="uk-UA"/>
        </w:rPr>
        <w:t xml:space="preserve">ість </w:t>
      </w:r>
      <w:r>
        <w:rPr>
          <w:rFonts w:cs="Times New Roman" w:ascii="Times New Roman" w:hAnsi="Times New Roman"/>
          <w:spacing w:val="1"/>
          <w:sz w:val="28"/>
          <w:szCs w:val="28"/>
          <w:lang w:val="uk-UA"/>
        </w:rPr>
        <w:t>з</w:t>
      </w:r>
      <w:r>
        <w:rPr>
          <w:rFonts w:cs="Times New Roman" w:ascii="Times New Roman" w:hAnsi="Times New Roman"/>
          <w:sz w:val="28"/>
          <w:szCs w:val="28"/>
          <w:lang w:val="uk-UA"/>
        </w:rPr>
        <w:t>аг</w:t>
      </w:r>
      <w:r>
        <w:rPr>
          <w:rFonts w:cs="Times New Roman" w:ascii="Times New Roman" w:hAnsi="Times New Roman"/>
          <w:spacing w:val="-1"/>
          <w:sz w:val="28"/>
          <w:szCs w:val="28"/>
          <w:lang w:val="uk-UA"/>
        </w:rPr>
        <w:t>а</w:t>
      </w:r>
      <w:r>
        <w:rPr>
          <w:rFonts w:cs="Times New Roman" w:ascii="Times New Roman" w:hAnsi="Times New Roman"/>
          <w:sz w:val="28"/>
          <w:szCs w:val="28"/>
          <w:lang w:val="uk-UA"/>
        </w:rPr>
        <w:t>л</w:t>
      </w:r>
      <w:r>
        <w:rPr>
          <w:rFonts w:cs="Times New Roman" w:ascii="Times New Roman" w:hAnsi="Times New Roman"/>
          <w:spacing w:val="-1"/>
          <w:sz w:val="28"/>
          <w:szCs w:val="28"/>
          <w:lang w:val="uk-UA"/>
        </w:rPr>
        <w:t>ь</w:t>
      </w:r>
      <w:r>
        <w:rPr>
          <w:rFonts w:cs="Times New Roman" w:ascii="Times New Roman" w:hAnsi="Times New Roman"/>
          <w:sz w:val="28"/>
          <w:szCs w:val="28"/>
          <w:lang w:val="uk-UA"/>
        </w:rPr>
        <w:t>них пр</w:t>
      </w:r>
      <w:r>
        <w:rPr>
          <w:rFonts w:cs="Times New Roman" w:ascii="Times New Roman" w:hAnsi="Times New Roman"/>
          <w:spacing w:val="-1"/>
          <w:sz w:val="28"/>
          <w:szCs w:val="28"/>
          <w:lang w:val="uk-UA"/>
        </w:rPr>
        <w:t>а</w:t>
      </w:r>
      <w:r>
        <w:rPr>
          <w:rFonts w:cs="Times New Roman" w:ascii="Times New Roman" w:hAnsi="Times New Roman"/>
          <w:sz w:val="28"/>
          <w:szCs w:val="28"/>
          <w:lang w:val="uk-UA"/>
        </w:rPr>
        <w:t xml:space="preserve">в </w:t>
      </w:r>
      <w:r>
        <w:rPr>
          <w:rFonts w:cs="Times New Roman" w:ascii="Times New Roman" w:hAnsi="Times New Roman"/>
          <w:spacing w:val="1"/>
          <w:sz w:val="28"/>
          <w:szCs w:val="28"/>
          <w:lang w:val="uk-UA"/>
        </w:rPr>
        <w:t>т</w:t>
      </w:r>
      <w:r>
        <w:rPr>
          <w:rFonts w:cs="Times New Roman" w:ascii="Times New Roman" w:hAnsi="Times New Roman"/>
          <w:sz w:val="28"/>
          <w:szCs w:val="28"/>
          <w:lang w:val="uk-UA"/>
        </w:rPr>
        <w:t>а обов’яз</w:t>
      </w:r>
      <w:r>
        <w:rPr>
          <w:rFonts w:cs="Times New Roman" w:ascii="Times New Roman" w:hAnsi="Times New Roman"/>
          <w:spacing w:val="1"/>
          <w:sz w:val="28"/>
          <w:szCs w:val="28"/>
          <w:lang w:val="uk-UA"/>
        </w:rPr>
        <w:t>к</w:t>
      </w:r>
      <w:r>
        <w:rPr>
          <w:rFonts w:cs="Times New Roman" w:ascii="Times New Roman" w:hAnsi="Times New Roman"/>
          <w:sz w:val="28"/>
          <w:szCs w:val="28"/>
          <w:lang w:val="uk-UA"/>
        </w:rPr>
        <w:t xml:space="preserve">ів Центру </w:t>
      </w:r>
      <w:r>
        <w:rPr>
          <w:rFonts w:cs="Times New Roman" w:ascii="Times New Roman" w:hAnsi="Times New Roman"/>
          <w:spacing w:val="3"/>
          <w:sz w:val="28"/>
          <w:szCs w:val="28"/>
          <w:lang w:val="uk-UA"/>
        </w:rPr>
        <w:t>п</w:t>
      </w:r>
      <w:r>
        <w:rPr>
          <w:rFonts w:cs="Times New Roman" w:ascii="Times New Roman" w:hAnsi="Times New Roman"/>
          <w:sz w:val="28"/>
          <w:szCs w:val="28"/>
          <w:lang w:val="uk-UA"/>
        </w:rPr>
        <w:t>ро</w:t>
      </w:r>
      <w:r>
        <w:rPr>
          <w:rFonts w:cs="Times New Roman" w:ascii="Times New Roman" w:hAnsi="Times New Roman"/>
          <w:spacing w:val="1"/>
          <w:sz w:val="28"/>
          <w:szCs w:val="28"/>
          <w:lang w:val="uk-UA"/>
        </w:rPr>
        <w:t>т</w:t>
      </w:r>
      <w:r>
        <w:rPr>
          <w:rFonts w:cs="Times New Roman" w:ascii="Times New Roman" w:hAnsi="Times New Roman"/>
          <w:sz w:val="28"/>
          <w:szCs w:val="28"/>
          <w:lang w:val="uk-UA"/>
        </w:rPr>
        <w:t xml:space="preserve">ягом </w:t>
      </w:r>
      <w:r>
        <w:rPr>
          <w:rFonts w:cs="Times New Roman" w:ascii="Times New Roman" w:hAnsi="Times New Roman"/>
          <w:spacing w:val="-4"/>
          <w:sz w:val="28"/>
          <w:szCs w:val="28"/>
          <w:lang w:val="uk-UA"/>
        </w:rPr>
        <w:t>у</w:t>
      </w:r>
      <w:r>
        <w:rPr>
          <w:rFonts w:cs="Times New Roman" w:ascii="Times New Roman" w:hAnsi="Times New Roman"/>
          <w:spacing w:val="-1"/>
          <w:sz w:val="28"/>
          <w:szCs w:val="28"/>
          <w:lang w:val="uk-UA"/>
        </w:rPr>
        <w:t>с</w:t>
      </w:r>
      <w:r>
        <w:rPr>
          <w:rFonts w:cs="Times New Roman" w:ascii="Times New Roman" w:hAnsi="Times New Roman"/>
          <w:sz w:val="28"/>
          <w:szCs w:val="28"/>
          <w:lang w:val="uk-UA"/>
        </w:rPr>
        <w:t xml:space="preserve">ього </w:t>
      </w:r>
      <w:r>
        <w:rPr>
          <w:rFonts w:cs="Times New Roman" w:ascii="Times New Roman" w:hAnsi="Times New Roman"/>
          <w:spacing w:val="1"/>
          <w:sz w:val="28"/>
          <w:szCs w:val="28"/>
          <w:lang w:val="uk-UA"/>
        </w:rPr>
        <w:t>п</w:t>
      </w:r>
      <w:r>
        <w:rPr>
          <w:rFonts w:cs="Times New Roman" w:ascii="Times New Roman" w:hAnsi="Times New Roman"/>
          <w:sz w:val="28"/>
          <w:szCs w:val="28"/>
          <w:lang w:val="uk-UA"/>
        </w:rPr>
        <w:t>еріо</w:t>
      </w:r>
      <w:r>
        <w:rPr>
          <w:rFonts w:cs="Times New Roman" w:ascii="Times New Roman" w:hAnsi="Times New Roman"/>
          <w:spacing w:val="2"/>
          <w:sz w:val="28"/>
          <w:szCs w:val="28"/>
          <w:lang w:val="uk-UA"/>
        </w:rPr>
        <w:t>д</w:t>
      </w:r>
      <w:r>
        <w:rPr>
          <w:rFonts w:cs="Times New Roman" w:ascii="Times New Roman" w:hAnsi="Times New Roman"/>
          <w:sz w:val="28"/>
          <w:szCs w:val="28"/>
          <w:lang w:val="uk-UA"/>
        </w:rPr>
        <w:t xml:space="preserve">у його </w:t>
      </w:r>
      <w:r>
        <w:rPr>
          <w:rFonts w:cs="Times New Roman" w:ascii="Times New Roman" w:hAnsi="Times New Roman"/>
          <w:spacing w:val="3"/>
          <w:sz w:val="28"/>
          <w:szCs w:val="28"/>
          <w:lang w:val="uk-UA"/>
        </w:rPr>
        <w:t>ф</w:t>
      </w:r>
      <w:r>
        <w:rPr>
          <w:rFonts w:cs="Times New Roman" w:ascii="Times New Roman" w:hAnsi="Times New Roman"/>
          <w:spacing w:val="-6"/>
          <w:sz w:val="28"/>
          <w:szCs w:val="28"/>
          <w:lang w:val="uk-UA"/>
        </w:rPr>
        <w:t>у</w:t>
      </w:r>
      <w:r>
        <w:rPr>
          <w:rFonts w:cs="Times New Roman" w:ascii="Times New Roman" w:hAnsi="Times New Roman"/>
          <w:sz w:val="28"/>
          <w:szCs w:val="28"/>
          <w:lang w:val="uk-UA"/>
        </w:rPr>
        <w:t>н</w:t>
      </w:r>
      <w:r>
        <w:rPr>
          <w:rFonts w:cs="Times New Roman" w:ascii="Times New Roman" w:hAnsi="Times New Roman"/>
          <w:spacing w:val="1"/>
          <w:sz w:val="28"/>
          <w:szCs w:val="28"/>
          <w:lang w:val="uk-UA"/>
        </w:rPr>
        <w:t>кц</w:t>
      </w:r>
      <w:r>
        <w:rPr>
          <w:rFonts w:cs="Times New Roman" w:ascii="Times New Roman" w:hAnsi="Times New Roman"/>
          <w:sz w:val="28"/>
          <w:szCs w:val="28"/>
          <w:lang w:val="uk-UA"/>
        </w:rPr>
        <w:t>іо</w:t>
      </w:r>
      <w:r>
        <w:rPr>
          <w:rFonts w:cs="Times New Roman" w:ascii="Times New Roman" w:hAnsi="Times New Roman"/>
          <w:spacing w:val="3"/>
          <w:sz w:val="28"/>
          <w:szCs w:val="28"/>
          <w:lang w:val="uk-UA"/>
        </w:rPr>
        <w:t>н</w:t>
      </w:r>
      <w:r>
        <w:rPr>
          <w:rFonts w:cs="Times New Roman" w:ascii="Times New Roman" w:hAnsi="Times New Roman"/>
          <w:spacing w:val="-3"/>
          <w:sz w:val="28"/>
          <w:szCs w:val="28"/>
          <w:lang w:val="uk-UA"/>
        </w:rPr>
        <w:t>у</w:t>
      </w:r>
      <w:r>
        <w:rPr>
          <w:rFonts w:cs="Times New Roman" w:ascii="Times New Roman" w:hAnsi="Times New Roman"/>
          <w:sz w:val="28"/>
          <w:szCs w:val="28"/>
          <w:lang w:val="uk-UA"/>
        </w:rPr>
        <w:t>в</w:t>
      </w:r>
      <w:r>
        <w:rPr>
          <w:rFonts w:cs="Times New Roman" w:ascii="Times New Roman" w:hAnsi="Times New Roman"/>
          <w:spacing w:val="-2"/>
          <w:sz w:val="28"/>
          <w:szCs w:val="28"/>
          <w:lang w:val="uk-UA"/>
        </w:rPr>
        <w:t>а</w:t>
      </w:r>
      <w:r>
        <w:rPr>
          <w:rFonts w:cs="Times New Roman" w:ascii="Times New Roman" w:hAnsi="Times New Roman"/>
          <w:sz w:val="28"/>
          <w:szCs w:val="28"/>
          <w:lang w:val="uk-UA"/>
        </w:rPr>
        <w:t>н</w:t>
      </w:r>
      <w:r>
        <w:rPr>
          <w:rFonts w:cs="Times New Roman" w:ascii="Times New Roman" w:hAnsi="Times New Roman"/>
          <w:spacing w:val="1"/>
          <w:sz w:val="28"/>
          <w:szCs w:val="28"/>
          <w:lang w:val="uk-UA"/>
        </w:rPr>
        <w:t>н</w:t>
      </w:r>
      <w:r>
        <w:rPr>
          <w:rFonts w:cs="Times New Roman" w:ascii="Times New Roman" w:hAnsi="Times New Roman"/>
          <w:sz w:val="28"/>
          <w:szCs w:val="28"/>
          <w:lang w:val="uk-UA"/>
        </w:rPr>
        <w:t>я.</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10.2. Положення Центру затверджується Засновником, зміни та доповнення до нього вносяться Засновником за пропозицією:</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 міського голови;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b/>
          <w:sz w:val="28"/>
          <w:szCs w:val="28"/>
          <w:lang w:val="uk-UA"/>
        </w:rPr>
        <w:t>-</w:t>
      </w:r>
      <w:r>
        <w:rPr>
          <w:sz w:val="28"/>
          <w:szCs w:val="28"/>
          <w:lang w:val="uk-UA"/>
        </w:rPr>
        <w:t xml:space="preserve"> постійних депутатських комісій міської ради;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 відділу освіти;</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 директора Центру;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 трудового колективу.</w:t>
      </w:r>
    </w:p>
    <w:p>
      <w:pPr>
        <w:pStyle w:val="NormalWeb"/>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Autospacing="0" w:before="280" w:afterAutospacing="0" w:after="0"/>
        <w:ind w:firstLine="709"/>
        <w:jc w:val="both"/>
        <w:rPr>
          <w:sz w:val="28"/>
          <w:szCs w:val="28"/>
          <w:lang w:val="uk-UA"/>
        </w:rPr>
      </w:pPr>
      <w:r>
        <w:rPr>
          <w:sz w:val="28"/>
          <w:szCs w:val="28"/>
          <w:lang w:val="uk-UA"/>
        </w:rPr>
        <w:t>Зміни і доповнення до Положення набирають чинності з моменту їх державної реєстрації відповідно до запису до Єдиного державного реєстру юридичних і фізичних осіб - підприємців.</w:t>
      </w:r>
    </w:p>
    <w:p>
      <w:pPr>
        <w:pStyle w:val="Normal"/>
        <w:shd w:val="clear" w:color="auto" w:fill="FFFFFF"/>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10.3. </w:t>
      </w:r>
      <w:r>
        <w:rPr>
          <w:rFonts w:cs="Times New Roman" w:ascii="Times New Roman" w:hAnsi="Times New Roman"/>
          <w:bCs/>
          <w:sz w:val="28"/>
          <w:szCs w:val="28"/>
          <w:lang w:val="uk-UA"/>
        </w:rPr>
        <w:t xml:space="preserve">У </w:t>
      </w:r>
      <w:r>
        <w:rPr>
          <w:rFonts w:cs="Times New Roman" w:ascii="Times New Roman" w:hAnsi="Times New Roman"/>
          <w:sz w:val="28"/>
          <w:szCs w:val="28"/>
          <w:lang w:val="uk-UA"/>
        </w:rPr>
        <w:t xml:space="preserve">всьому, що не врегульовано цим Положенням, необхідно керуватися </w:t>
      </w:r>
      <w:r>
        <w:rPr>
          <w:rFonts w:cs="Times New Roman" w:ascii="Times New Roman" w:hAnsi="Times New Roman"/>
          <w:bCs/>
          <w:sz w:val="28"/>
          <w:szCs w:val="28"/>
          <w:lang w:val="uk-UA"/>
        </w:rPr>
        <w:t xml:space="preserve">чинним </w:t>
      </w:r>
      <w:r>
        <w:rPr>
          <w:rFonts w:cs="Times New Roman" w:ascii="Times New Roman" w:hAnsi="Times New Roman"/>
          <w:sz w:val="28"/>
          <w:szCs w:val="28"/>
          <w:lang w:val="uk-UA"/>
        </w:rPr>
        <w:t>законодавством України.</w:t>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widowControl w:val="false"/>
        <w:spacing w:lineRule="auto" w:line="240"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right" w:pos="4536" w:leader="none"/>
        </w:tabs>
        <w:spacing w:lineRule="auto" w:line="240" w:before="0" w:after="0"/>
        <w:jc w:val="center"/>
        <w:rPr/>
      </w:pPr>
      <w:r>
        <w:rPr>
          <w:rFonts w:cs="Times New Roman" w:ascii="Times New Roman" w:hAnsi="Times New Roman"/>
          <w:b/>
          <w:bCs/>
          <w:sz w:val="28"/>
          <w:szCs w:val="28"/>
        </w:rPr>
        <w:tab/>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tbl>
      <w:tblPr>
        <w:tblW w:w="9638" w:type="dxa"/>
        <w:jc w:val="left"/>
        <w:tblInd w:w="55" w:type="dxa"/>
        <w:tblCellMar>
          <w:top w:w="55" w:type="dxa"/>
          <w:left w:w="55" w:type="dxa"/>
          <w:bottom w:w="55" w:type="dxa"/>
          <w:right w:w="55" w:type="dxa"/>
        </w:tblCellMar>
      </w:tblPr>
      <w:tblGrid>
        <w:gridCol w:w="3212"/>
        <w:gridCol w:w="3213"/>
        <w:gridCol w:w="3213"/>
      </w:tblGrid>
      <w:tr>
        <w:trPr/>
        <w:tc>
          <w:tcPr>
            <w:tcW w:w="3212" w:type="dxa"/>
            <w:tcBorders/>
            <w:shd w:fill="auto" w:val="clear"/>
          </w:tcPr>
          <w:p>
            <w:pPr>
              <w:pStyle w:val="Style25"/>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r>
          </w:p>
        </w:tc>
        <w:tc>
          <w:tcPr>
            <w:tcW w:w="3213" w:type="dxa"/>
            <w:tcBorders/>
            <w:shd w:fill="auto" w:val="clear"/>
          </w:tcPr>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r>
          </w:p>
        </w:tc>
        <w:tc>
          <w:tcPr>
            <w:tcW w:w="3213" w:type="dxa"/>
            <w:tcBorders/>
            <w:shd w:fill="auto" w:val="clear"/>
          </w:tcPr>
          <w:p>
            <w:pPr>
              <w:pStyle w:val="Style25"/>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ЗАТВЕРДЖЕНО</w:t>
            </w:r>
          </w:p>
          <w:p>
            <w:pPr>
              <w:pStyle w:val="Style25"/>
              <w:spacing w:before="0" w:after="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рішення Решетилівської міської ради 24.12.2021</w:t>
            </w:r>
          </w:p>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rPr>
            </w:pPr>
            <w:r>
              <w:rPr>
                <w:rFonts w:ascii="Times New Roman" w:hAnsi="Times New Roman"/>
                <w:b w:val="false"/>
                <w:bCs w:val="false"/>
                <w:i w:val="false"/>
                <w:iCs w:val="false"/>
                <w:strike w:val="false"/>
                <w:dstrike w:val="false"/>
                <w:outline w:val="false"/>
                <w:shadow w:val="false"/>
                <w:color w:val="000000"/>
                <w:sz w:val="28"/>
                <w:szCs w:val="28"/>
                <w:u w:val="none"/>
              </w:rPr>
              <w:t xml:space="preserve">№ </w:t>
            </w:r>
            <w:r>
              <w:rPr>
                <w:rFonts w:ascii="Times New Roman" w:hAnsi="Times New Roman"/>
                <w:b w:val="false"/>
                <w:bCs w:val="false"/>
                <w:i w:val="false"/>
                <w:iCs w:val="false"/>
                <w:strike w:val="false"/>
                <w:dstrike w:val="false"/>
                <w:outline w:val="false"/>
                <w:shadow w:val="false"/>
                <w:color w:val="000000"/>
                <w:sz w:val="28"/>
                <w:szCs w:val="28"/>
                <w:u w:val="none"/>
              </w:rPr>
              <w:t>917-17-</w:t>
            </w:r>
            <w:r>
              <w:rPr>
                <w:rFonts w:ascii="Times New Roman" w:hAnsi="Times New Roman"/>
                <w:b w:val="false"/>
                <w:bCs w:val="false"/>
                <w:i w:val="false"/>
                <w:iCs w:val="false"/>
                <w:strike w:val="false"/>
                <w:dstrike w:val="false"/>
                <w:outline w:val="false"/>
                <w:shadow w:val="false"/>
                <w:color w:val="000000"/>
                <w:sz w:val="28"/>
                <w:szCs w:val="28"/>
                <w:u w:val="none"/>
                <w:lang w:val="en-US"/>
              </w:rPr>
              <w:t>VIII</w:t>
            </w:r>
          </w:p>
        </w:tc>
      </w:tr>
      <w:tr>
        <w:trPr/>
        <w:tc>
          <w:tcPr>
            <w:tcW w:w="9638" w:type="dxa"/>
            <w:gridSpan w:val="3"/>
            <w:tcBorders/>
            <w:shd w:fill="auto" w:val="clear"/>
          </w:tcPr>
          <w:p>
            <w:pPr>
              <w:pStyle w:val="Style25"/>
              <w:spacing w:before="0" w:after="200"/>
              <w:jc w:val="center"/>
              <w:rPr>
                <w:rFonts w:ascii="Times New Roman" w:hAnsi="Times New Roman"/>
                <w:b/>
                <w:b/>
                <w:bCs/>
                <w:i w:val="false"/>
                <w:i w:val="false"/>
                <w:iCs w:val="false"/>
                <w:strike w:val="false"/>
                <w:dstrike w:val="false"/>
                <w:outline w:val="false"/>
                <w:shadow w:val="false"/>
                <w:color w:val="000000"/>
                <w:sz w:val="28"/>
                <w:szCs w:val="28"/>
                <w:u w:val="none"/>
                <w:lang w:val="uk-UA"/>
              </w:rPr>
            </w:pPr>
            <w:r>
              <w:rPr>
                <w:rFonts w:ascii="Times New Roman" w:hAnsi="Times New Roman"/>
                <w:b/>
                <w:bCs/>
                <w:i w:val="false"/>
                <w:iCs w:val="false"/>
                <w:strike w:val="false"/>
                <w:dstrike w:val="false"/>
                <w:outline w:val="false"/>
                <w:shadow w:val="false"/>
                <w:color w:val="000000"/>
                <w:sz w:val="28"/>
                <w:szCs w:val="28"/>
                <w:u w:val="none"/>
                <w:lang w:val="uk-UA"/>
              </w:rPr>
              <w:t>Структура та гранична чисельність Комунальної установи ,,Центр професійного розвитку педагогічних працівників” Решетилівської міської ради Полтавської області</w:t>
            </w:r>
          </w:p>
        </w:tc>
      </w:tr>
    </w:tbl>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tbl>
      <w:tblPr>
        <w:tblW w:w="9638" w:type="dxa"/>
        <w:jc w:val="left"/>
        <w:tblInd w:w="55" w:type="dxa"/>
        <w:tblCellMar>
          <w:top w:w="55" w:type="dxa"/>
          <w:left w:w="55" w:type="dxa"/>
          <w:bottom w:w="55" w:type="dxa"/>
          <w:right w:w="55" w:type="dxa"/>
        </w:tblCellMar>
      </w:tblPr>
      <w:tblGrid>
        <w:gridCol w:w="4819"/>
        <w:gridCol w:w="4819"/>
      </w:tblGrid>
      <w:tr>
        <w:trPr/>
        <w:tc>
          <w:tcPr>
            <w:tcW w:w="4819" w:type="dxa"/>
            <w:tcBorders>
              <w:top w:val="single" w:sz="4" w:space="0" w:color="000000"/>
              <w:left w:val="single" w:sz="4" w:space="0" w:color="000000"/>
              <w:bottom w:val="single" w:sz="4" w:space="0" w:color="000000"/>
            </w:tcBorders>
            <w:shd w:fill="auto" w:val="clear"/>
          </w:tcPr>
          <w:p>
            <w:pPr>
              <w:pStyle w:val="Style25"/>
              <w:spacing w:before="0" w:after="200"/>
              <w:jc w:val="center"/>
              <w:rPr>
                <w:rFonts w:ascii="Times New Roman" w:hAnsi="Times New Roman"/>
                <w:b/>
                <w:b/>
                <w:bCs/>
                <w:i w:val="false"/>
                <w:i w:val="false"/>
                <w:iCs w:val="false"/>
                <w:strike w:val="false"/>
                <w:dstrike w:val="false"/>
                <w:outline w:val="false"/>
                <w:shadow w:val="false"/>
                <w:color w:val="000000"/>
                <w:sz w:val="28"/>
                <w:szCs w:val="28"/>
                <w:u w:val="none"/>
                <w:lang w:val="uk-UA"/>
              </w:rPr>
            </w:pPr>
            <w:r>
              <w:rPr>
                <w:rFonts w:ascii="Times New Roman" w:hAnsi="Times New Roman"/>
                <w:b/>
                <w:bCs/>
                <w:i w:val="false"/>
                <w:iCs w:val="false"/>
                <w:strike w:val="false"/>
                <w:dstrike w:val="false"/>
                <w:outline w:val="false"/>
                <w:shadow w:val="false"/>
                <w:color w:val="000000"/>
                <w:sz w:val="28"/>
                <w:szCs w:val="28"/>
                <w:u w:val="none"/>
                <w:lang w:val="uk-UA"/>
              </w:rPr>
              <w:t>Назва посади</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Style25"/>
              <w:spacing w:before="0" w:after="200"/>
              <w:jc w:val="center"/>
              <w:rPr>
                <w:rFonts w:ascii="Times New Roman" w:hAnsi="Times New Roman"/>
                <w:b/>
                <w:b/>
                <w:bCs/>
                <w:i w:val="false"/>
                <w:i w:val="false"/>
                <w:iCs w:val="false"/>
                <w:strike w:val="false"/>
                <w:dstrike w:val="false"/>
                <w:outline w:val="false"/>
                <w:shadow w:val="false"/>
                <w:color w:val="000000"/>
                <w:sz w:val="28"/>
                <w:szCs w:val="28"/>
                <w:u w:val="none"/>
                <w:lang w:val="uk-UA"/>
              </w:rPr>
            </w:pPr>
            <w:r>
              <w:rPr>
                <w:rFonts w:ascii="Times New Roman" w:hAnsi="Times New Roman"/>
                <w:b/>
                <w:bCs/>
                <w:i w:val="false"/>
                <w:iCs w:val="false"/>
                <w:strike w:val="false"/>
                <w:dstrike w:val="false"/>
                <w:outline w:val="false"/>
                <w:shadow w:val="false"/>
                <w:color w:val="000000"/>
                <w:sz w:val="28"/>
                <w:szCs w:val="28"/>
                <w:u w:val="none"/>
                <w:lang w:val="uk-UA"/>
              </w:rPr>
              <w:t>Кількість штатних одиниць</w:t>
            </w:r>
          </w:p>
        </w:tc>
      </w:tr>
      <w:tr>
        <w:trPr/>
        <w:tc>
          <w:tcPr>
            <w:tcW w:w="4819" w:type="dxa"/>
            <w:tcBorders>
              <w:left w:val="single" w:sz="4" w:space="0" w:color="000000"/>
              <w:bottom w:val="single" w:sz="4" w:space="0" w:color="000000"/>
            </w:tcBorders>
            <w:shd w:fill="auto" w:val="clear"/>
          </w:tcPr>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rFonts w:ascii="Times New Roman" w:hAnsi="Times New Roman"/>
                <w:b w:val="false"/>
                <w:bCs w:val="false"/>
                <w:i w:val="false"/>
                <w:iCs w:val="false"/>
                <w:strike w:val="false"/>
                <w:dstrike w:val="false"/>
                <w:outline w:val="false"/>
                <w:shadow w:val="false"/>
                <w:color w:val="000000"/>
                <w:sz w:val="28"/>
                <w:szCs w:val="28"/>
                <w:u w:val="none"/>
                <w:lang w:val="uk-UA"/>
              </w:rPr>
              <w:t>Директор</w:t>
            </w:r>
          </w:p>
        </w:tc>
        <w:tc>
          <w:tcPr>
            <w:tcW w:w="4819" w:type="dxa"/>
            <w:tcBorders>
              <w:left w:val="single" w:sz="4" w:space="0" w:color="000000"/>
              <w:bottom w:val="single" w:sz="4" w:space="0" w:color="000000"/>
              <w:right w:val="single" w:sz="4" w:space="0" w:color="000000"/>
            </w:tcBorders>
            <w:shd w:fill="auto" w:val="clear"/>
          </w:tcPr>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rFonts w:ascii="Times New Roman" w:hAnsi="Times New Roman"/>
                <w:b w:val="false"/>
                <w:bCs w:val="false"/>
                <w:i w:val="false"/>
                <w:iCs w:val="false"/>
                <w:strike w:val="false"/>
                <w:dstrike w:val="false"/>
                <w:outline w:val="false"/>
                <w:shadow w:val="false"/>
                <w:color w:val="000000"/>
                <w:sz w:val="28"/>
                <w:szCs w:val="28"/>
                <w:u w:val="none"/>
                <w:lang w:val="uk-UA"/>
              </w:rPr>
              <w:t>1</w:t>
            </w:r>
          </w:p>
        </w:tc>
      </w:tr>
      <w:tr>
        <w:trPr/>
        <w:tc>
          <w:tcPr>
            <w:tcW w:w="4819" w:type="dxa"/>
            <w:tcBorders>
              <w:left w:val="single" w:sz="4" w:space="0" w:color="000000"/>
              <w:bottom w:val="single" w:sz="4" w:space="0" w:color="000000"/>
            </w:tcBorders>
            <w:shd w:fill="auto" w:val="clear"/>
          </w:tcPr>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rFonts w:ascii="Times New Roman" w:hAnsi="Times New Roman"/>
                <w:b w:val="false"/>
                <w:bCs w:val="false"/>
                <w:i w:val="false"/>
                <w:iCs w:val="false"/>
                <w:strike w:val="false"/>
                <w:dstrike w:val="false"/>
                <w:outline w:val="false"/>
                <w:shadow w:val="false"/>
                <w:color w:val="000000"/>
                <w:sz w:val="28"/>
                <w:szCs w:val="28"/>
                <w:u w:val="none"/>
                <w:lang w:val="uk-UA"/>
              </w:rPr>
              <w:t>Консультант</w:t>
            </w:r>
          </w:p>
        </w:tc>
        <w:tc>
          <w:tcPr>
            <w:tcW w:w="4819" w:type="dxa"/>
            <w:tcBorders>
              <w:left w:val="single" w:sz="4" w:space="0" w:color="000000"/>
              <w:bottom w:val="single" w:sz="4" w:space="0" w:color="000000"/>
              <w:right w:val="single" w:sz="4" w:space="0" w:color="000000"/>
            </w:tcBorders>
            <w:shd w:fill="auto" w:val="clear"/>
          </w:tcPr>
          <w:p>
            <w:pPr>
              <w:pStyle w:val="Style25"/>
              <w:spacing w:before="0" w:after="200"/>
              <w:jc w:val="left"/>
              <w:rPr>
                <w:rFonts w:ascii="Times New Roman" w:hAnsi="Times New Roman"/>
                <w:b w:val="false"/>
                <w:b w:val="false"/>
                <w:bCs w:val="false"/>
                <w:i w:val="false"/>
                <w:i w:val="false"/>
                <w:iCs w:val="false"/>
                <w:strike w:val="false"/>
                <w:dstrike w:val="false"/>
                <w:outline w:val="false"/>
                <w:shadow w:val="false"/>
                <w:color w:val="000000"/>
                <w:sz w:val="28"/>
                <w:szCs w:val="28"/>
                <w:u w:val="none"/>
                <w:lang w:val="uk-UA"/>
              </w:rPr>
            </w:pPr>
            <w:r>
              <w:rPr>
                <w:rFonts w:ascii="Times New Roman" w:hAnsi="Times New Roman"/>
                <w:b w:val="false"/>
                <w:bCs w:val="false"/>
                <w:i w:val="false"/>
                <w:iCs w:val="false"/>
                <w:strike w:val="false"/>
                <w:dstrike w:val="false"/>
                <w:outline w:val="false"/>
                <w:shadow w:val="false"/>
                <w:color w:val="000000"/>
                <w:sz w:val="28"/>
                <w:szCs w:val="28"/>
                <w:u w:val="none"/>
                <w:lang w:val="uk-UA"/>
              </w:rPr>
              <w:t>2</w:t>
            </w:r>
          </w:p>
        </w:tc>
      </w:tr>
      <w:tr>
        <w:trPr/>
        <w:tc>
          <w:tcPr>
            <w:tcW w:w="4819" w:type="dxa"/>
            <w:tcBorders>
              <w:left w:val="single" w:sz="4" w:space="0" w:color="000000"/>
              <w:bottom w:val="single" w:sz="4" w:space="0" w:color="000000"/>
            </w:tcBorders>
            <w:shd w:fill="auto" w:val="clear"/>
          </w:tcPr>
          <w:p>
            <w:pPr>
              <w:pStyle w:val="Style25"/>
              <w:spacing w:before="0" w:after="200"/>
              <w:jc w:val="left"/>
              <w:rPr>
                <w:rFonts w:ascii="Times New Roman" w:hAnsi="Times New Roman"/>
                <w:b/>
                <w:b/>
                <w:bCs/>
                <w:i w:val="false"/>
                <w:i w:val="false"/>
                <w:iCs w:val="false"/>
                <w:strike w:val="false"/>
                <w:dstrike w:val="false"/>
                <w:outline w:val="false"/>
                <w:shadow w:val="false"/>
                <w:color w:val="000000"/>
                <w:sz w:val="28"/>
                <w:szCs w:val="28"/>
                <w:u w:val="none"/>
                <w:lang w:val="uk-UA"/>
              </w:rPr>
            </w:pPr>
            <w:r>
              <w:rPr>
                <w:rFonts w:ascii="Times New Roman" w:hAnsi="Times New Roman"/>
                <w:b/>
                <w:bCs/>
                <w:i w:val="false"/>
                <w:iCs w:val="false"/>
                <w:strike w:val="false"/>
                <w:dstrike w:val="false"/>
                <w:outline w:val="false"/>
                <w:shadow w:val="false"/>
                <w:color w:val="000000"/>
                <w:sz w:val="28"/>
                <w:szCs w:val="28"/>
                <w:u w:val="none"/>
                <w:lang w:val="uk-UA"/>
              </w:rPr>
              <w:t>Разом</w:t>
            </w:r>
          </w:p>
        </w:tc>
        <w:tc>
          <w:tcPr>
            <w:tcW w:w="4819" w:type="dxa"/>
            <w:tcBorders>
              <w:left w:val="single" w:sz="4" w:space="0" w:color="000000"/>
              <w:bottom w:val="single" w:sz="4" w:space="0" w:color="000000"/>
              <w:right w:val="single" w:sz="4" w:space="0" w:color="000000"/>
            </w:tcBorders>
            <w:shd w:fill="auto" w:val="clear"/>
          </w:tcPr>
          <w:p>
            <w:pPr>
              <w:pStyle w:val="Style25"/>
              <w:spacing w:before="0" w:after="200"/>
              <w:jc w:val="left"/>
              <w:rPr>
                <w:rFonts w:ascii="Times New Roman" w:hAnsi="Times New Roman"/>
                <w:b/>
                <w:b/>
                <w:bCs/>
                <w:i w:val="false"/>
                <w:i w:val="false"/>
                <w:iCs w:val="false"/>
                <w:strike w:val="false"/>
                <w:dstrike w:val="false"/>
                <w:outline w:val="false"/>
                <w:shadow w:val="false"/>
                <w:color w:val="000000"/>
                <w:sz w:val="28"/>
                <w:szCs w:val="28"/>
                <w:u w:val="none"/>
                <w:lang w:val="uk-UA"/>
              </w:rPr>
            </w:pPr>
            <w:r>
              <w:rPr>
                <w:rFonts w:ascii="Times New Roman" w:hAnsi="Times New Roman"/>
                <w:b/>
                <w:bCs/>
                <w:i w:val="false"/>
                <w:iCs w:val="false"/>
                <w:strike w:val="false"/>
                <w:dstrike w:val="false"/>
                <w:outline w:val="false"/>
                <w:shadow w:val="false"/>
                <w:color w:val="000000"/>
                <w:sz w:val="28"/>
                <w:szCs w:val="28"/>
                <w:u w:val="none"/>
                <w:lang w:val="uk-UA"/>
              </w:rPr>
              <w:t>3</w:t>
            </w:r>
          </w:p>
        </w:tc>
      </w:tr>
    </w:tbl>
    <w:p>
      <w:pPr>
        <w:pStyle w:val="Normal"/>
        <w:tabs>
          <w:tab w:val="clear" w:pos="708"/>
          <w:tab w:val="right" w:pos="4536" w:leader="none"/>
        </w:tabs>
        <w:spacing w:lineRule="auto" w:line="240" w:before="0" w:after="0"/>
        <w:jc w:val="center"/>
        <w:rPr>
          <w:rFonts w:ascii="Times New Roman" w:hAnsi="Times New Roman" w:cs="Times New Roman"/>
          <w:b/>
          <w:b/>
          <w:bCs/>
          <w:sz w:val="28"/>
          <w:szCs w:val="28"/>
        </w:rPr>
      </w:pPr>
      <w:r>
        <w:rPr/>
      </w:r>
    </w:p>
    <w:sectPr>
      <w:type w:val="nextPage"/>
      <w:pgSz w:w="11906" w:h="16838"/>
      <w:pgMar w:left="1701" w:right="567" w:header="0"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ntiqua">
    <w:charset w:val="cc"/>
    <w:family w:val="roman"/>
    <w:pitch w:val="variable"/>
  </w:font>
  <w:font w:name="Arial">
    <w:charset w:val="cc"/>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2204" w:hanging="360"/>
      </w:pPr>
    </w:lvl>
    <w:lvl w:ilvl="1">
      <w:start w:val="1"/>
      <w:numFmt w:val="lowerLetter"/>
      <w:lvlText w:val="%2."/>
      <w:lvlJc w:val="left"/>
      <w:pPr>
        <w:ind w:left="2924" w:hanging="360"/>
      </w:pPr>
    </w:lvl>
    <w:lvl w:ilvl="2">
      <w:start w:val="1"/>
      <w:numFmt w:val="lowerRoman"/>
      <w:lvlText w:val="%3."/>
      <w:lvlJc w:val="right"/>
      <w:pPr>
        <w:ind w:left="3644" w:hanging="180"/>
      </w:pPr>
    </w:lvl>
    <w:lvl w:ilvl="3">
      <w:start w:val="1"/>
      <w:numFmt w:val="decimal"/>
      <w:lvlText w:val="%4."/>
      <w:lvlJc w:val="left"/>
      <w:pPr>
        <w:ind w:left="4364" w:hanging="360"/>
      </w:pPr>
    </w:lvl>
    <w:lvl w:ilvl="4">
      <w:start w:val="1"/>
      <w:numFmt w:val="lowerLetter"/>
      <w:lvlText w:val="%5."/>
      <w:lvlJc w:val="left"/>
      <w:pPr>
        <w:ind w:left="5084" w:hanging="360"/>
      </w:pPr>
    </w:lvl>
    <w:lvl w:ilvl="5">
      <w:start w:val="1"/>
      <w:numFmt w:val="lowerRoman"/>
      <w:lvlText w:val="%6."/>
      <w:lvlJc w:val="right"/>
      <w:pPr>
        <w:ind w:left="5804" w:hanging="180"/>
      </w:pPr>
    </w:lvl>
    <w:lvl w:ilvl="6">
      <w:start w:val="1"/>
      <w:numFmt w:val="decimal"/>
      <w:lvlText w:val="%7."/>
      <w:lvlJc w:val="left"/>
      <w:pPr>
        <w:ind w:left="6524" w:hanging="360"/>
      </w:pPr>
    </w:lvl>
    <w:lvl w:ilvl="7">
      <w:start w:val="1"/>
      <w:numFmt w:val="lowerLetter"/>
      <w:lvlText w:val="%8."/>
      <w:lvlJc w:val="left"/>
      <w:pPr>
        <w:ind w:left="7244" w:hanging="360"/>
      </w:pPr>
    </w:lvl>
    <w:lvl w:ilvl="8">
      <w:start w:val="1"/>
      <w:numFmt w:val="lowerRoman"/>
      <w:lvlText w:val="%9."/>
      <w:lvlJc w:val="right"/>
      <w:pPr>
        <w:ind w:left="7964" w:hanging="180"/>
      </w:pPr>
    </w:lvl>
  </w:abstractNum>
  <w:abstractNum w:abstractNumId="4">
    <w:lvl w:ilvl="0">
      <w:start w:val="1"/>
      <w:numFmt w:val="bullet"/>
      <w:lvlText w:val="-"/>
      <w:lvlJc w:val="left"/>
      <w:pPr>
        <w:tabs>
          <w:tab w:val="num" w:pos="1639"/>
        </w:tabs>
        <w:ind w:left="1639" w:hanging="930"/>
      </w:pPr>
      <w:rPr>
        <w:rFonts w:ascii="Times New Roman" w:hAnsi="Times New Roman" w:cs="Times New Roman" w:hint="default"/>
        <w:sz w:val="28"/>
        <w:rFonts w:cs="Times New Roman"/>
      </w:rPr>
    </w:lvl>
    <w:lvl w:ilvl="1">
      <w:start w:val="1"/>
      <w:numFmt w:val="bullet"/>
      <w:lvlText w:val=""/>
      <w:lvlJc w:val="left"/>
      <w:pPr>
        <w:tabs>
          <w:tab w:val="num" w:pos="1789"/>
        </w:tabs>
        <w:ind w:left="1789" w:hanging="360"/>
      </w:pPr>
      <w:rPr>
        <w:rFonts w:ascii="Symbol" w:hAnsi="Symbol" w:cs="Symbol" w:hint="default"/>
        <w:rFonts w:cs="Symbol"/>
      </w:rPr>
    </w:lvl>
    <w:lvl w:ilvl="2">
      <w:start w:val="1"/>
      <w:numFmt w:val="bullet"/>
      <w:lvlText w:val=""/>
      <w:lvlJc w:val="left"/>
      <w:pPr>
        <w:tabs>
          <w:tab w:val="num" w:pos="2509"/>
        </w:tabs>
        <w:ind w:left="2509" w:hanging="360"/>
      </w:pPr>
      <w:rPr>
        <w:rFonts w:ascii="Wingdings" w:hAnsi="Wingdings" w:cs="Wingdings" w:hint="default"/>
        <w:rFonts w:cs="Wingdings"/>
      </w:rPr>
    </w:lvl>
    <w:lvl w:ilvl="3">
      <w:start w:val="1"/>
      <w:numFmt w:val="bullet"/>
      <w:lvlText w:val=""/>
      <w:lvlJc w:val="left"/>
      <w:pPr>
        <w:tabs>
          <w:tab w:val="num" w:pos="3229"/>
        </w:tabs>
        <w:ind w:left="3229" w:hanging="360"/>
      </w:pPr>
      <w:rPr>
        <w:rFonts w:ascii="Symbol" w:hAnsi="Symbol" w:cs="Symbol" w:hint="default"/>
        <w:rFonts w:cs="Symbol"/>
      </w:rPr>
    </w:lvl>
    <w:lvl w:ilvl="4">
      <w:start w:val="1"/>
      <w:numFmt w:val="bullet"/>
      <w:lvlText w:val="o"/>
      <w:lvlJc w:val="left"/>
      <w:pPr>
        <w:tabs>
          <w:tab w:val="num" w:pos="3949"/>
        </w:tabs>
        <w:ind w:left="3949" w:hanging="360"/>
      </w:pPr>
      <w:rPr>
        <w:rFonts w:ascii="Courier New" w:hAnsi="Courier New" w:cs="Courier New" w:hint="default"/>
        <w:rFonts w:cs="Courier New"/>
      </w:rPr>
    </w:lvl>
    <w:lvl w:ilvl="5">
      <w:start w:val="1"/>
      <w:numFmt w:val="bullet"/>
      <w:lvlText w:val=""/>
      <w:lvlJc w:val="left"/>
      <w:pPr>
        <w:tabs>
          <w:tab w:val="num" w:pos="4669"/>
        </w:tabs>
        <w:ind w:left="4669" w:hanging="360"/>
      </w:pPr>
      <w:rPr>
        <w:rFonts w:ascii="Wingdings" w:hAnsi="Wingdings" w:cs="Wingdings" w:hint="default"/>
        <w:rFonts w:cs="Wingdings"/>
      </w:rPr>
    </w:lvl>
    <w:lvl w:ilvl="6">
      <w:start w:val="1"/>
      <w:numFmt w:val="bullet"/>
      <w:lvlText w:val=""/>
      <w:lvlJc w:val="left"/>
      <w:pPr>
        <w:tabs>
          <w:tab w:val="num" w:pos="5389"/>
        </w:tabs>
        <w:ind w:left="5389" w:hanging="360"/>
      </w:pPr>
      <w:rPr>
        <w:rFonts w:ascii="Symbol" w:hAnsi="Symbol" w:cs="Symbol" w:hint="default"/>
        <w:rFonts w:cs="Symbol"/>
      </w:rPr>
    </w:lvl>
    <w:lvl w:ilvl="7">
      <w:start w:val="1"/>
      <w:numFmt w:val="bullet"/>
      <w:lvlText w:val="o"/>
      <w:lvlJc w:val="left"/>
      <w:pPr>
        <w:tabs>
          <w:tab w:val="num" w:pos="6109"/>
        </w:tabs>
        <w:ind w:left="6109" w:hanging="360"/>
      </w:pPr>
      <w:rPr>
        <w:rFonts w:ascii="Courier New" w:hAnsi="Courier New" w:cs="Courier New" w:hint="default"/>
        <w:rFonts w:cs="Courier New"/>
      </w:rPr>
    </w:lvl>
    <w:lvl w:ilvl="8">
      <w:start w:val="1"/>
      <w:numFmt w:val="bullet"/>
      <w:lvlText w:val=""/>
      <w:lvlJc w:val="left"/>
      <w:pPr>
        <w:tabs>
          <w:tab w:val="num" w:pos="6829"/>
        </w:tabs>
        <w:ind w:left="6829"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8a1c2a"/>
    <w:rPr>
      <w:b/>
      <w:bCs/>
    </w:rPr>
  </w:style>
  <w:style w:type="character" w:styleId="Style14">
    <w:name w:val="Выделение"/>
    <w:basedOn w:val="DefaultParagraphFont"/>
    <w:uiPriority w:val="99"/>
    <w:qFormat/>
    <w:rsid w:val="00595d58"/>
    <w:rPr>
      <w:rFonts w:ascii="Times New Roman" w:hAnsi="Times New Roman" w:cs="Times New Roman"/>
      <w:i/>
      <w:iCs/>
    </w:rPr>
  </w:style>
  <w:style w:type="character" w:styleId="Style15" w:customStyle="1">
    <w:name w:val="Интернет-ссылка"/>
    <w:basedOn w:val="DefaultParagraphFont"/>
    <w:rsid w:val="00f7037a"/>
    <w:rPr>
      <w:rFonts w:ascii="Times New Roman" w:hAnsi="Times New Roman" w:cs="Times New Roman"/>
      <w:color w:val="0000FF"/>
      <w:u w:val="single"/>
    </w:rPr>
  </w:style>
  <w:style w:type="character" w:styleId="HTML" w:customStyle="1">
    <w:name w:val="Стандартный HTML Знак"/>
    <w:basedOn w:val="DefaultParagraphFont"/>
    <w:link w:val="HTML"/>
    <w:qFormat/>
    <w:rsid w:val="003b1a9f"/>
    <w:rPr>
      <w:rFonts w:ascii="Courier New" w:hAnsi="Courier New" w:eastAsia="Times New Roman" w:cs="Courier New"/>
      <w:sz w:val="20"/>
      <w:szCs w:val="20"/>
      <w:lang w:eastAsia="ru-RU"/>
    </w:rPr>
  </w:style>
  <w:style w:type="character" w:styleId="Style16" w:customStyle="1">
    <w:name w:val="Основной текст Знак"/>
    <w:basedOn w:val="DefaultParagraphFont"/>
    <w:uiPriority w:val="99"/>
    <w:qFormat/>
    <w:rsid w:val="00c90fba"/>
    <w:rPr>
      <w:rFonts w:ascii="Times New Roman" w:hAnsi="Times New Roman" w:eastAsia="Times New Roman" w:cs="Times New Roman"/>
      <w:b/>
      <w:sz w:val="28"/>
      <w:szCs w:val="20"/>
      <w:lang w:val="uk-UA"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uiPriority w:val="99"/>
    <w:qFormat/>
    <w:rsid w:val="00c90fba"/>
    <w:pPr>
      <w:spacing w:lineRule="auto" w:line="240" w:before="0" w:after="0"/>
      <w:jc w:val="center"/>
    </w:pPr>
    <w:rPr>
      <w:rFonts w:ascii="Times New Roman" w:hAnsi="Times New Roman" w:eastAsia="Times New Roman" w:cs="Times New Roman"/>
      <w:b/>
      <w:sz w:val="28"/>
      <w:szCs w:val="20"/>
      <w:lang w:val="uk-UA" w:eastAsia="ru-RU"/>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nhideWhenUsed/>
    <w:qFormat/>
    <w:rsid w:val="008a1c2a"/>
    <w:pPr>
      <w:spacing w:lineRule="auto" w:line="240" w:beforeAutospacing="1" w:afterAutospacing="1"/>
    </w:pPr>
    <w:rPr>
      <w:rFonts w:ascii="Times New Roman" w:hAnsi="Times New Roman" w:eastAsia="Times New Roman" w:cs="Times New Roman"/>
      <w:sz w:val="24"/>
      <w:szCs w:val="24"/>
      <w:lang w:eastAsia="ru-RU"/>
    </w:rPr>
  </w:style>
  <w:style w:type="paragraph" w:styleId="Style41" w:customStyle="1">
    <w:name w:val="Style4"/>
    <w:basedOn w:val="Normal"/>
    <w:uiPriority w:val="99"/>
    <w:qFormat/>
    <w:rsid w:val="00595d58"/>
    <w:pPr>
      <w:widowControl w:val="false"/>
      <w:spacing w:lineRule="exact" w:line="336" w:before="0" w:after="0"/>
      <w:ind w:firstLine="917"/>
      <w:jc w:val="both"/>
    </w:pPr>
    <w:rPr>
      <w:rFonts w:ascii="Times New Roman" w:hAnsi="Times New Roman" w:eastAsia="Times New Roman" w:cs="Times New Roman"/>
      <w:sz w:val="24"/>
      <w:szCs w:val="24"/>
      <w:lang w:eastAsia="ru-RU"/>
    </w:rPr>
  </w:style>
  <w:style w:type="paragraph" w:styleId="Style23" w:customStyle="1">
    <w:name w:val="Нормальний текст"/>
    <w:basedOn w:val="Normal"/>
    <w:uiPriority w:val="99"/>
    <w:qFormat/>
    <w:rsid w:val="00892163"/>
    <w:pPr>
      <w:spacing w:lineRule="auto" w:line="240" w:before="120" w:after="0"/>
      <w:ind w:firstLine="567"/>
    </w:pPr>
    <w:rPr>
      <w:rFonts w:ascii="Antiqua" w:hAnsi="Antiqua" w:eastAsia="Times New Roman" w:cs="Times New Roman"/>
      <w:sz w:val="26"/>
      <w:szCs w:val="20"/>
      <w:lang w:val="uk-UA" w:eastAsia="ru-RU"/>
    </w:rPr>
  </w:style>
  <w:style w:type="paragraph" w:styleId="ListParagraph">
    <w:name w:val="List Paragraph"/>
    <w:basedOn w:val="Normal"/>
    <w:qFormat/>
    <w:rsid w:val="00892163"/>
    <w:pPr>
      <w:spacing w:before="0" w:after="200"/>
      <w:ind w:left="720" w:hanging="0"/>
      <w:contextualSpacing/>
    </w:pPr>
    <w:rPr/>
  </w:style>
  <w:style w:type="paragraph" w:styleId="HTMLPreformatted">
    <w:name w:val="HTML Preformatted"/>
    <w:basedOn w:val="Normal"/>
    <w:qFormat/>
    <w:rsid w:val="003b1a9f"/>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ru-RU"/>
    </w:rPr>
  </w:style>
  <w:style w:type="paragraph" w:styleId="Default" w:customStyle="1">
    <w:name w:val="Default"/>
    <w:qFormat/>
    <w:rsid w:val="00997879"/>
    <w:pPr>
      <w:widowControl/>
      <w:suppressAutoHyphens w:val="true"/>
      <w:bidi w:val="0"/>
      <w:jc w:val="left"/>
    </w:pPr>
    <w:rPr>
      <w:rFonts w:ascii="Times New Roman" w:hAnsi="Times New Roman" w:eastAsia="Times New Roman" w:cs="Times New Roman"/>
      <w:color w:val="000000"/>
      <w:kern w:val="0"/>
      <w:sz w:val="24"/>
      <w:szCs w:val="24"/>
      <w:lang w:val="ru-RU" w:eastAsia="ru-RU" w:bidi="ar-SA"/>
    </w:rPr>
  </w:style>
  <w:style w:type="paragraph" w:styleId="Style24" w:customStyle="1">
    <w:name w:val="Вміст таблиці"/>
    <w:basedOn w:val="Normal"/>
    <w:qFormat/>
    <w:rsid w:val="00997879"/>
    <w:pPr>
      <w:suppressLineNumbers/>
      <w:suppressAutoHyphens w:val="true"/>
      <w:spacing w:lineRule="auto" w:line="240" w:before="0" w:after="0"/>
    </w:pPr>
    <w:rPr>
      <w:rFonts w:ascii="Calibri" w:hAnsi="Calibri" w:eastAsia="Calibri" w:cs="Calibri"/>
      <w:sz w:val="24"/>
      <w:lang w:val="uk-UA"/>
    </w:rPr>
  </w:style>
  <w:style w:type="paragraph" w:styleId="Standard" w:customStyle="1">
    <w:name w:val="Standard"/>
    <w:qFormat/>
    <w:rsid w:val="00997879"/>
    <w:pPr>
      <w:widowControl w:val="false"/>
      <w:suppressAutoHyphens w:val="true"/>
      <w:bidi w:val="0"/>
      <w:jc w:val="left"/>
      <w:textAlignment w:val="baseline"/>
    </w:pPr>
    <w:rPr>
      <w:rFonts w:ascii="Times New Roman" w:hAnsi="Times New Roman" w:eastAsia="Andale Sans UI" w:cs="Tahoma"/>
      <w:color w:val="00000A"/>
      <w:kern w:val="2"/>
      <w:sz w:val="24"/>
      <w:szCs w:val="24"/>
      <w:lang w:val="uk-UA" w:eastAsia="uk-UA" w:bidi="ar-SA"/>
    </w:rPr>
  </w:style>
  <w:style w:type="paragraph" w:styleId="Style25">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9923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41AD8-7760-405D-86E3-27705D13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Application>LibreOffice/6.3.1.2$Windows_X86_64 LibreOffice_project/b79626edf0065ac373bd1df5c28bd630b4424273</Application>
  <Pages>15</Pages>
  <Words>3079</Words>
  <Characters>22767</Characters>
  <CharactersWithSpaces>25873</CharactersWithSpaces>
  <Paragraphs>212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2021-12-15T15:17:00Z</dcterms:created>
  <dc:creator>BOSS</dc:creator>
  <dc:description/>
  <dc:language>uk-UA</dc:language>
  <cp:lastModifiedBy/>
  <cp:lastPrinted>2021-12-29T11:32:17Z</cp:lastPrinted>
  <dcterms:modified xsi:type="dcterms:W3CDTF">2021-12-29T11:35:53Z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