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1" distT="0" distB="0" distL="133350" distR="120650" simplePos="0" locked="0" layoutInCell="1" allowOverlap="1" relativeHeight="2">
            <wp:simplePos x="0" y="0"/>
            <wp:positionH relativeFrom="column">
              <wp:posOffset>2834640</wp:posOffset>
            </wp:positionH>
            <wp:positionV relativeFrom="paragraph">
              <wp:posOffset>-452755</wp:posOffset>
            </wp:positionV>
            <wp:extent cx="485140" cy="72644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tabs>
          <w:tab w:val="left" w:pos="-142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-142" w:leader="none"/>
        </w:tabs>
        <w:rPr/>
      </w:pPr>
      <w:r>
        <w:rPr>
          <w:sz w:val="28"/>
          <w:szCs w:val="28"/>
          <w:lang w:val="uk-UA"/>
        </w:rPr>
        <w:t>26 липня</w:t>
      </w:r>
      <w:r>
        <w:rPr>
          <w:sz w:val="28"/>
          <w:szCs w:val="28"/>
        </w:rPr>
        <w:t xml:space="preserve"> 2021 року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lang w:val="uk-UA"/>
        </w:rPr>
        <w:t xml:space="preserve">203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>оголошення Подяки Решетилівської міської ради за наслідками проведення</w:t>
      </w:r>
      <w:r>
        <w:rPr>
          <w:sz w:val="28"/>
          <w:szCs w:val="28"/>
          <w:lang w:val="uk-UA"/>
        </w:rPr>
        <w:t xml:space="preserve"> конкурсу „Громадський бюджет Решетилівської міської територіальної громади” у 2021 році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Відповідно до статей 4, 42, 59 та 73 Закону України „Про місцеве самоврядування в Україні”, рішень Решетилівської міської ради від 21.09.2018 № 381-10-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„Про затвердження Положення про громадський бюджет Решетилівської міської територіальної громади” (зі змінами), від 16.04.2019         № 539-17-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shd w:fill="FFFFFF" w:val="clear"/>
          <w:lang w:val="uk-UA"/>
        </w:rPr>
        <w:t>Про затвердження Програми розвитку місцевого самоврядування в Решетилівській міській територіальній громаді на 2019-2021 роки</w:t>
      </w:r>
      <w:r>
        <w:rPr>
          <w:sz w:val="28"/>
          <w:szCs w:val="28"/>
          <w:lang w:val="uk-UA"/>
        </w:rPr>
        <w:t xml:space="preserve">” (зі змінами), від 19.02.2020  № </w:t>
      </w:r>
      <w:r>
        <w:rPr>
          <w:bCs/>
          <w:sz w:val="28"/>
          <w:szCs w:val="28"/>
          <w:lang w:val="uk-UA"/>
        </w:rPr>
        <w:t>875-30-VII</w:t>
      </w:r>
      <w:r>
        <w:rPr>
          <w:sz w:val="28"/>
          <w:szCs w:val="28"/>
          <w:lang w:val="uk-UA"/>
        </w:rPr>
        <w:t xml:space="preserve"> </w:t>
      </w:r>
      <w:bookmarkStart w:id="0" w:name="__DdeLink__4480_1071218624"/>
      <w:r>
        <w:rPr>
          <w:sz w:val="28"/>
          <w:szCs w:val="28"/>
          <w:lang w:val="uk-UA"/>
        </w:rPr>
        <w:t xml:space="preserve">„Про схвалення Меморандуму про взаєморозуміння та співпрацю </w:t>
      </w:r>
      <w:r>
        <w:rPr>
          <w:color w:val="000000" w:themeColor="text1"/>
          <w:sz w:val="28"/>
          <w:szCs w:val="28"/>
          <w:lang w:val="uk-UA"/>
        </w:rPr>
        <w:t xml:space="preserve">щодо впровадження </w:t>
      </w:r>
      <w:r>
        <w:rPr>
          <w:sz w:val="28"/>
          <w:szCs w:val="28"/>
          <w:lang w:val="uk-UA"/>
        </w:rPr>
        <w:t>„</w:t>
      </w:r>
      <w:r>
        <w:rPr>
          <w:color w:val="000000" w:themeColor="text1"/>
          <w:sz w:val="28"/>
          <w:szCs w:val="28"/>
          <w:shd w:fill="FFFFFF" w:val="clear"/>
          <w:lang w:val="uk-UA"/>
        </w:rPr>
        <w:t>Єдиної платформи місцевої електронної демократії</w:t>
      </w:r>
      <w:r>
        <w:rPr>
          <w:sz w:val="28"/>
          <w:szCs w:val="28"/>
          <w:lang w:val="uk-UA"/>
        </w:rPr>
        <w:t>”</w:t>
      </w:r>
      <w:r>
        <w:rPr>
          <w:color w:val="000000" w:themeColor="text1"/>
          <w:sz w:val="28"/>
          <w:szCs w:val="28"/>
          <w:shd w:fill="FFFFFF" w:val="clear"/>
          <w:lang w:val="uk-UA"/>
        </w:rPr>
        <w:t xml:space="preserve"> (</w:t>
      </w:r>
      <w:r>
        <w:rPr>
          <w:sz w:val="28"/>
          <w:szCs w:val="28"/>
          <w:lang w:val="uk-UA"/>
        </w:rPr>
        <w:t>„</w:t>
      </w:r>
      <w:r>
        <w:rPr>
          <w:color w:val="000000" w:themeColor="text1"/>
          <w:sz w:val="28"/>
          <w:szCs w:val="28"/>
          <w:shd w:fill="FFFFFF" w:val="clear"/>
          <w:lang w:val="uk-UA"/>
        </w:rPr>
        <w:t>е-DEM</w:t>
      </w:r>
      <w:r>
        <w:rPr>
          <w:sz w:val="28"/>
          <w:szCs w:val="28"/>
          <w:lang w:val="uk-UA"/>
        </w:rPr>
        <w:t>”</w:t>
      </w:r>
      <w:r>
        <w:rPr>
          <w:color w:val="000000" w:themeColor="text1"/>
          <w:sz w:val="28"/>
          <w:szCs w:val="28"/>
          <w:shd w:fill="FFFFFF" w:val="clear"/>
          <w:lang w:val="uk-UA"/>
        </w:rPr>
        <w:t>)</w:t>
      </w:r>
      <w:bookmarkEnd w:id="0"/>
      <w:r>
        <w:rPr>
          <w:sz w:val="28"/>
          <w:szCs w:val="28"/>
          <w:lang w:val="uk-UA"/>
        </w:rPr>
        <w:t>”, від 16.04.2019 № 541-16-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shd w:fill="FFFFFF" w:val="clear"/>
          <w:lang w:val="uk-UA"/>
        </w:rPr>
        <w:t xml:space="preserve">Про затвердження програми „Громадський бюджет Решетилівської міської територіальної   громади   на   2019-2021   роки”  </w:t>
      </w:r>
      <w:r>
        <w:rPr>
          <w:sz w:val="28"/>
          <w:szCs w:val="28"/>
          <w:lang w:val="uk-UA"/>
        </w:rPr>
        <w:t>(зі  змінами),  від  22.07.2021 № 575-10-VIII „Про визначення проєктів, які стали переможцями конкурсу „Громадський бюджет Решетилівської міської територіальної громади” у 2021 році”, розпорядження міського голови від 30.04.2021 № 122 „Про оголошення конкурсу „Громадський бюджет Решетилівської міської територіальної громади</w:t>
      </w:r>
      <w:r>
        <w:rPr>
          <w:sz w:val="28"/>
          <w:szCs w:val="28"/>
          <w:shd w:fill="FFFFFF" w:val="clear"/>
          <w:lang w:val="uk-UA"/>
        </w:rPr>
        <w:t>”</w:t>
      </w:r>
      <w:r>
        <w:rPr>
          <w:sz w:val="28"/>
          <w:szCs w:val="28"/>
          <w:lang w:val="uk-UA"/>
        </w:rPr>
        <w:t xml:space="preserve"> у 2021 році</w:t>
      </w:r>
      <w:r>
        <w:rPr>
          <w:sz w:val="28"/>
          <w:szCs w:val="28"/>
          <w:shd w:fill="FFFFFF" w:val="clear"/>
          <w:lang w:val="uk-UA"/>
        </w:rPr>
        <w:t>”,</w:t>
      </w:r>
      <w:r>
        <w:rPr>
          <w:sz w:val="28"/>
          <w:szCs w:val="28"/>
          <w:lang w:val="uk-UA"/>
        </w:rPr>
        <w:t xml:space="preserve"> Положення про почесні відзнаки Решетилівської міської ради, затвердженого  рішенням  </w:t>
      </w:r>
      <w:r>
        <w:rPr>
          <w:kern w:val="2"/>
          <w:sz w:val="28"/>
          <w:szCs w:val="28"/>
          <w:lang w:val="uk-UA"/>
        </w:rPr>
        <w:t>Решетилівської  міської  ради  від  31.03.2021 № 339-5-</w:t>
      </w:r>
      <w:r>
        <w:rPr>
          <w:kern w:val="2"/>
          <w:sz w:val="28"/>
          <w:szCs w:val="28"/>
        </w:rPr>
        <w:t>V</w:t>
      </w:r>
      <w:r>
        <w:rPr>
          <w:kern w:val="2"/>
          <w:sz w:val="28"/>
          <w:szCs w:val="28"/>
          <w:lang w:val="uk-UA"/>
        </w:rPr>
        <w:t xml:space="preserve">ІІІ, враховуючи </w:t>
      </w:r>
      <w:r>
        <w:rPr>
          <w:sz w:val="28"/>
          <w:szCs w:val="28"/>
          <w:lang w:val="uk-UA"/>
        </w:rPr>
        <w:t>протокол від 07.07.2021 № 2 засідання Координаційної ради з проведення конкурсу „Громадський бюджет Решетилівської міської територіальної громади” у 2021 році:</w:t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Оголосити Подяку Решетилівської міської ради: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1) Міжнародній благодійній організації </w:t>
      </w:r>
      <w:r>
        <w:rPr>
          <w:sz w:val="28"/>
          <w:szCs w:val="28"/>
          <w:lang w:val="uk-UA"/>
        </w:rPr>
        <w:t>„</w:t>
      </w:r>
      <w:r>
        <w:rPr>
          <w:color w:val="000000"/>
          <w:sz w:val="28"/>
          <w:szCs w:val="28"/>
          <w:lang w:val="uk-UA"/>
        </w:rPr>
        <w:t>Фонд Східна Європа</w:t>
      </w:r>
      <w:r>
        <w:rPr>
          <w:sz w:val="28"/>
          <w:szCs w:val="28"/>
          <w:lang w:val="uk-UA"/>
        </w:rPr>
        <w:t>” – за практичне впровадження принципів електронної демократії та можливість електронного голосування на платформі E-DEM.UA („</w:t>
      </w:r>
      <w:r>
        <w:rPr>
          <w:color w:val="000000"/>
          <w:sz w:val="28"/>
          <w:szCs w:val="28"/>
          <w:shd w:fill="FFFFFF" w:val="clear"/>
          <w:lang w:val="uk-UA"/>
        </w:rPr>
        <w:t>Єдиній платформі місцевої електронної демократії</w:t>
      </w:r>
      <w:r>
        <w:rPr>
          <w:sz w:val="28"/>
          <w:szCs w:val="28"/>
          <w:lang w:val="uk-UA"/>
        </w:rPr>
        <w:t>”);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2) Національному модератору платформи E-DEM.UA („</w:t>
      </w:r>
      <w:r>
        <w:rPr>
          <w:color w:val="000000"/>
          <w:sz w:val="28"/>
          <w:szCs w:val="28"/>
          <w:shd w:fill="FFFFFF" w:val="clear"/>
          <w:lang w:val="uk-UA"/>
        </w:rPr>
        <w:t>Єдиної платформи місцевої електронної демократії</w:t>
      </w:r>
      <w:r>
        <w:rPr>
          <w:sz w:val="28"/>
          <w:szCs w:val="28"/>
          <w:lang w:val="uk-UA"/>
        </w:rPr>
        <w:t>”) Піденко Олександрі Олегівні – за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якісне адміністрування Конкурсу на платформі (</w:t>
      </w:r>
      <w:hyperlink r:id="rId3">
        <w:r>
          <w:rPr>
            <w:rStyle w:val="Style16"/>
            <w:sz w:val="28"/>
            <w:szCs w:val="28"/>
            <w:lang w:val="uk-UA"/>
          </w:rPr>
          <w:t>https://budget.e-dem.ua/5324210100</w:t>
        </w:r>
      </w:hyperlink>
      <w:r>
        <w:rPr>
          <w:sz w:val="28"/>
          <w:szCs w:val="28"/>
          <w:lang w:val="uk-UA"/>
        </w:rPr>
        <w:t>), зразкове виконання службових обов’язків та активну участь у громадському житті Решетилівської міської територіальної громади.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розпорядження залишаю за собою.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bookmarkStart w:id="1" w:name="_GoBack"/>
      <w:bookmarkEnd w:id="1"/>
      <w:r>
        <w:rPr>
          <w:sz w:val="28"/>
          <w:szCs w:val="28"/>
          <w:lang w:val="uk-UA"/>
        </w:rPr>
        <w:tab/>
        <w:t>О.А. Дядюнова</w:t>
      </w:r>
    </w:p>
    <w:sectPr>
      <w:type w:val="nextPage"/>
      <w:pgSz w:w="11906" w:h="16838"/>
      <w:pgMar w:left="1701" w:right="567" w:header="0" w:top="1134" w:footer="0" w:bottom="336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128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ae128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07b29"/>
    <w:rPr>
      <w:rFonts w:ascii="Segoe UI" w:hAnsi="Segoe UI" w:eastAsia="Times New Roman" w:cs="Segoe UI"/>
      <w:color w:val="00000A"/>
      <w:sz w:val="18"/>
      <w:szCs w:val="18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fd5773"/>
    <w:rPr>
      <w:color w:val="0000FF" w:themeColor="hyperlink"/>
      <w:u w:val="single"/>
    </w:rPr>
  </w:style>
  <w:style w:type="character" w:styleId="ListLabel1">
    <w:name w:val="ListLabel 1"/>
    <w:qFormat/>
    <w:rPr>
      <w:sz w:val="28"/>
      <w:szCs w:val="28"/>
      <w:lang w:val="uk-UA"/>
    </w:rPr>
  </w:style>
  <w:style w:type="character" w:styleId="ListLabel2">
    <w:name w:val="ListLabel 2"/>
    <w:qFormat/>
    <w:rPr>
      <w:sz w:val="28"/>
      <w:szCs w:val="28"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Title"/>
    <w:basedOn w:val="Normal"/>
    <w:next w:val="Style18"/>
    <w:qFormat/>
    <w:rsid w:val="00ae1280"/>
    <w:pPr>
      <w:jc w:val="center"/>
    </w:pPr>
    <w:rPr>
      <w:sz w:val="24"/>
      <w:lang w:val="uk-U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70fd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07b29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uiPriority w:val="99"/>
    <w:qFormat/>
    <w:rsid w:val="00372cf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4614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budget.e-dem.ua/532421010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83E3-D61A-46A4-B8C2-B09ABA91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LibreOffice/6.1.0.3$Windows_X86_64 LibreOffice_project/efb621ed25068d70781dc026f7e9c5187a4decd1</Application>
  <Pages>3</Pages>
  <Words>553</Words>
  <Characters>3155</Characters>
  <CharactersWithSpaces>3701</CharactersWithSpaces>
  <Paragraphs>7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2021-01-19T09:18:00Z</dcterms:created>
  <dc:creator>User</dc:creator>
  <dc:description/>
  <dc:language>ru-RU</dc:language>
  <cp:lastModifiedBy/>
  <cp:lastPrinted>2021-07-26T16:00:41Z</cp:lastPrinted>
  <dcterms:modified xsi:type="dcterms:W3CDTF">2021-07-30T16:01:20Z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