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B31" w:rsidRDefault="002C28C6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2792880</wp:posOffset>
            </wp:positionH>
            <wp:positionV relativeFrom="paragraph">
              <wp:posOffset>-268560</wp:posOffset>
            </wp:positionV>
            <wp:extent cx="424800" cy="601200"/>
            <wp:effectExtent l="0" t="0" r="0" b="840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465" t="-1744" r="-2465" b="-1744"/>
                    <a:stretch>
                      <a:fillRect/>
                    </a:stretch>
                  </pic:blipFill>
                  <pic:spPr>
                    <a:xfrm>
                      <a:off x="0" y="0"/>
                      <a:ext cx="424800" cy="601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66B31" w:rsidRDefault="002C28C6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РЕШЕТИЛІВСЬКА МІСЬКА РАДА</w:t>
      </w:r>
    </w:p>
    <w:p w:rsidR="00566B31" w:rsidRDefault="002C28C6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ПОЛТАВСЬКОЇ ОБЛАСТІ</w:t>
      </w:r>
    </w:p>
    <w:p w:rsidR="00566B31" w:rsidRDefault="00566B31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66B31" w:rsidRDefault="002C28C6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РОЗПОРЯДЖЕННЯ</w:t>
      </w:r>
    </w:p>
    <w:p w:rsidR="00566B31" w:rsidRDefault="00566B31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566B31" w:rsidRDefault="002C28C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02</w:t>
      </w:r>
      <w:r>
        <w:rPr>
          <w:rFonts w:ascii="Times New Roman" w:hAnsi="Times New Roman"/>
          <w:color w:val="000000"/>
          <w:sz w:val="28"/>
          <w:szCs w:val="28"/>
        </w:rPr>
        <w:t xml:space="preserve"> вересня 2021 року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№ 247</w:t>
      </w:r>
    </w:p>
    <w:p w:rsidR="00566B31" w:rsidRDefault="00566B31">
      <w:pPr>
        <w:pStyle w:val="Standard"/>
        <w:rPr>
          <w:rFonts w:ascii="Times New Roman" w:hAnsi="Times New Roman"/>
          <w:color w:val="000000"/>
          <w:sz w:val="28"/>
          <w:szCs w:val="28"/>
        </w:rPr>
      </w:pPr>
    </w:p>
    <w:p w:rsidR="00566B31" w:rsidRDefault="002C28C6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призначення відповідальної особи за </w:t>
      </w:r>
      <w:r>
        <w:rPr>
          <w:rFonts w:ascii="Times New Roman" w:hAnsi="Times New Roman"/>
          <w:sz w:val="28"/>
          <w:szCs w:val="28"/>
        </w:rPr>
        <w:t xml:space="preserve">здійсненням контролю за безперебійною роботою </w:t>
      </w:r>
      <w:proofErr w:type="spellStart"/>
      <w:r>
        <w:rPr>
          <w:rFonts w:ascii="Times New Roman" w:hAnsi="Times New Roman"/>
          <w:sz w:val="28"/>
          <w:szCs w:val="28"/>
        </w:rPr>
        <w:t>веб-камер</w:t>
      </w:r>
      <w:proofErr w:type="spellEnd"/>
      <w:r>
        <w:rPr>
          <w:rFonts w:ascii="Times New Roman" w:hAnsi="Times New Roman"/>
          <w:sz w:val="28"/>
          <w:szCs w:val="28"/>
        </w:rPr>
        <w:t xml:space="preserve"> розташованих </w:t>
      </w:r>
      <w:r>
        <w:rPr>
          <w:rFonts w:ascii="Times New Roman" w:hAnsi="Times New Roman"/>
          <w:color w:val="000000"/>
          <w:sz w:val="28"/>
          <w:szCs w:val="28"/>
        </w:rPr>
        <w:t>на  території Решетилівської міської територіальної громади</w:t>
      </w:r>
      <w:bookmarkEnd w:id="0"/>
    </w:p>
    <w:p w:rsidR="00566B31" w:rsidRDefault="002C28C6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566B31" w:rsidRDefault="002C28C6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Відповідно до законів України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місцеве са</w:t>
      </w:r>
      <w:r>
        <w:rPr>
          <w:rFonts w:ascii="Times New Roman" w:hAnsi="Times New Roman"/>
          <w:color w:val="000000"/>
          <w:sz w:val="28"/>
          <w:szCs w:val="28"/>
        </w:rPr>
        <w:t xml:space="preserve">моврядування в Україні”,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„Про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доступ до публічної інформації”, ,,Про інформацію”, з метою забезпечення контролю за робочим станом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веб-камер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які розташовані на території Решетилівської міської територіальної громади, головний (виділений) сервер яких знаход</w:t>
      </w:r>
      <w:r>
        <w:rPr>
          <w:rFonts w:ascii="Times New Roman" w:hAnsi="Times New Roman"/>
          <w:color w:val="000000"/>
          <w:sz w:val="28"/>
          <w:szCs w:val="28"/>
        </w:rPr>
        <w:t>иться в адміністративному приміщенні міської ради, та для оперативного надання необхідної інформації правоохоронним органам та населенню :</w:t>
      </w:r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31" w:rsidRDefault="002C28C6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СОТНІКОВА Руслана Володимировича, спеціаліста І категорії відділу організаційно-інформаційної роботи, документоо</w:t>
      </w:r>
      <w:r>
        <w:rPr>
          <w:rFonts w:ascii="Times New Roman" w:hAnsi="Times New Roman"/>
          <w:color w:val="000000"/>
          <w:sz w:val="28"/>
          <w:szCs w:val="28"/>
        </w:rPr>
        <w:t xml:space="preserve">бігу та управління персоналом виконавчого комітету міської ради, призначити відповідальною особою за здійсненням контролю за безперебійною роботою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веб-камер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які розташовані на території Решетилівської міської територіальної громади, головний (виділений) с</w:t>
      </w:r>
      <w:r>
        <w:rPr>
          <w:rFonts w:ascii="Times New Roman" w:hAnsi="Times New Roman"/>
          <w:color w:val="000000"/>
          <w:sz w:val="28"/>
          <w:szCs w:val="28"/>
        </w:rPr>
        <w:t>ервер яких знаходиться в адміністративному приміщенні міської ради.</w:t>
      </w:r>
    </w:p>
    <w:p w:rsidR="00566B31" w:rsidRDefault="002C28C6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 Сотнікову Р.В. забезпечити щоденний контроль за безперебійною роботою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веб-камер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які розташовані на території Решетилівської міської територіальної громади, головний (виділений) сервер</w:t>
      </w:r>
      <w:r>
        <w:rPr>
          <w:rFonts w:ascii="Times New Roman" w:hAnsi="Times New Roman"/>
          <w:color w:val="000000"/>
          <w:sz w:val="28"/>
          <w:szCs w:val="28"/>
        </w:rPr>
        <w:t xml:space="preserve"> яких знаходиться в адміністративному приміщенні міської ради.</w:t>
      </w:r>
    </w:p>
    <w:p w:rsidR="00566B31" w:rsidRDefault="002C28C6">
      <w:pPr>
        <w:pStyle w:val="Textbody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 Начальнику відділу організаційно-інформаційної роботи, документообігу та управління персоналом виконавчого комітету міської ради Мірошник О.О.,  внести зміни до посадової інструкції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Сотніко</w:t>
      </w:r>
      <w:r>
        <w:rPr>
          <w:rFonts w:ascii="Times New Roman" w:hAnsi="Times New Roman"/>
          <w:color w:val="000000"/>
          <w:sz w:val="28"/>
          <w:szCs w:val="28"/>
        </w:rPr>
        <w:t>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Р.В.</w:t>
      </w:r>
    </w:p>
    <w:p w:rsidR="00566B31" w:rsidRDefault="002C28C6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31" w:rsidRDefault="002C28C6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Міський голова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О.А.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Дядюнова</w:t>
      </w:r>
      <w:proofErr w:type="spellEnd"/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B31" w:rsidRDefault="00566B31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6B31">
      <w:pgSz w:w="11906" w:h="16838"/>
      <w:pgMar w:top="1134" w:right="56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C6" w:rsidRDefault="002C28C6">
      <w:pPr>
        <w:rPr>
          <w:rFonts w:hint="eastAsia"/>
        </w:rPr>
      </w:pPr>
      <w:r>
        <w:separator/>
      </w:r>
    </w:p>
  </w:endnote>
  <w:endnote w:type="continuationSeparator" w:id="0">
    <w:p w:rsidR="002C28C6" w:rsidRDefault="002C28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C6" w:rsidRDefault="002C28C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28C6" w:rsidRDefault="002C28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66B31"/>
    <w:rsid w:val="002C28C6"/>
    <w:rsid w:val="00566B31"/>
    <w:rsid w:val="0097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1054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 засідань Сесії</dc:creator>
  <cp:lastModifiedBy>User</cp:lastModifiedBy>
  <cp:revision>1</cp:revision>
  <cp:lastPrinted>2021-09-03T11:09:00Z</cp:lastPrinted>
  <dcterms:created xsi:type="dcterms:W3CDTF">2021-09-02T09:30:00Z</dcterms:created>
  <dcterms:modified xsi:type="dcterms:W3CDTF">2022-01-05T12:05:00Z</dcterms:modified>
</cp:coreProperties>
</file>