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r>
        <w:rPr>
          <w:lang w:val="uk-UA"/>
        </w:rP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2809240</wp:posOffset>
            </wp:positionH>
            <wp:positionV relativeFrom="paragraph">
              <wp:posOffset>-434340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09 лютого </w:t>
      </w:r>
      <w:r>
        <w:rPr>
          <w:sz w:val="28"/>
          <w:szCs w:val="28"/>
        </w:rPr>
        <w:t xml:space="preserve">2022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>33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Про виплату грошової допомоги на лікування </w:t>
      </w:r>
      <w:r>
        <w:rPr>
          <w:color w:val="000000"/>
          <w:sz w:val="28"/>
          <w:szCs w:val="28"/>
          <w:lang w:val="uk-UA"/>
        </w:rPr>
        <w:t xml:space="preserve">Іващенко В.Б., Іващенка М.Л., Кабаненко Л.В., </w:t>
      </w:r>
      <w:r>
        <w:rPr>
          <w:color w:val="000000"/>
          <w:spacing w:val="-2"/>
          <w:sz w:val="28"/>
          <w:szCs w:val="28"/>
          <w:lang w:val="uk-UA"/>
        </w:rPr>
        <w:t xml:space="preserve">Короля В.О., </w:t>
      </w:r>
      <w:r>
        <w:rPr>
          <w:color w:val="000000"/>
          <w:sz w:val="28"/>
          <w:szCs w:val="28"/>
          <w:lang w:val="uk-UA"/>
        </w:rPr>
        <w:t>Найдьон Г.С., Осипенко Т.Л., Писаренко А.О., Пугіної Л.П., Родзянку О.В., Срібній В.Ф.</w:t>
      </w:r>
    </w:p>
    <w:p>
      <w:pPr>
        <w:pStyle w:val="Normal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 Україні”, рішення Решетилівської міської ради сьомого скликання від 09.11.2018 № 413-11-</w:t>
      </w:r>
      <w:r>
        <w:rPr>
          <w:spacing w:val="-2"/>
          <w:sz w:val="28"/>
          <w:szCs w:val="28"/>
          <w:lang w:val="en-US"/>
        </w:rPr>
        <w:t>VII</w:t>
      </w:r>
      <w:r>
        <w:rPr>
          <w:spacing w:val="-2"/>
          <w:sz w:val="28"/>
          <w:szCs w:val="28"/>
          <w:lang w:val="uk-UA"/>
        </w:rPr>
        <w:t xml:space="preserve"> „Про затвердження Комплексної програми соціального захисту населення Решетилівської міської ради на 2019-2023 роки” (11 позачергова сесія) (зі змінами), протоколу засідання комісії щодо визначення суми виплати грошової допомоги на лікування жителям громади, які опинилися у складних життєвих обставинах від 08 лютого 2022 року № 1, розглянувши заяви та подані документи </w:t>
      </w:r>
      <w:r>
        <w:rPr>
          <w:color w:val="000000"/>
          <w:sz w:val="28"/>
          <w:szCs w:val="28"/>
          <w:lang w:val="uk-UA"/>
        </w:rPr>
        <w:t xml:space="preserve">Іващенко В.Б., Іващенка М.Л., Кабаненко Л.В., </w:t>
      </w:r>
      <w:r>
        <w:rPr>
          <w:color w:val="000000"/>
          <w:spacing w:val="-2"/>
          <w:sz w:val="28"/>
          <w:szCs w:val="28"/>
          <w:lang w:val="uk-UA"/>
        </w:rPr>
        <w:t xml:space="preserve">Король Г.В., </w:t>
      </w:r>
      <w:r>
        <w:rPr>
          <w:color w:val="000000"/>
          <w:sz w:val="28"/>
          <w:szCs w:val="28"/>
          <w:lang w:val="uk-UA"/>
        </w:rPr>
        <w:t>Найдьон Г.С., Осипенко Т.Л., Писаренко А.О., Пугіної Л.П., Родзянка О.В., Срібної В.Ф.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1134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в розмірі 600 (шістсот) грн. Король Галині Василівні, яка зареєстрована та проживає за адресою: *** Полтавської області на лікування сина Короля Василя Олександровича.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(Момот С.Г.) виплатити грошову допомогу в розмірі 800 (вісімсот) грн. </w:t>
      </w:r>
      <w:r>
        <w:rPr>
          <w:color w:val="000000"/>
          <w:sz w:val="28"/>
          <w:szCs w:val="28"/>
          <w:lang w:val="uk-UA"/>
        </w:rPr>
        <w:t xml:space="preserve">Іващенко Валентині Борисівні, </w:t>
      </w:r>
      <w:r>
        <w:rPr>
          <w:sz w:val="28"/>
          <w:szCs w:val="28"/>
          <w:lang w:val="uk-UA" w:eastAsia="ru-RU"/>
        </w:rPr>
        <w:t>яка зареєстрована та проживає за адресою: *** Полтавського району Полтавської області на лікування.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1500 (одна тисяча п’ятсот) грн.: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134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Іващенко Валентині Борисівні, </w:t>
      </w:r>
      <w:r>
        <w:rPr>
          <w:sz w:val="28"/>
          <w:szCs w:val="28"/>
          <w:lang w:val="uk-UA" w:eastAsia="ru-RU"/>
        </w:rPr>
        <w:t xml:space="preserve">яка зареєстрована та проживає за адресою: *** Полтавського району Полтавської області </w:t>
      </w:r>
      <w:r>
        <w:rPr>
          <w:color w:val="000000"/>
          <w:sz w:val="28"/>
          <w:szCs w:val="28"/>
          <w:lang w:val="uk-UA"/>
        </w:rPr>
        <w:t>на лікування чоловіка Іващенка Миколи Лукича;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134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>Кабаненко Любові Василівні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Осипенко Тетяні Леонідівні, яка </w:t>
      </w:r>
      <w:r>
        <w:rPr>
          <w:sz w:val="28"/>
          <w:szCs w:val="28"/>
          <w:lang w:val="uk-UA" w:eastAsia="ru-RU"/>
        </w:rPr>
        <w:t>зареєстрована та проживає за адресою: ***Полтавського району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>Пугіній Людмилі Петрівні,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 Полтавського району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Срібній Вірі Федорівні, </w:t>
      </w:r>
      <w:r>
        <w:rPr>
          <w:sz w:val="28"/>
          <w:szCs w:val="28"/>
          <w:lang w:val="uk-UA" w:eastAsia="ru-RU"/>
        </w:rPr>
        <w:t>яка зареєстрована та проживає за адресою: *** Полтавської області на лікування.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uppressAutoHyphens w:val="false"/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2000 (дві тисячі)  грн.: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Hlk68682010"/>
      <w:bookmarkStart w:id="1" w:name="_Hlk63673114"/>
      <w:bookmarkEnd w:id="0"/>
      <w:bookmarkEnd w:id="1"/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>Писаренко Антоніні Олексіївні,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ind w:left="0" w:right="-1" w:firstLine="709"/>
        <w:jc w:val="both"/>
        <w:rPr/>
      </w:pPr>
      <w:r>
        <w:rPr>
          <w:color w:val="000000"/>
          <w:spacing w:val="-2"/>
          <w:sz w:val="28"/>
          <w:szCs w:val="28"/>
          <w:lang w:val="uk-UA"/>
        </w:rPr>
        <w:t>Найдьон Ганні Семенівні,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 Полтавського району Полтавської області на лікування.</w:t>
      </w:r>
    </w:p>
    <w:p>
      <w:pPr>
        <w:pStyle w:val="Normal"/>
        <w:tabs>
          <w:tab w:val="left" w:pos="810" w:leader="none"/>
        </w:tabs>
        <w:ind w:right="-1" w:firstLine="709"/>
        <w:jc w:val="both"/>
        <w:rPr/>
      </w:pPr>
      <w:r>
        <w:rPr>
          <w:sz w:val="28"/>
          <w:szCs w:val="28"/>
          <w:lang w:val="uk-UA" w:eastAsia="ru-RU"/>
        </w:rPr>
        <w:t>5. Відділу бухгалтерського обліку, звітності та адміністративно-господарського забезпечення (Момот С.Г.) виплатити грошову допомогу в розмірі 3000 (три тисячі) грн. Родзянку Олександру Володимировичу, я</w:t>
      </w:r>
      <w:r>
        <w:rPr>
          <w:sz w:val="28"/>
          <w:szCs w:val="28"/>
          <w:lang w:val="uk-UA"/>
        </w:rPr>
        <w:t xml:space="preserve">кий </w:t>
      </w:r>
      <w:r>
        <w:rPr>
          <w:sz w:val="28"/>
          <w:szCs w:val="28"/>
          <w:lang w:val="uk-UA" w:eastAsia="ru-RU"/>
        </w:rPr>
        <w:t xml:space="preserve">зареєстрований та проживає за адресою: *** на лікування. </w:t>
      </w:r>
      <w:bookmarkStart w:id="2" w:name="_Hlk65653984"/>
      <w:bookmarkEnd w:id="2"/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spacing w:before="0" w:after="160"/>
        <w:rPr/>
      </w:pPr>
      <w:r>
        <w:rPr>
          <w:sz w:val="28"/>
          <w:szCs w:val="28"/>
          <w:lang w:val="uk-UA" w:eastAsia="ru-RU"/>
        </w:rPr>
        <w:t>Міський голова</w:t>
        <w:tab/>
        <w:tab/>
        <w:tab/>
        <w:tab/>
        <w:tab/>
        <w:tab/>
        <w:tab/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69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imes New Roman"/>
      <w:color w:val="000000"/>
    </w:rPr>
  </w:style>
  <w:style w:type="character" w:styleId="ListLabel2" w:customStyle="1">
    <w:name w:val="ListLabel 2"/>
    <w:qFormat/>
    <w:rPr>
      <w:color w:val="000000"/>
    </w:rPr>
  </w:style>
  <w:style w:type="character" w:styleId="ListLabel3" w:customStyle="1">
    <w:name w:val="ListLabel 3"/>
    <w:qFormat/>
    <w:rPr>
      <w:color w:val="000000"/>
      <w:sz w:val="28"/>
    </w:rPr>
  </w:style>
  <w:style w:type="character" w:styleId="Style14" w:customStyle="1">
    <w:name w:val="Текст у виносці Знак"/>
    <w:basedOn w:val="DefaultParagraphFont"/>
    <w:link w:val="a9"/>
    <w:uiPriority w:val="99"/>
    <w:semiHidden/>
    <w:qFormat/>
    <w:rsid w:val="00826be1"/>
    <w:rPr>
      <w:rFonts w:ascii="Tahoma" w:hAnsi="Tahoma" w:eastAsia="Times New Roman" w:cs="Tahoma"/>
      <w:kern w:val="2"/>
      <w:sz w:val="16"/>
      <w:szCs w:val="16"/>
      <w:lang w:eastAsia="zh-CN"/>
    </w:rPr>
  </w:style>
  <w:style w:type="character" w:styleId="ListLabel4">
    <w:name w:val="ListLabel 4"/>
    <w:qFormat/>
    <w:rPr>
      <w:color w:val="000000"/>
      <w:sz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8a4ce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826be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98A9-F546-4967-996C-74112E66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LibreOffice/6.1.0.3$Windows_X86_64 LibreOffice_project/efb621ed25068d70781dc026f7e9c5187a4decd1</Application>
  <Pages>2</Pages>
  <Words>391</Words>
  <Characters>2695</Characters>
  <CharactersWithSpaces>3138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2021-10-26T09:06:00Z</dcterms:created>
  <dc:creator>Лина Танько</dc:creator>
  <dc:description/>
  <dc:language>ru-RU</dc:language>
  <cp:lastModifiedBy/>
  <cp:lastPrinted>2022-02-09T13:02:00Z</cp:lastPrinted>
  <dcterms:modified xsi:type="dcterms:W3CDTF">2022-03-01T10:20:27Z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