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1F" w:rsidRDefault="0003212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-587375</wp:posOffset>
            </wp:positionV>
            <wp:extent cx="433070" cy="65786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41F" w:rsidRDefault="00032125">
      <w:pPr>
        <w:jc w:val="center"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78141F" w:rsidRDefault="0003212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78141F" w:rsidRDefault="0003212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78141F" w:rsidRDefault="0078141F">
      <w:pPr>
        <w:jc w:val="center"/>
        <w:rPr>
          <w:rFonts w:cs="Times New Roman"/>
          <w:b/>
          <w:sz w:val="28"/>
          <w:szCs w:val="28"/>
        </w:rPr>
      </w:pPr>
    </w:p>
    <w:p w:rsidR="0078141F" w:rsidRDefault="0003212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78141F" w:rsidRDefault="0078141F">
      <w:pPr>
        <w:rPr>
          <w:rFonts w:cs="Times New Roman"/>
          <w:b/>
          <w:sz w:val="28"/>
          <w:szCs w:val="28"/>
        </w:rPr>
      </w:pPr>
    </w:p>
    <w:p w:rsidR="0078141F" w:rsidRDefault="00032125">
      <w:r>
        <w:rPr>
          <w:rFonts w:cs="Times New Roman"/>
          <w:sz w:val="28"/>
          <w:szCs w:val="28"/>
        </w:rPr>
        <w:t>10 березня 2022 року                                                                                          № 51</w:t>
      </w:r>
    </w:p>
    <w:p w:rsidR="0078141F" w:rsidRDefault="0078141F">
      <w:pPr>
        <w:rPr>
          <w:rFonts w:cs="Times New Roman"/>
          <w:sz w:val="28"/>
          <w:szCs w:val="28"/>
        </w:rPr>
      </w:pPr>
    </w:p>
    <w:p w:rsidR="0078141F" w:rsidRDefault="00032125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 передачу майна </w:t>
      </w:r>
      <w:r>
        <w:rPr>
          <w:rFonts w:cs="Times New Roman"/>
          <w:color w:val="000000"/>
          <w:sz w:val="28"/>
          <w:szCs w:val="28"/>
        </w:rPr>
        <w:t xml:space="preserve">Центру </w:t>
      </w:r>
    </w:p>
    <w:p w:rsidR="0078141F" w:rsidRDefault="00032125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надання соціальних послуг </w:t>
      </w:r>
    </w:p>
    <w:p w:rsidR="0078141F" w:rsidRDefault="00032125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Решетилівської міської ради</w:t>
      </w:r>
      <w:r>
        <w:rPr>
          <w:rFonts w:cs="Times New Roman"/>
          <w:sz w:val="28"/>
          <w:szCs w:val="28"/>
        </w:rPr>
        <w:t xml:space="preserve"> </w:t>
      </w:r>
    </w:p>
    <w:p w:rsidR="0078141F" w:rsidRDefault="0078141F">
      <w:pPr>
        <w:rPr>
          <w:rFonts w:cs="Times New Roman"/>
          <w:sz w:val="28"/>
          <w:szCs w:val="28"/>
        </w:rPr>
      </w:pPr>
    </w:p>
    <w:p w:rsidR="0078141F" w:rsidRDefault="000321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Керуючись Законом України „Про місцеве самоврядування в Україні”</w:t>
      </w:r>
      <w:r>
        <w:rPr>
          <w:rFonts w:cs="Times New Roman"/>
          <w:color w:val="000000"/>
          <w:sz w:val="28"/>
          <w:szCs w:val="28"/>
        </w:rPr>
        <w:t xml:space="preserve"> та з метою ефективного використання майна комунальної власності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78141F" w:rsidRDefault="0003212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 w:rsidR="0078141F" w:rsidRDefault="0078141F">
      <w:pPr>
        <w:jc w:val="both"/>
        <w:rPr>
          <w:rFonts w:cs="Times New Roman"/>
          <w:b/>
          <w:bCs/>
          <w:sz w:val="28"/>
          <w:szCs w:val="28"/>
        </w:rPr>
      </w:pPr>
    </w:p>
    <w:p w:rsidR="0078141F" w:rsidRDefault="0003212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 Передати з 01 квітня 2022 року з ба</w:t>
      </w:r>
      <w:r>
        <w:rPr>
          <w:rFonts w:cs="Times New Roman"/>
          <w:sz w:val="28"/>
          <w:szCs w:val="28"/>
        </w:rPr>
        <w:t>лансу виконавчого комітету Решетилівської міської ради на баланс</w:t>
      </w:r>
      <w:r>
        <w:rPr>
          <w:rFonts w:cs="Times New Roman"/>
          <w:color w:val="000000"/>
          <w:sz w:val="28"/>
          <w:szCs w:val="28"/>
        </w:rPr>
        <w:t xml:space="preserve"> Центру надання соціальних послуг Решетилівської міської ради к</w:t>
      </w:r>
      <w:r>
        <w:rPr>
          <w:rFonts w:cs="Times New Roman"/>
          <w:sz w:val="28"/>
          <w:szCs w:val="28"/>
        </w:rPr>
        <w:t>онтейнери для збору ТПВ в кількості 2 шт.</w:t>
      </w:r>
    </w:p>
    <w:p w:rsidR="0078141F" w:rsidRDefault="00032125">
      <w:pPr>
        <w:pStyle w:val="a9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 Створити комісію з приймання – передачі майна виконавчому комітету Решетилівської м</w:t>
      </w:r>
      <w:r>
        <w:rPr>
          <w:rFonts w:cs="Times New Roman"/>
          <w:sz w:val="28"/>
          <w:szCs w:val="28"/>
        </w:rPr>
        <w:t>іської ради в складі:</w:t>
      </w:r>
    </w:p>
    <w:p w:rsidR="0078141F" w:rsidRDefault="00032125">
      <w:pPr>
        <w:pStyle w:val="a9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Сивинської Інни Василівни – першого заступника міського голови;</w:t>
      </w:r>
    </w:p>
    <w:p w:rsidR="0078141F" w:rsidRDefault="00032125">
      <w:pPr>
        <w:pStyle w:val="a9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Момот Світлани Григорівни – начальника відділу бухгалтерського обліку, звітності та адміністративно-господарського забезпечення виконавчого комітету Решетилівської мі</w:t>
      </w:r>
      <w:r>
        <w:rPr>
          <w:rFonts w:cs="Times New Roman"/>
          <w:sz w:val="28"/>
          <w:szCs w:val="28"/>
        </w:rPr>
        <w:t>ської ради — головного бухгалтера;</w:t>
      </w:r>
    </w:p>
    <w:p w:rsidR="0078141F" w:rsidRDefault="00032125">
      <w:pPr>
        <w:pStyle w:val="a9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proofErr w:type="spellStart"/>
      <w:r>
        <w:rPr>
          <w:rFonts w:cs="Times New Roman"/>
          <w:sz w:val="28"/>
          <w:szCs w:val="28"/>
        </w:rPr>
        <w:t>Зигаленка</w:t>
      </w:r>
      <w:proofErr w:type="spellEnd"/>
      <w:r>
        <w:rPr>
          <w:rFonts w:cs="Times New Roman"/>
          <w:sz w:val="28"/>
          <w:szCs w:val="28"/>
        </w:rPr>
        <w:t xml:space="preserve"> Віктора Івановича – головного спеціаліста відділу з юридичних питань та управління комунальним майном </w:t>
      </w:r>
      <w:bookmarkStart w:id="0" w:name="__DdeLink__1349_742900555"/>
      <w:r>
        <w:rPr>
          <w:rFonts w:cs="Times New Roman"/>
          <w:sz w:val="28"/>
          <w:szCs w:val="28"/>
        </w:rPr>
        <w:t>виконавчого комітету Решетилівської міської ради</w:t>
      </w:r>
      <w:bookmarkEnd w:id="0"/>
      <w:r>
        <w:rPr>
          <w:rFonts w:cs="Times New Roman"/>
          <w:sz w:val="28"/>
          <w:szCs w:val="28"/>
        </w:rPr>
        <w:t>;</w:t>
      </w:r>
    </w:p>
    <w:p w:rsidR="0078141F" w:rsidRDefault="0003212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proofErr w:type="spellStart"/>
      <w:r>
        <w:rPr>
          <w:rFonts w:cs="Times New Roman"/>
          <w:sz w:val="28"/>
          <w:szCs w:val="28"/>
        </w:rPr>
        <w:t>Хиль</w:t>
      </w:r>
      <w:proofErr w:type="spellEnd"/>
      <w:r>
        <w:rPr>
          <w:rFonts w:cs="Times New Roman"/>
          <w:sz w:val="28"/>
          <w:szCs w:val="28"/>
        </w:rPr>
        <w:t xml:space="preserve"> Оксани Вікторівни – директора </w:t>
      </w:r>
      <w:r>
        <w:rPr>
          <w:rFonts w:cs="Times New Roman"/>
          <w:color w:val="000000"/>
          <w:sz w:val="28"/>
          <w:szCs w:val="28"/>
        </w:rPr>
        <w:t>Центру надання соціа</w:t>
      </w:r>
      <w:r>
        <w:rPr>
          <w:rFonts w:cs="Times New Roman"/>
          <w:color w:val="000000"/>
          <w:sz w:val="28"/>
          <w:szCs w:val="28"/>
        </w:rPr>
        <w:t xml:space="preserve">льних послуг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Решетилівської міської ради</w:t>
      </w:r>
      <w:r>
        <w:rPr>
          <w:rFonts w:cs="Times New Roman"/>
          <w:sz w:val="28"/>
          <w:szCs w:val="28"/>
        </w:rPr>
        <w:t>;</w:t>
      </w:r>
    </w:p>
    <w:p w:rsidR="0078141F" w:rsidRDefault="0003212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proofErr w:type="spellStart"/>
      <w:r>
        <w:rPr>
          <w:rFonts w:cs="Times New Roman"/>
          <w:sz w:val="28"/>
          <w:szCs w:val="28"/>
        </w:rPr>
        <w:t>Хлистун</w:t>
      </w:r>
      <w:proofErr w:type="spellEnd"/>
      <w:r>
        <w:rPr>
          <w:rFonts w:cs="Times New Roman"/>
          <w:sz w:val="28"/>
          <w:szCs w:val="28"/>
        </w:rPr>
        <w:t xml:space="preserve"> Юлії Вікторівни – головного бухгалтера </w:t>
      </w:r>
      <w:r>
        <w:rPr>
          <w:rFonts w:cs="Times New Roman"/>
          <w:color w:val="000000"/>
          <w:sz w:val="28"/>
          <w:szCs w:val="28"/>
        </w:rPr>
        <w:t xml:space="preserve">Центру надання соціальних послуг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Решетилівської міської ради.</w:t>
      </w:r>
    </w:p>
    <w:p w:rsidR="0078141F" w:rsidRDefault="00032125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 Контроль за виконанням рішення покласти на першого заступника міського голови Сивинську І.В.</w:t>
      </w:r>
    </w:p>
    <w:p w:rsidR="0078141F" w:rsidRDefault="0078141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78141F" w:rsidRDefault="0078141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78141F" w:rsidRDefault="0078141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78141F" w:rsidRDefault="0078141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78141F" w:rsidRDefault="0078141F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78141F" w:rsidRDefault="00032125">
      <w:p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78141F" w:rsidRDefault="0078141F">
      <w:pPr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78141F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8141F"/>
    <w:rsid w:val="00032125"/>
    <w:rsid w:val="007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30F0"/>
  <w15:docId w15:val="{FDDFB9BE-53EC-4F1F-8BF1-4B0F5A68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15"/>
    <w:pPr>
      <w:suppressAutoHyphens/>
    </w:pPr>
    <w:rPr>
      <w:rFonts w:cs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auto"/>
    </w:rPr>
  </w:style>
  <w:style w:type="paragraph" w:styleId="a3">
    <w:name w:val="Title"/>
    <w:basedOn w:val="a"/>
    <w:next w:val="a4"/>
    <w:qFormat/>
    <w:rsid w:val="007F271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qFormat/>
    <w:rsid w:val="007F2715"/>
    <w:pPr>
      <w:spacing w:after="140" w:line="276" w:lineRule="auto"/>
    </w:pPr>
  </w:style>
  <w:style w:type="paragraph" w:styleId="a5">
    <w:name w:val="List"/>
    <w:basedOn w:val="a4"/>
    <w:rsid w:val="007F2715"/>
  </w:style>
  <w:style w:type="paragraph" w:styleId="a6">
    <w:name w:val="caption"/>
    <w:basedOn w:val="a"/>
    <w:next w:val="a"/>
    <w:qFormat/>
    <w:rsid w:val="007F271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F2715"/>
    <w:pPr>
      <w:suppressLineNumbers/>
    </w:pPr>
    <w:rPr>
      <w:rFonts w:cs="Lucida Sans"/>
    </w:rPr>
  </w:style>
  <w:style w:type="paragraph" w:customStyle="1" w:styleId="21">
    <w:name w:val="Заголовок 21"/>
    <w:basedOn w:val="a"/>
    <w:next w:val="a"/>
    <w:qFormat/>
    <w:rsid w:val="007F2715"/>
    <w:pPr>
      <w:widowControl w:val="0"/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paragraph" w:customStyle="1" w:styleId="1">
    <w:name w:val="Заголовок1"/>
    <w:basedOn w:val="a"/>
    <w:next w:val="a4"/>
    <w:qFormat/>
    <w:rsid w:val="007F2715"/>
    <w:pPr>
      <w:keepNext/>
      <w:spacing w:before="240" w:after="120"/>
    </w:pPr>
    <w:rPr>
      <w:sz w:val="28"/>
      <w:szCs w:val="28"/>
    </w:rPr>
  </w:style>
  <w:style w:type="paragraph" w:customStyle="1" w:styleId="10">
    <w:name w:val="Назва об'єкта1"/>
    <w:basedOn w:val="a"/>
    <w:qFormat/>
    <w:rsid w:val="0098309B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qFormat/>
    <w:rsid w:val="007F2715"/>
    <w:pPr>
      <w:suppressLineNumbers/>
    </w:pPr>
  </w:style>
  <w:style w:type="paragraph" w:customStyle="1" w:styleId="110">
    <w:name w:val="Указатель11"/>
    <w:basedOn w:val="a"/>
    <w:qFormat/>
    <w:rsid w:val="007F2715"/>
    <w:pPr>
      <w:suppressLineNumbers/>
    </w:pPr>
  </w:style>
  <w:style w:type="paragraph" w:customStyle="1" w:styleId="a8">
    <w:name w:val="Содержимое таблицы"/>
    <w:basedOn w:val="a"/>
    <w:qFormat/>
    <w:rsid w:val="007F2715"/>
    <w:pPr>
      <w:suppressLineNumbers/>
    </w:pPr>
  </w:style>
  <w:style w:type="paragraph" w:customStyle="1" w:styleId="Standard">
    <w:name w:val="Standard"/>
    <w:uiPriority w:val="99"/>
    <w:qFormat/>
    <w:rsid w:val="007F2715"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9">
    <w:name w:val="List Paragraph"/>
    <w:basedOn w:val="a"/>
    <w:qFormat/>
    <w:rsid w:val="007F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59CFE-2AF5-419F-B4D4-F8549F8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13</cp:revision>
  <cp:lastPrinted>2022-03-15T11:24:00Z</cp:lastPrinted>
  <dcterms:created xsi:type="dcterms:W3CDTF">2021-07-15T12:29:00Z</dcterms:created>
  <dcterms:modified xsi:type="dcterms:W3CDTF">2022-03-15T13:44:00Z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