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-417195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>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12 травня  2022 року                                                                                            № 80  </w:t>
      </w:r>
    </w:p>
    <w:p>
      <w:pPr>
        <w:pStyle w:val="Normal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64" w:leader="none"/>
        </w:tabs>
        <w:jc w:val="both"/>
        <w:rPr/>
      </w:pPr>
      <w:r>
        <w:rPr>
          <w:sz w:val="28"/>
          <w:szCs w:val="28"/>
        </w:rPr>
        <w:t xml:space="preserve">Про створення комісії </w:t>
      </w:r>
      <w:r>
        <w:rPr>
          <w:sz w:val="28"/>
        </w:rPr>
        <w:t xml:space="preserve">щодо визначення здобувачів освіти та педагогічних працівників </w:t>
      </w:r>
      <w:r>
        <w:rPr>
          <w:sz w:val="28"/>
          <w:szCs w:val="28"/>
        </w:rPr>
        <w:t xml:space="preserve">закладів освіти Решетилівської міської ради за результатами 2021-2022 навчального року, </w:t>
      </w:r>
      <w:r>
        <w:rPr>
          <w:sz w:val="28"/>
        </w:rPr>
        <w:t xml:space="preserve">для яких буде здійснено виплати </w:t>
      </w:r>
      <w:r>
        <w:rPr>
          <w:sz w:val="28"/>
          <w:szCs w:val="28"/>
        </w:rPr>
        <w:t xml:space="preserve">грошових винагород   </w:t>
      </w:r>
    </w:p>
    <w:p>
      <w:pPr>
        <w:pStyle w:val="Normal"/>
        <w:ind w:left="-142" w:right="5470" w:hanging="0"/>
        <w:rPr/>
      </w:pPr>
      <w:r>
        <w:rPr>
          <w:b/>
          <w:bCs/>
          <w:sz w:val="28"/>
          <w:szCs w:val="28"/>
        </w:rPr>
        <w:tab/>
        <w:t xml:space="preserve"> </w:t>
      </w:r>
    </w:p>
    <w:p>
      <w:pPr>
        <w:pStyle w:val="Normal"/>
        <w:tabs>
          <w:tab w:val="left" w:pos="675" w:leader="none"/>
        </w:tabs>
        <w:jc w:val="both"/>
        <w:rPr/>
      </w:pPr>
      <w:r>
        <w:rPr>
          <w:sz w:val="28"/>
          <w:szCs w:val="28"/>
        </w:rPr>
        <w:tab/>
        <w:t>Керуючись ст. 25</w:t>
      </w:r>
      <w:r>
        <w:rPr>
          <w:sz w:val="28"/>
          <w:szCs w:val="28"/>
          <w:lang w:val="ru-RU"/>
        </w:rPr>
        <w:t>, 42</w:t>
      </w:r>
      <w:r>
        <w:rPr>
          <w:sz w:val="28"/>
          <w:szCs w:val="28"/>
        </w:rPr>
        <w:t xml:space="preserve"> Закону України ,,Про місцеве самоврядування в Україні”, ст. 25, 53, 54 Закону України ,,Про освіту’’, ст. 16 Закону України ,,Про повну загальну середню освіту’’ комплексною Програмою розвитку освіти Решетилівської міської ради на 2018-2022 роки, затвердженої рішенням Решетилівської селищної ради від </w:t>
      </w:r>
      <w:r>
        <w:rPr>
          <w:color w:val="auto"/>
          <w:sz w:val="28"/>
          <w:szCs w:val="28"/>
        </w:rPr>
        <w:t>21 грудня 2017 року № 176-10-</w:t>
      </w:r>
      <w:r>
        <w:rPr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</w:rPr>
        <w:t>ІІ</w:t>
      </w:r>
      <w:r>
        <w:rPr>
          <w:sz w:val="28"/>
          <w:szCs w:val="28"/>
        </w:rPr>
        <w:t>, рішенням Решетилівської міської ради від 28.05.2021 № 481-8-VІІІ ,,Про внесення змін до  Положення про грошові винагороди здобувачам освіти та педагогічним працівникам закладів освіти Решетилівської міської ради’’</w:t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b/>
          <w:sz w:val="28"/>
          <w:szCs w:val="28"/>
        </w:rPr>
        <w:t>ЗОБОВ’ЯЗУЮ: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</w:t>
      </w:r>
      <w:r>
        <w:rPr>
          <w:sz w:val="28"/>
        </w:rPr>
        <w:t xml:space="preserve"> Створити Комісію щодо визначення здобувачів освіти та педагогічних працівників </w:t>
      </w:r>
      <w:r>
        <w:rPr>
          <w:sz w:val="28"/>
          <w:szCs w:val="28"/>
        </w:rPr>
        <w:t xml:space="preserve">закладів освіти Решетилівської міської ради за результатами 2021-2022 навчального року, </w:t>
      </w:r>
      <w:r>
        <w:rPr>
          <w:sz w:val="28"/>
        </w:rPr>
        <w:t xml:space="preserve">для яких буде здійснено виплати </w:t>
      </w:r>
      <w:r>
        <w:rPr>
          <w:sz w:val="28"/>
          <w:szCs w:val="28"/>
        </w:rPr>
        <w:t xml:space="preserve">грошових винагород </w:t>
      </w:r>
      <w:r>
        <w:rPr>
          <w:sz w:val="28"/>
        </w:rPr>
        <w:t>(далі -  Комісія) у складі:</w:t>
      </w:r>
    </w:p>
    <w:tbl>
      <w:tblPr>
        <w:tblStyle w:val="af4"/>
        <w:tblW w:w="949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9"/>
        <w:gridCol w:w="6947"/>
      </w:tblGrid>
      <w:tr>
        <w:trPr/>
        <w:tc>
          <w:tcPr>
            <w:tcW w:w="254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kern w:val="0"/>
                <w:sz w:val="28"/>
                <w:lang w:bidi="ar-SA"/>
              </w:rPr>
              <w:t xml:space="preserve">Сивинська </w:t>
            </w:r>
          </w:p>
          <w:p>
            <w:pPr>
              <w:pStyle w:val="Normal"/>
              <w:jc w:val="both"/>
              <w:rPr/>
            </w:pPr>
            <w:r>
              <w:rPr>
                <w:kern w:val="0"/>
                <w:sz w:val="28"/>
                <w:lang w:bidi="ar-SA"/>
              </w:rPr>
              <w:t xml:space="preserve">Інна Василівна </w:t>
            </w:r>
          </w:p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- перший заступник міського голови, голова комісії</w:t>
            </w:r>
          </w:p>
        </w:tc>
      </w:tr>
      <w:tr>
        <w:trPr/>
        <w:tc>
          <w:tcPr>
            <w:tcW w:w="2549" w:type="dxa"/>
            <w:tcBorders/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rPr/>
            </w:pPr>
            <w:r>
              <w:rPr>
                <w:kern w:val="0"/>
                <w:sz w:val="28"/>
                <w:szCs w:val="28"/>
                <w:lang w:bidi="ar-SA"/>
              </w:rPr>
              <w:t xml:space="preserve">Костогриз </w:t>
            </w:r>
          </w:p>
          <w:p>
            <w:pPr>
              <w:pStyle w:val="Normal"/>
              <w:tabs>
                <w:tab w:val="center" w:pos="4819" w:leader="none"/>
              </w:tabs>
              <w:rPr/>
            </w:pPr>
            <w:r>
              <w:rPr>
                <w:kern w:val="0"/>
                <w:sz w:val="28"/>
                <w:szCs w:val="28"/>
                <w:lang w:bidi="ar-SA"/>
              </w:rPr>
              <w:t xml:space="preserve">Алла Миколаївна </w:t>
            </w:r>
          </w:p>
          <w:p>
            <w:pPr>
              <w:pStyle w:val="Normal"/>
              <w:tabs>
                <w:tab w:val="center" w:pos="4819" w:leader="none"/>
              </w:tabs>
              <w:rPr/>
            </w:pPr>
            <w:r>
              <w:rPr>
                <w:kern w:val="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jc w:val="both"/>
              <w:rPr>
                <w:kern w:val="0"/>
                <w:sz w:val="28"/>
                <w:szCs w:val="28"/>
                <w:lang w:bidi="ar-SA"/>
              </w:rPr>
            </w:pPr>
            <w:r>
              <w:rPr>
                <w:kern w:val="0"/>
                <w:sz w:val="28"/>
                <w:szCs w:val="28"/>
                <w:lang w:bidi="ar-SA"/>
              </w:rPr>
              <w:t>- начальник відділу освіти Решетилівської міської ради, заступник голови комісії</w:t>
            </w:r>
          </w:p>
        </w:tc>
      </w:tr>
      <w:tr>
        <w:trPr/>
        <w:tc>
          <w:tcPr>
            <w:tcW w:w="2549" w:type="dxa"/>
            <w:tcBorders/>
            <w:shd w:fill="auto" w:val="clear"/>
          </w:tcPr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 xml:space="preserve">Пустяк </w:t>
            </w:r>
          </w:p>
          <w:p>
            <w:pPr>
              <w:pStyle w:val="Normal"/>
              <w:jc w:val="both"/>
              <w:rPr/>
            </w:pPr>
            <w:r>
              <w:rPr>
                <w:kern w:val="0"/>
                <w:sz w:val="28"/>
                <w:lang w:bidi="ar-SA"/>
              </w:rPr>
              <w:t>Леся Юріївна</w:t>
            </w:r>
          </w:p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ind w:right="34" w:hanging="0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- спеціаліст І категорії відділу освіти Решетилівської міської ради, секретар комісії</w:t>
            </w:r>
          </w:p>
        </w:tc>
      </w:tr>
      <w:tr>
        <w:trPr/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kern w:val="0"/>
                <w:sz w:val="28"/>
                <w:lang w:bidi="ar-SA"/>
              </w:rPr>
              <w:t>Члени комісії:</w:t>
            </w:r>
          </w:p>
          <w:p>
            <w:pPr>
              <w:pStyle w:val="Normal"/>
              <w:jc w:val="center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</w:r>
          </w:p>
        </w:tc>
      </w:tr>
      <w:tr>
        <w:trPr/>
        <w:tc>
          <w:tcPr>
            <w:tcW w:w="2549" w:type="dxa"/>
            <w:tcBorders/>
            <w:shd w:fill="auto" w:val="clear"/>
          </w:tcPr>
          <w:p>
            <w:pPr>
              <w:pStyle w:val="Normal"/>
              <w:jc w:val="both"/>
              <w:rPr>
                <w:kern w:val="0"/>
                <w:sz w:val="28"/>
                <w:szCs w:val="20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 xml:space="preserve">Купенко </w:t>
            </w:r>
          </w:p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 xml:space="preserve">Ольга Анатоліївна </w:t>
            </w:r>
          </w:p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- головний спеціаліст відділу освіти Решетилівської міської ради</w:t>
            </w:r>
          </w:p>
        </w:tc>
      </w:tr>
      <w:tr>
        <w:trPr/>
        <w:tc>
          <w:tcPr>
            <w:tcW w:w="2549" w:type="dxa"/>
            <w:tcBorders/>
            <w:shd w:fill="auto" w:val="clear"/>
          </w:tcPr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Кордубан</w:t>
            </w:r>
          </w:p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 xml:space="preserve">Максим Вадимович 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jc w:val="both"/>
              <w:rPr>
                <w:kern w:val="0"/>
                <w:sz w:val="28"/>
                <w:lang w:bidi="ar-SA"/>
              </w:rPr>
            </w:pPr>
            <w:r>
              <w:rPr>
                <w:kern w:val="0"/>
                <w:sz w:val="28"/>
                <w:lang w:bidi="ar-SA"/>
              </w:rPr>
              <w:t>- в.о. начальника відділу культури, молоді , спорту та туризму виконавчого комітету Решетилівської міської ради</w:t>
            </w:r>
          </w:p>
        </w:tc>
      </w:tr>
    </w:tbl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2. Керівникам закладів освіти міської ради, відповідно до затвердженого Положення  про грошові винагороди здобувачам освіти та педагогічним працівникам закладів освіти Решетилівської міської ради (далі — Положення), подати у відділ освіти Решетилівської міської ради </w:t>
      </w:r>
      <w:r>
        <w:rPr>
          <w:b/>
          <w:bCs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27.05.2022</w:t>
      </w:r>
      <w:r>
        <w:rPr>
          <w:color w:val="000000"/>
          <w:sz w:val="28"/>
          <w:szCs w:val="28"/>
        </w:rPr>
        <w:t xml:space="preserve"> списки</w:t>
      </w:r>
      <w:r>
        <w:rPr/>
        <w:t xml:space="preserve"> </w:t>
      </w:r>
      <w:r>
        <w:rPr>
          <w:color w:val="000000"/>
          <w:sz w:val="28"/>
          <w:szCs w:val="28"/>
        </w:rPr>
        <w:t xml:space="preserve">здобувачів освіти та педагогічних працівників у електронному вигляді (додатки 1, 2, 3), </w:t>
      </w:r>
      <w:r>
        <w:rPr>
          <w:b/>
          <w:bCs/>
          <w:color w:val="000000"/>
          <w:sz w:val="28"/>
          <w:szCs w:val="28"/>
        </w:rPr>
        <w:t>до 03.06.2022</w:t>
      </w:r>
      <w:r>
        <w:rPr>
          <w:color w:val="000000"/>
          <w:sz w:val="28"/>
          <w:szCs w:val="28"/>
        </w:rPr>
        <w:t xml:space="preserve"> – у паперовому (клопотання про нагородження, списки</w:t>
      </w:r>
      <w:r>
        <w:rPr/>
        <w:t xml:space="preserve"> </w:t>
      </w:r>
      <w:r>
        <w:rPr>
          <w:color w:val="000000"/>
          <w:sz w:val="28"/>
          <w:szCs w:val="28"/>
        </w:rPr>
        <w:t>здобувачів освіти та педагогічних працівників,  документи відповідно до п. 3.5  розділу 3  Положення для кожного здобувача освіти зазначеного у додатку 3).</w:t>
      </w:r>
    </w:p>
    <w:p>
      <w:pPr>
        <w:pStyle w:val="Normal"/>
        <w:widowControl/>
        <w:overflowPunct w:val="false"/>
        <w:bidi w:val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3</w:t>
      </w:r>
      <w:r>
        <w:rPr>
          <w:sz w:val="28"/>
        </w:rPr>
        <w:t xml:space="preserve">. Комісії </w:t>
      </w:r>
      <w:r>
        <w:rPr>
          <w:b/>
          <w:sz w:val="28"/>
        </w:rPr>
        <w:t>до 15.06.2022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узагальнити подану закладами освіти міської ради інформацію.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4</w:t>
      </w:r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>/</w:t>
      </w:r>
      <w:r>
        <w:rPr>
          <w:sz w:val="28"/>
          <w:szCs w:val="28"/>
        </w:rPr>
        <w:t xml:space="preserve">Контроль за виконанням даного розпорядження покласти на першого заступника міського голови </w:t>
      </w:r>
      <w:r>
        <w:rPr>
          <w:kern w:val="0"/>
          <w:sz w:val="28"/>
          <w:lang w:bidi="ar-SA"/>
        </w:rPr>
        <w:t>Сивинську І.В.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>О.А. Дядюнова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89" w:right="536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07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1"/>
        <w:gridCol w:w="2396"/>
        <w:gridCol w:w="2336"/>
        <w:gridCol w:w="1587"/>
        <w:gridCol w:w="3535"/>
        <w:gridCol w:w="1691"/>
        <w:gridCol w:w="1841"/>
        <w:gridCol w:w="79"/>
      </w:tblGrid>
      <w:tr>
        <w:trPr>
          <w:trHeight w:val="1391" w:hRule="atLeast"/>
        </w:trPr>
        <w:tc>
          <w:tcPr>
            <w:tcW w:w="61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9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87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35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611" w:type="dxa"/>
            <w:gridSpan w:val="3"/>
            <w:tcBorders/>
            <w:shd w:fill="auto" w:val="clear"/>
            <w:vAlign w:val="center"/>
          </w:tcPr>
          <w:p>
            <w:pPr>
              <w:pStyle w:val="Style24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 1</w:t>
              <w:br/>
              <w:t xml:space="preserve">до розпорядження </w:t>
              <w:br/>
              <w:t>міського голови</w:t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травня 2022 року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>
        <w:trPr>
          <w:trHeight w:val="371" w:hRule="atLeast"/>
        </w:trPr>
        <w:tc>
          <w:tcPr>
            <w:tcW w:w="61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9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87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35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69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56" w:hRule="atLeast"/>
        </w:trPr>
        <w:tc>
          <w:tcPr>
            <w:tcW w:w="61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465" w:type="dxa"/>
            <w:gridSpan w:val="7"/>
            <w:tcBorders/>
            <w:shd w:fill="auto" w:val="clear"/>
            <w:vAlign w:val="bottom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Інформація</w:t>
              <w:br/>
              <w:t>про результати досягнень обдарованих дітей закладу освіти (повна назва)</w:t>
              <w:br/>
              <w:t>Решетилівської міської ради за 2021-2022 навчальний рік</w:t>
            </w:r>
          </w:p>
        </w:tc>
      </w:tr>
      <w:tr>
        <w:trPr>
          <w:trHeight w:val="371" w:hRule="atLeast"/>
        </w:trPr>
        <w:tc>
          <w:tcPr>
            <w:tcW w:w="61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9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87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35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69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56" w:hRule="atLeast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ПІБ здобувача освіти, вихованця (повністю)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Напрямок роботи (п. 2.3 Положення)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Рівень 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(п.2.3 Положення)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 (п. 2.3 Положення)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Повна назва конкурсу, олімпіади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Робота учня, вихованця</w:t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1" w:type="dxa"/>
            <w:vMerge w:val="restart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96" w:type="dxa"/>
            <w:vMerge w:val="restart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87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91" w:type="dxa"/>
            <w:vMerge w:val="restart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84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1" w:type="dxa"/>
            <w:vMerge w:val="continue"/>
            <w:tcBorders/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96" w:type="dxa"/>
            <w:vMerge w:val="continue"/>
            <w:tcBorders/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87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91" w:type="dxa"/>
            <w:vMerge w:val="continue"/>
            <w:tcBorders/>
            <w:shd w:fill="auto" w:val="clear"/>
            <w:vAlign w:val="cente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4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806" w:hRule="atLeast"/>
        </w:trPr>
        <w:tc>
          <w:tcPr>
            <w:tcW w:w="12156" w:type="dxa"/>
            <w:gridSpan w:val="6"/>
            <w:tcBorders/>
            <w:shd w:fill="auto" w:val="clear"/>
            <w:vAlign w:val="center"/>
          </w:tcPr>
          <w:p>
            <w:pPr>
              <w:pStyle w:val="Style24"/>
              <w:jc w:val="left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* Документи (копія свідоцтва про народження/ паспорта здобувача освіти/вихованця, копія паспорта уповноваженої особи,</w:t>
              <w:br/>
              <w:t xml:space="preserve">копія картки фізичної особи - платника податків уповноваженої особи, банківські реквізити для перерахування виплат) </w:t>
              <w:br/>
              <w:t>подаються в алфавітному порядку згідно додатку 1).</w:t>
            </w:r>
          </w:p>
        </w:tc>
        <w:tc>
          <w:tcPr>
            <w:tcW w:w="184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1" w:hRule="atLeast"/>
        </w:trPr>
        <w:tc>
          <w:tcPr>
            <w:tcW w:w="611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96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87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184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71" w:hRule="atLeast"/>
        </w:trPr>
        <w:tc>
          <w:tcPr>
            <w:tcW w:w="5343" w:type="dxa"/>
            <w:gridSpan w:val="3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освіти</w:t>
            </w:r>
          </w:p>
        </w:tc>
        <w:tc>
          <w:tcPr>
            <w:tcW w:w="1587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535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532" w:type="dxa"/>
            <w:gridSpan w:val="2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А.М. Костогриз</w:t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14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6"/>
        <w:gridCol w:w="5501"/>
        <w:gridCol w:w="4253"/>
        <w:gridCol w:w="3224"/>
        <w:gridCol w:w="79"/>
        <w:gridCol w:w="72"/>
      </w:tblGrid>
      <w:tr>
        <w:trPr>
          <w:trHeight w:val="1526" w:hRule="atLeast"/>
        </w:trPr>
        <w:tc>
          <w:tcPr>
            <w:tcW w:w="1016" w:type="dxa"/>
            <w:tcBorders/>
            <w:shd w:fill="auto" w:val="clear"/>
            <w:vAlign w:val="bottom"/>
          </w:tcPr>
          <w:p>
            <w:pPr>
              <w:pStyle w:val="Style24"/>
              <w:pageBreakBefore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550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253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303" w:type="dxa"/>
            <w:gridSpan w:val="2"/>
            <w:tcBorders/>
            <w:shd w:fill="auto" w:val="clear"/>
            <w:vAlign w:val="bottom"/>
          </w:tcPr>
          <w:p>
            <w:pPr>
              <w:pStyle w:val="Style24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 2</w:t>
              <w:br/>
              <w:t>до розпорядження міського голови</w:t>
              <w:br/>
              <w:t>12 травня 2022 року № 80</w:t>
            </w:r>
          </w:p>
        </w:tc>
        <w:tc>
          <w:tcPr>
            <w:tcW w:w="72" w:type="dxa"/>
            <w:tcBorders/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1" w:hRule="atLeast"/>
        </w:trPr>
        <w:tc>
          <w:tcPr>
            <w:tcW w:w="101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550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253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224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9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2" w:type="dxa"/>
            <w:tcBorders/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46" w:hRule="atLeast"/>
        </w:trPr>
        <w:tc>
          <w:tcPr>
            <w:tcW w:w="101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129" w:type="dxa"/>
            <w:gridSpan w:val="5"/>
            <w:tcBorders/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</w:t>
              <w:br/>
              <w:t>здобувачів освіти закладу (повна назва),</w:t>
              <w:br/>
              <w:t>які підлягають нагородженню відповідно до Положенння про грошові винагороди здобувачам освіти та педагогічним працівникам закладів освіти Решетилівської міської ради за 2021-2022 навчальний рік</w:t>
            </w:r>
          </w:p>
        </w:tc>
      </w:tr>
      <w:tr>
        <w:trPr>
          <w:trHeight w:val="371" w:hRule="atLeast"/>
        </w:trPr>
        <w:tc>
          <w:tcPr>
            <w:tcW w:w="101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5501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4253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3224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2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91" w:hRule="atLeast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ім’я, по батькові</w:t>
              <w:br/>
              <w:t>здобувача освіти/вихованця</w:t>
              <w:br/>
              <w:t>(в алфавітному порядку)</w:t>
            </w:r>
          </w:p>
        </w:tc>
        <w:tc>
          <w:tcPr>
            <w:tcW w:w="7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по батькові батька або матері (опікуна)</w:t>
            </w:r>
          </w:p>
        </w:tc>
        <w:tc>
          <w:tcPr>
            <w:tcW w:w="72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06" w:hRule="atLeast"/>
        </w:trPr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" w:type="dxa"/>
            <w:tcBorders/>
            <w:shd w:fill="auto" w:val="clear"/>
          </w:tcPr>
          <w:p>
            <w:pPr>
              <w:pStyle w:val="Style24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07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73"/>
        <w:gridCol w:w="1596"/>
        <w:gridCol w:w="3555"/>
        <w:gridCol w:w="3552"/>
      </w:tblGrid>
      <w:tr>
        <w:trPr>
          <w:trHeight w:val="371" w:hRule="atLeast"/>
        </w:trPr>
        <w:tc>
          <w:tcPr>
            <w:tcW w:w="5373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освіти</w:t>
            </w:r>
          </w:p>
        </w:tc>
        <w:tc>
          <w:tcPr>
            <w:tcW w:w="1596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555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552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А.М. Костогриз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462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35"/>
        <w:gridCol w:w="11790"/>
      </w:tblGrid>
      <w:tr>
        <w:trPr>
          <w:trHeight w:val="1361" w:hRule="atLeast"/>
        </w:trPr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1790" w:type="dxa"/>
            <w:tcBorders/>
            <w:shd w:fill="auto" w:val="clear"/>
            <w:vAlign w:val="bottom"/>
          </w:tcPr>
          <w:p>
            <w:pPr>
              <w:pStyle w:val="Style24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Додаток 3 </w:t>
              <w:br/>
              <w:t xml:space="preserve">                                                                                                                    до розпорядження </w:t>
              <w:br/>
              <w:t xml:space="preserve">                                                                                                                    міського голови</w:t>
              <w:br/>
              <w:t xml:space="preserve">                                                                                                                    12 травня 2022 року № 80</w:t>
            </w:r>
          </w:p>
        </w:tc>
      </w:tr>
      <w:tr>
        <w:trPr>
          <w:trHeight w:val="371" w:hRule="atLeast"/>
        </w:trPr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79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556" w:hRule="atLeast"/>
        </w:trPr>
        <w:tc>
          <w:tcPr>
            <w:tcW w:w="14625" w:type="dxa"/>
            <w:gridSpan w:val="2"/>
            <w:tcBorders/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</w:t>
            </w:r>
          </w:p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педагогічних працівників закладу освіти (повна назва), </w:t>
              <w:br/>
              <w:t xml:space="preserve">які підлягають нагородженню відповідно до Положення про грошові винагороди </w:t>
              <w:br/>
              <w:t>здобувачам освіти та педагогічним працівникам закладів освіти</w:t>
              <w:br/>
              <w:t>Решетилівської міської ради за 2021-2022 навчальний рік</w:t>
            </w:r>
          </w:p>
        </w:tc>
      </w:tr>
      <w:tr>
        <w:trPr>
          <w:trHeight w:val="311" w:hRule="atLeast"/>
        </w:trPr>
        <w:tc>
          <w:tcPr>
            <w:tcW w:w="14625" w:type="dxa"/>
            <w:gridSpan w:val="2"/>
            <w:tcBorders/>
            <w:shd w:fill="auto" w:val="clear"/>
            <w:vAlign w:val="center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>
          <w:trHeight w:val="686" w:hRule="atLeas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1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по батькові педагогічного працівника</w:t>
              <w:br/>
              <w:t>(в алфавітному порядку)</w:t>
            </w:r>
          </w:p>
        </w:tc>
      </w:tr>
      <w:tr>
        <w:trPr>
          <w:trHeight w:val="371" w:hRule="atLeas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1" w:hRule="atLeast"/>
        </w:trPr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179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>
          <w:trHeight w:val="371" w:hRule="atLeast"/>
        </w:trPr>
        <w:tc>
          <w:tcPr>
            <w:tcW w:w="2835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79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Style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відділу освіти</w:t>
        <w:tab/>
        <w:tab/>
        <w:tab/>
        <w:tab/>
        <w:tab/>
        <w:tab/>
        <w:tab/>
        <w:tab/>
        <w:tab/>
        <w:tab/>
        <w:tab/>
        <w:tab/>
        <w:tab/>
        <w:t>А.М. Костогриз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5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"/>
    <w:qFormat/>
    <w:rPr/>
  </w:style>
  <w:style w:type="character" w:styleId="Style17" w:customStyle="1">
    <w:name w:val="Выделение жирным"/>
    <w:qFormat/>
    <w:rPr>
      <w:b/>
      <w:bCs/>
    </w:rPr>
  </w:style>
  <w:style w:type="character" w:styleId="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Style18" w:customStyle="1">
    <w:name w:val="Текст выноски Знак"/>
    <w:basedOn w:val="DefaultParagraphFont"/>
    <w:link w:val="af5"/>
    <w:uiPriority w:val="99"/>
    <w:semiHidden/>
    <w:qFormat/>
    <w:rsid w:val="002f3fac"/>
    <w:rPr>
      <w:rFonts w:ascii="Segoe UI" w:hAnsi="Segoe UI" w:cs="Mangal"/>
      <w:color w:val="00000A"/>
      <w:sz w:val="18"/>
      <w:szCs w:val="16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Arial"/>
      <w:i/>
      <w:iCs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1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30" w:customStyle="1">
    <w:name w:val="Покажчик"/>
    <w:basedOn w:val="Normal"/>
    <w:qFormat/>
    <w:pPr>
      <w:suppressLineNumbers/>
    </w:pPr>
    <w:rPr>
      <w:rFonts w:cs="FreeSans;Arial"/>
    </w:rPr>
  </w:style>
  <w:style w:type="paragraph" w:styleId="Style31" w:customStyle="1">
    <w:name w:val="Розділ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yle32">
    <w:name w:val="Title"/>
    <w:basedOn w:val="Normal"/>
    <w:qFormat/>
    <w:pPr>
      <w:keepNext w:val="true"/>
      <w:spacing w:before="240" w:after="120"/>
    </w:pPr>
    <w:rPr>
      <w:rFonts w:cs="FreeSans;Arial"/>
      <w:sz w:val="28"/>
      <w:szCs w:val="28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2f3fac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310c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39"/>
    <w:rsid w:val="00d20c38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Application>LibreOffice/6.1.0.3$Windows_X86_64 LibreOffice_project/efb621ed25068d70781dc026f7e9c5187a4decd1</Application>
  <Pages>5</Pages>
  <Words>538</Words>
  <Characters>3612</Characters>
  <CharactersWithSpaces>4709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2018-06-25T11:01:00Z</dcterms:created>
  <dc:creator/>
  <dc:description/>
  <dc:language>uk-UA</dc:language>
  <cp:lastModifiedBy/>
  <cp:lastPrinted>2022-05-12T14:20:04Z</cp:lastPrinted>
  <dcterms:modified xsi:type="dcterms:W3CDTF">2022-05-12T14:20:19Z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